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1D1B06">
              <w:rPr>
                <w:rFonts w:ascii="Arial" w:hAnsi="Arial" w:cs="Arial"/>
                <w:sz w:val="24"/>
                <w:szCs w:val="24"/>
              </w:rPr>
              <w:t>71</w:t>
            </w:r>
            <w:r w:rsidR="00466417" w:rsidRPr="00106E94">
              <w:rPr>
                <w:rFonts w:ascii="Arial" w:hAnsi="Arial" w:cs="Arial"/>
                <w:sz w:val="24"/>
                <w:szCs w:val="24"/>
              </w:rPr>
              <w:t xml:space="preserve"> от </w:t>
            </w:r>
            <w:r w:rsidR="001D1B06">
              <w:rPr>
                <w:rFonts w:ascii="Arial" w:hAnsi="Arial" w:cs="Arial"/>
                <w:sz w:val="24"/>
                <w:szCs w:val="24"/>
              </w:rPr>
              <w:t>10.12</w:t>
            </w:r>
            <w:r w:rsidR="007C4608" w:rsidRPr="00106E94">
              <w:rPr>
                <w:rFonts w:ascii="Arial" w:hAnsi="Arial" w:cs="Arial"/>
                <w:sz w:val="24"/>
                <w:szCs w:val="24"/>
              </w:rPr>
              <w:t>.2021</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9E23AF" w:rsidRPr="00106E94" w:rsidRDefault="009E23AF" w:rsidP="00106E94">
      <w:pPr>
        <w:pStyle w:val="ad"/>
        <w:rPr>
          <w:rFonts w:ascii="Arial" w:hAnsi="Arial" w:cs="Arial"/>
          <w:sz w:val="24"/>
          <w:szCs w:val="24"/>
        </w:rPr>
      </w:pPr>
    </w:p>
    <w:p w:rsidR="001D1B06" w:rsidRDefault="001D1B06" w:rsidP="001D1B06">
      <w:pPr>
        <w:jc w:val="center"/>
      </w:pPr>
    </w:p>
    <w:p w:rsidR="001D1B06" w:rsidRDefault="001D1B06" w:rsidP="001D1B06">
      <w:pPr>
        <w:jc w:val="center"/>
      </w:pPr>
      <w:r>
        <w:t>КРАСНОДАРСКИЙ КРАЙ</w:t>
      </w:r>
    </w:p>
    <w:p w:rsidR="001D1B06" w:rsidRDefault="001D1B06" w:rsidP="001D1B06">
      <w:pPr>
        <w:jc w:val="center"/>
      </w:pPr>
      <w:r>
        <w:t>НОВОКУБАНСКИЙ РАЙОН</w:t>
      </w:r>
    </w:p>
    <w:p w:rsidR="001D1B06" w:rsidRDefault="001D1B06" w:rsidP="001D1B06">
      <w:pPr>
        <w:jc w:val="center"/>
      </w:pPr>
      <w:r>
        <w:t>СОВЕТ ЛЯПИНСКОГО СЕЛЬСКОГО ПОСЕЛЕНИЯ</w:t>
      </w:r>
    </w:p>
    <w:p w:rsidR="001D1B06" w:rsidRDefault="001D1B06" w:rsidP="001D1B06">
      <w:pPr>
        <w:jc w:val="center"/>
      </w:pPr>
      <w:r>
        <w:t>НОВОКУБАНСКОГО РАЙОНА</w:t>
      </w:r>
    </w:p>
    <w:p w:rsidR="001D1B06" w:rsidRDefault="001D1B06" w:rsidP="001D1B06">
      <w:pPr>
        <w:jc w:val="center"/>
      </w:pPr>
    </w:p>
    <w:p w:rsidR="001D1B06" w:rsidRDefault="001D1B06" w:rsidP="001D1B06">
      <w:pPr>
        <w:jc w:val="center"/>
      </w:pPr>
      <w:r>
        <w:t>РЕШЕНИЕ</w:t>
      </w:r>
    </w:p>
    <w:p w:rsidR="001D1B06" w:rsidRDefault="001D1B06" w:rsidP="001D1B06">
      <w:pPr>
        <w:jc w:val="center"/>
      </w:pPr>
    </w:p>
    <w:p w:rsidR="001D1B06" w:rsidRDefault="001D1B06" w:rsidP="001D1B06">
      <w:pPr>
        <w:ind w:firstLine="0"/>
        <w:jc w:val="center"/>
      </w:pPr>
      <w:r>
        <w:t xml:space="preserve">10 декабря 2021 года                                  № 106                                            </w:t>
      </w:r>
      <w:proofErr w:type="spellStart"/>
      <w:r>
        <w:t>х</w:t>
      </w:r>
      <w:proofErr w:type="gramStart"/>
      <w:r>
        <w:t>.Л</w:t>
      </w:r>
      <w:proofErr w:type="gramEnd"/>
      <w:r>
        <w:t>япино</w:t>
      </w:r>
      <w:proofErr w:type="spellEnd"/>
    </w:p>
    <w:p w:rsidR="001D1B06" w:rsidRDefault="001D1B06" w:rsidP="001D1B06">
      <w:pPr>
        <w:ind w:firstLine="0"/>
        <w:jc w:val="center"/>
      </w:pPr>
    </w:p>
    <w:p w:rsidR="001D1B06" w:rsidRPr="001D1B06" w:rsidRDefault="001D1B06" w:rsidP="001D1B06">
      <w:pPr>
        <w:ind w:firstLine="0"/>
        <w:jc w:val="center"/>
        <w:rPr>
          <w:b/>
          <w:sz w:val="32"/>
        </w:rPr>
      </w:pPr>
      <w:r>
        <w:rPr>
          <w:b/>
          <w:sz w:val="32"/>
        </w:rPr>
        <w:t>О бюджете Ляпинского сельского поселения Новокубанского района на 2022 год</w:t>
      </w:r>
    </w:p>
    <w:p w:rsidR="001D1B06" w:rsidRDefault="001D1B06" w:rsidP="001D1B06"/>
    <w:p w:rsidR="001D1B06" w:rsidRDefault="001D1B06" w:rsidP="001D1B06">
      <w:r>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t>Ляпинском</w:t>
      </w:r>
      <w:proofErr w:type="spellEnd"/>
      <w:r>
        <w:t xml:space="preserve"> сельском поселении Новокубанского района», Совет Ляпинского сельского поселения Новокубанского района решил:</w:t>
      </w:r>
    </w:p>
    <w:p w:rsidR="001D1B06" w:rsidRDefault="001D1B06" w:rsidP="001D1B06">
      <w:r>
        <w:t>1. Утвердить основные характеристики бюджета Ляпинского сельского поселения Новокубанского района на 2022 год:</w:t>
      </w:r>
    </w:p>
    <w:p w:rsidR="001D1B06" w:rsidRDefault="001D1B06" w:rsidP="001D1B06">
      <w:r>
        <w:t>1) общий объем доходов в сумме 12239,5 тыс. рублей;</w:t>
      </w:r>
    </w:p>
    <w:p w:rsidR="001D1B06" w:rsidRDefault="001D1B06" w:rsidP="001D1B06">
      <w:r>
        <w:t>2) общий объем расходов в сумме 11239,5 тыс. рублей;</w:t>
      </w:r>
    </w:p>
    <w:p w:rsidR="001D1B06" w:rsidRDefault="001D1B06" w:rsidP="001D1B06">
      <w:r>
        <w:t>3) верхний предел муниципального внутреннего долга Ляпинского сельского поселения Новокубанского района на 1 января 2023 года в сумме 1000,0 тыс. рублей, в том числе верхний предел долга по муниципальным гарантиям Ляпинского сельского поселения Новокубанского района в сумме 0,0 тыс. рублей;</w:t>
      </w:r>
    </w:p>
    <w:p w:rsidR="001D1B06" w:rsidRDefault="001D1B06" w:rsidP="001D1B06">
      <w:r>
        <w:t xml:space="preserve">4) </w:t>
      </w:r>
      <w:proofErr w:type="spellStart"/>
      <w:r>
        <w:t>профицит</w:t>
      </w:r>
      <w:proofErr w:type="spellEnd"/>
      <w:r>
        <w:t xml:space="preserve"> бюджета Ляпинского сельского поселения Новокубанского района в сумме 1000,0 тыс. рублей.</w:t>
      </w:r>
    </w:p>
    <w:p w:rsidR="001D1B06" w:rsidRDefault="001D1B06" w:rsidP="001D1B06">
      <w:r>
        <w:t>2. Утвердить объем поступлений доходов в бюджет Ляпинского сельского поселения Новокубанского района по кодам видов (подвидов) доходов на 2022 год в суммах согласно приложению 1 к настоящему решению.</w:t>
      </w:r>
    </w:p>
    <w:p w:rsidR="001D1B06" w:rsidRDefault="001D1B06" w:rsidP="001D1B06">
      <w:r>
        <w:t>3. Утвердить в составе доходов бюджета Ляпинского сельского поселения Новокубанского района безвозмездные поступления в 2022 году согласно приложению 2 к настоящему решению.</w:t>
      </w:r>
    </w:p>
    <w:p w:rsidR="001D1B06" w:rsidRDefault="001D1B06" w:rsidP="001D1B06">
      <w:r>
        <w:t>4. Установить в соответствии с пунктом 2 статьи 184.1 Бюджетного кодекса Российской Федерации нормативы распределения доходов в бюджет Ляпинского сельского поселения Новокубанского района на 2022 год согласно приложению 3 к настоящему решению.</w:t>
      </w:r>
    </w:p>
    <w:p w:rsidR="001D1B06" w:rsidRDefault="001D1B06" w:rsidP="001D1B06">
      <w:r>
        <w:t>5.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1D1B06" w:rsidRDefault="001D1B06" w:rsidP="001D1B06">
      <w:r>
        <w:t>В случае если цель добровольных взносов и пожертвований, поступивших в бюджет Ляпинского сельского поселения Новокубанского района, не определена, указанные средства направляются на финансовое обеспечение расходов бюджета Ляпинского сельского поселения Новокубанского района в соответствии с настоящим решением.</w:t>
      </w:r>
    </w:p>
    <w:p w:rsidR="001D1B06" w:rsidRDefault="001D1B06" w:rsidP="001D1B06">
      <w:r>
        <w:lastRenderedPageBreak/>
        <w:t>6. Утвердить распределение бюджетных ассигнований по разделам и подразделам классификации расходов бюджетов на 2022 год согласно приложению 4 к настоящему решению.</w:t>
      </w:r>
    </w:p>
    <w:p w:rsidR="001D1B06" w:rsidRDefault="001D1B06" w:rsidP="001D1B06">
      <w:r>
        <w:t xml:space="preserve">7. Утвердить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на 2022 год согласно приложению 5 к настоящему решению.</w:t>
      </w:r>
    </w:p>
    <w:p w:rsidR="001D1B06" w:rsidRDefault="001D1B06" w:rsidP="001D1B06">
      <w:r>
        <w:t>8. Утвердить ведомственную структуру расходов бюджета Ляпинского сельского поселения Новокубанского района на 2022 год согласно приложению 6 к настоящему решению.</w:t>
      </w:r>
    </w:p>
    <w:p w:rsidR="001D1B06" w:rsidRDefault="001D1B06" w:rsidP="001D1B06">
      <w:r>
        <w:t xml:space="preserve">9. </w:t>
      </w:r>
      <w:proofErr w:type="gramStart"/>
      <w:r>
        <w:t xml:space="preserve">Утвердить в составе ведомственной структуры расходов бюджета Ляпинского сельского поселения Новокубанского района на 2022 год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w:t>
      </w:r>
      <w:proofErr w:type="spellStart"/>
      <w:r>
        <w:t>непрограммных</w:t>
      </w:r>
      <w:proofErr w:type="spellEnd"/>
      <w:r>
        <w:t xml:space="preserve"> направлений деятельности), групп видов расходов бюджета Ляпинского сельского поселения Новокубанского района, согласно приложению 6 к настоящему решению .</w:t>
      </w:r>
      <w:proofErr w:type="gramEnd"/>
    </w:p>
    <w:p w:rsidR="001D1B06" w:rsidRDefault="001D1B06" w:rsidP="001D1B06">
      <w:r>
        <w:t>10. Утвердить в составе ведомственной структуры расходов бюджета Ляпинского сельского поселения Новокубанского района на 2022 год:</w:t>
      </w:r>
    </w:p>
    <w:p w:rsidR="001D1B06" w:rsidRDefault="001D1B06" w:rsidP="001D1B06">
      <w:r>
        <w:t>1) резервный фонд Ляпинского сельского поселения  Новокубанского района в сумме 10,0 тыс. рублей;</w:t>
      </w:r>
    </w:p>
    <w:p w:rsidR="001D1B06" w:rsidRDefault="001D1B06" w:rsidP="001D1B06">
      <w:r>
        <w:t>11. Утвердить 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 согласно приложению 7 к настоящему решению.</w:t>
      </w:r>
    </w:p>
    <w:p w:rsidR="001D1B06" w:rsidRDefault="001D1B06" w:rsidP="001D1B06">
      <w:r>
        <w:t>12. Утвердить объем бюджетных ассигнований дорожного фонда Ляпинского сельского поселения Новокубанского района на 2022 год в сумме 1552,3 тыс. рублей;</w:t>
      </w:r>
    </w:p>
    <w:p w:rsidR="001D1B06" w:rsidRDefault="001D1B06" w:rsidP="001D1B06">
      <w:r>
        <w:t>13. Утвердить в составе расходов на обслуживание муниципального долга Ляпинского сельского поселения Новокубанского района сумму средств, направляемых на уплату процентов за пользование бюджетным кредитам на 2022 год в сумме 5,0 тыс. рублей;</w:t>
      </w:r>
    </w:p>
    <w:p w:rsidR="001D1B06" w:rsidRDefault="001D1B06" w:rsidP="001D1B06">
      <w:r>
        <w:t xml:space="preserve">14. </w:t>
      </w:r>
      <w:proofErr w:type="gramStart"/>
      <w:r>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18, и в порядке, предусмотренном принимаемыми в соответствии с настоящим решением нормативными правовыми актами администрации Ляпинского сельского поселения Новокубанского района.</w:t>
      </w:r>
      <w:proofErr w:type="gramEnd"/>
    </w:p>
    <w:p w:rsidR="001D1B06" w:rsidRDefault="001D1B06" w:rsidP="001D1B06">
      <w:bookmarkStart w:id="0" w:name="Par170"/>
      <w:bookmarkEnd w:id="0"/>
      <w:r>
        <w:t>15.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1D1B06" w:rsidRDefault="001D1B06" w:rsidP="001D1B06">
      <w:r>
        <w:t>1) оказания муниципальной поддержки субъектам малого и среднего предпринимательства;</w:t>
      </w:r>
    </w:p>
    <w:p w:rsidR="001D1B06" w:rsidRDefault="001D1B06" w:rsidP="001D1B06">
      <w:r>
        <w:t>2) оказания мер социальной поддержки отдельным категориям граждан;</w:t>
      </w:r>
    </w:p>
    <w:p w:rsidR="001D1B06" w:rsidRDefault="001D1B06" w:rsidP="001D1B06">
      <w:r>
        <w:t xml:space="preserve">16. 1. </w:t>
      </w:r>
      <w:proofErr w:type="gramStart"/>
      <w:r>
        <w:t xml:space="preserve">Увеличить размеры денежного вознаграждения лиц, замещающих муниципальные должности Ляпинского сельского поселения Новокубанского района, а также размеры месячных окладов муниципальных служащих администрации Ляпинского сельского поселения Новокубанского района в </w:t>
      </w:r>
      <w:r>
        <w:lastRenderedPageBreak/>
        <w:t>соответствии с замещаемыми ими должностями муниципальной службы Ляпинского сельского поселения Новокубанского района и размеры месячных окладов муниципальных служащих Ляпинского сельского поселения Новокубанского района в соответствии с присвоенными им классными чинами муниципальной службы Ляпинского</w:t>
      </w:r>
      <w:proofErr w:type="gramEnd"/>
      <w:r>
        <w:t xml:space="preserve"> сельского поселения Новокубанского района с 1 октября 2022 года на 4,0 процента.</w:t>
      </w:r>
    </w:p>
    <w:p w:rsidR="001D1B06" w:rsidRDefault="001D1B06" w:rsidP="001D1B06">
      <w:r>
        <w:t>2. Предусмотреть бюджетные ассигнования в целях повышения заработной платы (должностных окладов) работников муниципальных учреждений Ляпинского сельского поселения Новокубанского района с 1 октября 2022 года на 4,0 процента.</w:t>
      </w:r>
    </w:p>
    <w:p w:rsidR="001D1B06" w:rsidRDefault="001D1B06" w:rsidP="001D1B06">
      <w:r>
        <w:t xml:space="preserve">17. </w:t>
      </w:r>
      <w:proofErr w:type="gramStart"/>
      <w:r>
        <w:t>Установить, что администрация Ляпинского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Ляпинского сельского поселения Новокубанского района, за исключением случаев принятия решений о наделении органов местного самоуправления Ляпинского сельского поселения Новокубанского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bookmarkStart w:id="1" w:name="Par206"/>
      <w:bookmarkEnd w:id="1"/>
      <w:r>
        <w:t>.</w:t>
      </w:r>
      <w:proofErr w:type="gramEnd"/>
    </w:p>
    <w:p w:rsidR="001D1B06" w:rsidRDefault="001D1B06" w:rsidP="001D1B06">
      <w:r>
        <w:t>18. Утвердить программу муниципальных внутренних заимствований Ляпинского сельского поселения Новокубанского района на 2022 год согласно приложению 8 к настоящему решению.</w:t>
      </w:r>
    </w:p>
    <w:p w:rsidR="001D1B06" w:rsidRDefault="001D1B06" w:rsidP="001D1B06">
      <w:r>
        <w:t>19. Утвердить программу муниципальных гарантий Ляпинского сельского поселения Новокубанского района в валюте Российской Федерации на 2022 год согласно приложению 9 к настоящему решению.</w:t>
      </w:r>
    </w:p>
    <w:p w:rsidR="001D1B06" w:rsidRDefault="001D1B06" w:rsidP="001D1B06">
      <w:r>
        <w:t xml:space="preserve">20. Нормативные правовые акты Ляпинского сельского поселения Новокубанского района подлежат приведению </w:t>
      </w:r>
      <w:proofErr w:type="gramStart"/>
      <w:r>
        <w:t>в соответствие с настоящим решением в двухмесячный срок со дня вступления в силу</w:t>
      </w:r>
      <w:proofErr w:type="gramEnd"/>
      <w:r>
        <w:t xml:space="preserve"> настоящего решения, за исключением случаев, установленных бюджетным законодательством Российской Федерации.</w:t>
      </w:r>
    </w:p>
    <w:p w:rsidR="001D1B06" w:rsidRDefault="001D1B06" w:rsidP="001D1B06">
      <w:r>
        <w:t xml:space="preserve">21. </w:t>
      </w:r>
      <w:proofErr w:type="gramStart"/>
      <w:r>
        <w:t>Контроль за</w:t>
      </w:r>
      <w:proofErr w:type="gramEnd"/>
      <w:r>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t>Теннер</w:t>
      </w:r>
      <w:proofErr w:type="spellEnd"/>
      <w:r>
        <w:t>).</w:t>
      </w:r>
    </w:p>
    <w:p w:rsidR="001D1B06" w:rsidRDefault="001D1B06" w:rsidP="001D1B06">
      <w:r>
        <w:t>22. Настоящее решение вступает в силу с 1 января 2022 года, подлежит официальному опубликованию в информационном бюллетене «Вестник Ляпинского сельского поселения Новокубанского района» и размещению на официальном сайте администрации Ляпинского сельского поселения Новокубанского района.</w:t>
      </w:r>
    </w:p>
    <w:p w:rsidR="001D1B06" w:rsidRDefault="001D1B06" w:rsidP="001D1B06"/>
    <w:p w:rsidR="001D1B06" w:rsidRDefault="001D1B06" w:rsidP="001D1B06"/>
    <w:p w:rsidR="001D1B06" w:rsidRDefault="001D1B06" w:rsidP="001D1B06"/>
    <w:p w:rsidR="001D1B06" w:rsidRDefault="001D1B06" w:rsidP="001D1B06">
      <w:r>
        <w:t xml:space="preserve">Глава </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1</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lastRenderedPageBreak/>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2022 год</w:t>
      </w:r>
    </w:p>
    <w:p w:rsidR="001D1B06" w:rsidRDefault="001D1B06" w:rsidP="001D1B06"/>
    <w:tbl>
      <w:tblPr>
        <w:tblW w:w="0" w:type="auto"/>
        <w:tblLayout w:type="fixed"/>
        <w:tblCellMar>
          <w:left w:w="30" w:type="dxa"/>
          <w:right w:w="30" w:type="dxa"/>
        </w:tblCellMar>
        <w:tblLook w:val="04A0"/>
      </w:tblPr>
      <w:tblGrid>
        <w:gridCol w:w="2743"/>
        <w:gridCol w:w="3531"/>
        <w:gridCol w:w="2817"/>
      </w:tblGrid>
      <w:tr w:rsidR="001D1B06" w:rsidTr="001D1B06">
        <w:trPr>
          <w:trHeight w:val="338"/>
        </w:trPr>
        <w:tc>
          <w:tcPr>
            <w:tcW w:w="2743"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Код бюджетной классификации Российской Федерации</w:t>
            </w:r>
          </w:p>
        </w:tc>
        <w:tc>
          <w:tcPr>
            <w:tcW w:w="3531"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Наименование доходов</w:t>
            </w:r>
          </w:p>
        </w:tc>
        <w:tc>
          <w:tcPr>
            <w:tcW w:w="2817"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Сумма</w:t>
            </w:r>
          </w:p>
        </w:tc>
      </w:tr>
      <w:tr w:rsidR="001D1B06" w:rsidTr="001D1B06">
        <w:trPr>
          <w:trHeight w:val="953"/>
        </w:trPr>
        <w:tc>
          <w:tcPr>
            <w:tcW w:w="2743"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3531"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r>
      <w:tr w:rsidR="001D1B06" w:rsidTr="001D1B06">
        <w:trPr>
          <w:trHeight w:val="293"/>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2</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3</w:t>
            </w:r>
          </w:p>
        </w:tc>
      </w:tr>
      <w:tr w:rsidR="001D1B06" w:rsidTr="001D1B06">
        <w:trPr>
          <w:trHeight w:val="506"/>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1 00 00000 00 0000 000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Доходы</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11206,3</w:t>
            </w:r>
          </w:p>
        </w:tc>
      </w:tr>
      <w:tr w:rsidR="001D1B06" w:rsidTr="001D1B06">
        <w:trPr>
          <w:trHeight w:val="506"/>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1 01 00000 00 0000 000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Налоги на прибыль, доходы</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1800,0</w:t>
            </w:r>
          </w:p>
        </w:tc>
      </w:tr>
      <w:tr w:rsidR="001D1B06" w:rsidTr="001D1B06">
        <w:trPr>
          <w:trHeight w:val="1306"/>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1 01 02000 01 0000 110       1 01 02010 01 0000 110         1 01 02030 01 0000 110           1 01 02040 01 0000 110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Налог на доходы физических лиц</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1800,0</w:t>
            </w:r>
          </w:p>
        </w:tc>
      </w:tr>
      <w:tr w:rsidR="001D1B06" w:rsidTr="001D1B06">
        <w:trPr>
          <w:trHeight w:val="1306"/>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1 03 0000 00 0000 000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Налоги на товар</w:t>
            </w:r>
            <w:proofErr w:type="gramStart"/>
            <w:r>
              <w:rPr>
                <w:rFonts w:eastAsia="Calibri"/>
              </w:rPr>
              <w:t>ы(</w:t>
            </w:r>
            <w:proofErr w:type="gramEnd"/>
            <w:r>
              <w:rPr>
                <w:rFonts w:eastAsia="Calibri"/>
              </w:rPr>
              <w:t>работы, услуги), реализуемые на территории Российской Федерации</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1552,3</w:t>
            </w:r>
          </w:p>
        </w:tc>
      </w:tr>
      <w:tr w:rsidR="001D1B06" w:rsidTr="001D1B06">
        <w:trPr>
          <w:trHeight w:val="293"/>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1 03 02000 01 0000 110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Доходы от уплаты акцизов</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1552,3</w:t>
            </w:r>
          </w:p>
        </w:tc>
      </w:tr>
      <w:tr w:rsidR="001D1B06" w:rsidTr="001D1B06">
        <w:trPr>
          <w:trHeight w:val="192"/>
        </w:trPr>
        <w:tc>
          <w:tcPr>
            <w:tcW w:w="2743"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1 03 02230 01 0000 110</w:t>
            </w:r>
          </w:p>
        </w:tc>
        <w:tc>
          <w:tcPr>
            <w:tcW w:w="3531"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 xml:space="preserve">Доходы от уплаты акцизов </w:t>
            </w:r>
          </w:p>
        </w:tc>
        <w:tc>
          <w:tcPr>
            <w:tcW w:w="2817"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1552,3</w:t>
            </w:r>
          </w:p>
        </w:tc>
      </w:tr>
      <w:tr w:rsidR="001D1B06" w:rsidTr="001D1B06">
        <w:trPr>
          <w:trHeight w:val="134"/>
        </w:trPr>
        <w:tc>
          <w:tcPr>
            <w:tcW w:w="2743"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317"/>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1 03 02240 01 0000 110</w:t>
            </w: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192"/>
        </w:trPr>
        <w:tc>
          <w:tcPr>
            <w:tcW w:w="2743"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1 03 02250 01 0000 110</w:t>
            </w: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173"/>
        </w:trPr>
        <w:tc>
          <w:tcPr>
            <w:tcW w:w="2743"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192"/>
        </w:trPr>
        <w:tc>
          <w:tcPr>
            <w:tcW w:w="2743"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1 03 02260 01 0000 110</w:t>
            </w: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72"/>
        </w:trPr>
        <w:tc>
          <w:tcPr>
            <w:tcW w:w="2743"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3531"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single" w:sz="12" w:space="0" w:color="000000"/>
              <w:right w:val="single" w:sz="12" w:space="0" w:color="000000"/>
            </w:tcBorders>
          </w:tcPr>
          <w:p w:rsidR="001D1B06" w:rsidRDefault="001D1B06">
            <w:pPr>
              <w:ind w:firstLine="0"/>
              <w:rPr>
                <w:rFonts w:eastAsia="Calibri"/>
              </w:rPr>
            </w:pPr>
          </w:p>
        </w:tc>
      </w:tr>
      <w:tr w:rsidR="001D1B06" w:rsidTr="001D1B06">
        <w:trPr>
          <w:trHeight w:val="463"/>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1 05 00000 00 0000 000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Налоги на совокупный доход</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1000,0</w:t>
            </w:r>
          </w:p>
        </w:tc>
      </w:tr>
      <w:tr w:rsidR="001D1B06" w:rsidTr="001D1B06">
        <w:trPr>
          <w:trHeight w:val="890"/>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 xml:space="preserve"> 1 05 03010 01 1000 110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Единый сельскохозяйственный налог</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1000,0</w:t>
            </w:r>
          </w:p>
        </w:tc>
      </w:tr>
      <w:tr w:rsidR="001D1B06" w:rsidTr="001D1B06">
        <w:trPr>
          <w:trHeight w:val="293"/>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1 06 00000 00 0000 110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 xml:space="preserve">Налоги на имущество </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6530,0</w:t>
            </w:r>
          </w:p>
        </w:tc>
      </w:tr>
      <w:tr w:rsidR="001D1B06" w:rsidTr="001D1B06">
        <w:trPr>
          <w:trHeight w:val="578"/>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1 06 01030 10 1000 110</w:t>
            </w:r>
          </w:p>
        </w:tc>
        <w:tc>
          <w:tcPr>
            <w:tcW w:w="3531"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Налог на имущество физических лиц</w:t>
            </w:r>
          </w:p>
        </w:tc>
        <w:tc>
          <w:tcPr>
            <w:tcW w:w="2817"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430,0</w:t>
            </w:r>
          </w:p>
        </w:tc>
      </w:tr>
      <w:tr w:rsidR="001D1B06" w:rsidTr="001D1B06">
        <w:trPr>
          <w:trHeight w:val="329"/>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1 06 06000 00 0000 110</w:t>
            </w:r>
          </w:p>
        </w:tc>
        <w:tc>
          <w:tcPr>
            <w:tcW w:w="3531"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Земельный налог</w:t>
            </w:r>
          </w:p>
        </w:tc>
        <w:tc>
          <w:tcPr>
            <w:tcW w:w="2817" w:type="dxa"/>
            <w:tcBorders>
              <w:top w:val="single" w:sz="12" w:space="0" w:color="000000"/>
              <w:left w:val="single" w:sz="12" w:space="0" w:color="000000"/>
              <w:bottom w:val="nil"/>
              <w:right w:val="single" w:sz="12" w:space="0" w:color="000000"/>
            </w:tcBorders>
            <w:hideMark/>
          </w:tcPr>
          <w:p w:rsidR="001D1B06" w:rsidRDefault="001D1B06">
            <w:pPr>
              <w:ind w:firstLine="0"/>
              <w:rPr>
                <w:rFonts w:eastAsia="Calibri"/>
              </w:rPr>
            </w:pPr>
            <w:r>
              <w:rPr>
                <w:rFonts w:eastAsia="Calibri"/>
              </w:rPr>
              <w:t>6100,0</w:t>
            </w:r>
          </w:p>
        </w:tc>
      </w:tr>
      <w:tr w:rsidR="001D1B06" w:rsidTr="001D1B06">
        <w:trPr>
          <w:trHeight w:val="293"/>
        </w:trPr>
        <w:tc>
          <w:tcPr>
            <w:tcW w:w="2743" w:type="dxa"/>
            <w:tcBorders>
              <w:top w:val="single" w:sz="12" w:space="0" w:color="000000"/>
              <w:left w:val="single" w:sz="12" w:space="0" w:color="000000"/>
              <w:bottom w:val="single" w:sz="12" w:space="0" w:color="000000"/>
              <w:right w:val="single" w:sz="12" w:space="0" w:color="000000"/>
            </w:tcBorders>
            <w:hideMark/>
          </w:tcPr>
          <w:p w:rsidR="001D1B06" w:rsidRDefault="001D1B06">
            <w:pPr>
              <w:ind w:firstLine="0"/>
              <w:rPr>
                <w:rFonts w:eastAsia="Calibri"/>
              </w:rPr>
            </w:pPr>
            <w:r>
              <w:rPr>
                <w:rFonts w:eastAsia="Calibri"/>
              </w:rPr>
              <w:t>1 06 06033 10 1000 110</w:t>
            </w:r>
          </w:p>
        </w:tc>
        <w:tc>
          <w:tcPr>
            <w:tcW w:w="3531" w:type="dxa"/>
            <w:tcBorders>
              <w:top w:val="nil"/>
              <w:left w:val="single" w:sz="12" w:space="0" w:color="000000"/>
              <w:bottom w:val="nil"/>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nil"/>
              <w:right w:val="single" w:sz="12" w:space="0" w:color="000000"/>
            </w:tcBorders>
          </w:tcPr>
          <w:p w:rsidR="001D1B06" w:rsidRDefault="001D1B06">
            <w:pPr>
              <w:ind w:firstLine="0"/>
              <w:rPr>
                <w:rFonts w:eastAsia="Calibri"/>
              </w:rPr>
            </w:pPr>
          </w:p>
        </w:tc>
      </w:tr>
      <w:tr w:rsidR="001D1B06" w:rsidTr="001D1B06">
        <w:trPr>
          <w:trHeight w:val="293"/>
        </w:trPr>
        <w:tc>
          <w:tcPr>
            <w:tcW w:w="2743" w:type="dxa"/>
            <w:tcBorders>
              <w:top w:val="single" w:sz="12" w:space="0" w:color="000000"/>
              <w:left w:val="single" w:sz="12" w:space="0" w:color="000000"/>
              <w:bottom w:val="single" w:sz="12" w:space="0" w:color="auto"/>
              <w:right w:val="single" w:sz="12" w:space="0" w:color="000000"/>
            </w:tcBorders>
            <w:hideMark/>
          </w:tcPr>
          <w:p w:rsidR="001D1B06" w:rsidRDefault="001D1B06">
            <w:pPr>
              <w:ind w:firstLine="0"/>
              <w:rPr>
                <w:rFonts w:eastAsia="Calibri"/>
              </w:rPr>
            </w:pPr>
            <w:r>
              <w:rPr>
                <w:rFonts w:eastAsia="Calibri"/>
              </w:rPr>
              <w:t>1 06 06043 10 1000 110</w:t>
            </w:r>
          </w:p>
        </w:tc>
        <w:tc>
          <w:tcPr>
            <w:tcW w:w="3531" w:type="dxa"/>
            <w:tcBorders>
              <w:top w:val="nil"/>
              <w:left w:val="single" w:sz="12" w:space="0" w:color="000000"/>
              <w:bottom w:val="single" w:sz="12" w:space="0" w:color="auto"/>
              <w:right w:val="single" w:sz="12" w:space="0" w:color="000000"/>
            </w:tcBorders>
          </w:tcPr>
          <w:p w:rsidR="001D1B06" w:rsidRDefault="001D1B06">
            <w:pPr>
              <w:ind w:firstLine="0"/>
              <w:rPr>
                <w:rFonts w:eastAsia="Calibri"/>
              </w:rPr>
            </w:pPr>
          </w:p>
        </w:tc>
        <w:tc>
          <w:tcPr>
            <w:tcW w:w="2817" w:type="dxa"/>
            <w:tcBorders>
              <w:top w:val="nil"/>
              <w:left w:val="single" w:sz="12" w:space="0" w:color="000000"/>
              <w:bottom w:val="single" w:sz="12" w:space="0" w:color="auto"/>
              <w:right w:val="single" w:sz="12" w:space="0" w:color="000000"/>
            </w:tcBorders>
          </w:tcPr>
          <w:p w:rsidR="001D1B06" w:rsidRDefault="001D1B06">
            <w:pPr>
              <w:ind w:firstLine="0"/>
              <w:rPr>
                <w:rFonts w:eastAsia="Calibri"/>
              </w:rPr>
            </w:pPr>
          </w:p>
        </w:tc>
      </w:tr>
      <w:tr w:rsidR="001D1B06" w:rsidTr="001D1B06">
        <w:trPr>
          <w:trHeight w:val="578"/>
        </w:trPr>
        <w:tc>
          <w:tcPr>
            <w:tcW w:w="2743" w:type="dxa"/>
            <w:tcBorders>
              <w:top w:val="single" w:sz="12" w:space="0" w:color="auto"/>
              <w:left w:val="single" w:sz="12" w:space="0" w:color="auto"/>
              <w:bottom w:val="single" w:sz="12" w:space="0" w:color="auto"/>
              <w:right w:val="single" w:sz="12" w:space="0" w:color="000000"/>
            </w:tcBorders>
            <w:hideMark/>
          </w:tcPr>
          <w:p w:rsidR="001D1B06" w:rsidRDefault="001D1B06">
            <w:pPr>
              <w:ind w:firstLine="0"/>
              <w:rPr>
                <w:rFonts w:eastAsia="Calibri"/>
              </w:rPr>
            </w:pPr>
            <w:r>
              <w:rPr>
                <w:rFonts w:eastAsia="Calibri"/>
              </w:rPr>
              <w:t>1 11 00000 00 0000 000</w:t>
            </w:r>
          </w:p>
        </w:tc>
        <w:tc>
          <w:tcPr>
            <w:tcW w:w="3531" w:type="dxa"/>
            <w:tcBorders>
              <w:top w:val="single" w:sz="12" w:space="0" w:color="auto"/>
              <w:left w:val="single" w:sz="12" w:space="0" w:color="000000"/>
              <w:bottom w:val="single" w:sz="12" w:space="0" w:color="auto"/>
              <w:right w:val="single" w:sz="12" w:space="0" w:color="000000"/>
            </w:tcBorders>
            <w:hideMark/>
          </w:tcPr>
          <w:p w:rsidR="001D1B06" w:rsidRDefault="001D1B06">
            <w:pPr>
              <w:ind w:firstLine="0"/>
              <w:rPr>
                <w:rFonts w:eastAsia="Calibri"/>
              </w:rPr>
            </w:pPr>
            <w:r>
              <w:rPr>
                <w:rFonts w:eastAsia="Calibri"/>
              </w:rPr>
              <w:t>Доходы от сдачи в аренду имущества</w:t>
            </w:r>
          </w:p>
        </w:tc>
        <w:tc>
          <w:tcPr>
            <w:tcW w:w="2817" w:type="dxa"/>
            <w:tcBorders>
              <w:top w:val="single" w:sz="12" w:space="0" w:color="auto"/>
              <w:left w:val="single" w:sz="12" w:space="0" w:color="000000"/>
              <w:bottom w:val="single" w:sz="12" w:space="0" w:color="auto"/>
              <w:right w:val="single" w:sz="12" w:space="0" w:color="auto"/>
            </w:tcBorders>
            <w:hideMark/>
          </w:tcPr>
          <w:p w:rsidR="001D1B06" w:rsidRDefault="001D1B06">
            <w:pPr>
              <w:ind w:firstLine="0"/>
              <w:rPr>
                <w:rFonts w:eastAsia="Calibri"/>
              </w:rPr>
            </w:pPr>
            <w:r>
              <w:rPr>
                <w:rFonts w:eastAsia="Calibri"/>
              </w:rPr>
              <w:t>324,0</w:t>
            </w:r>
          </w:p>
        </w:tc>
      </w:tr>
      <w:tr w:rsidR="001D1B06" w:rsidTr="001D1B06">
        <w:trPr>
          <w:trHeight w:val="3434"/>
        </w:trPr>
        <w:tc>
          <w:tcPr>
            <w:tcW w:w="2743"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1 11 05013 05 0000 120</w:t>
            </w:r>
          </w:p>
        </w:tc>
        <w:tc>
          <w:tcPr>
            <w:tcW w:w="3531"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proofErr w:type="gramStart"/>
            <w:r>
              <w:rPr>
                <w:rFonts w:eastAsia="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817"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142,0</w:t>
            </w:r>
          </w:p>
        </w:tc>
      </w:tr>
      <w:tr w:rsidR="001D1B06" w:rsidTr="001D1B06">
        <w:trPr>
          <w:trHeight w:val="2551"/>
        </w:trPr>
        <w:tc>
          <w:tcPr>
            <w:tcW w:w="2743" w:type="dxa"/>
            <w:tcBorders>
              <w:top w:val="single" w:sz="6" w:space="0" w:color="auto"/>
              <w:left w:val="single" w:sz="12" w:space="0" w:color="000000"/>
              <w:bottom w:val="single" w:sz="12" w:space="0" w:color="000000"/>
              <w:right w:val="single" w:sz="6" w:space="0" w:color="000000"/>
            </w:tcBorders>
            <w:hideMark/>
          </w:tcPr>
          <w:p w:rsidR="001D1B06" w:rsidRDefault="001D1B06">
            <w:pPr>
              <w:ind w:firstLine="0"/>
              <w:rPr>
                <w:rFonts w:eastAsia="Calibri"/>
              </w:rPr>
            </w:pPr>
            <w:r>
              <w:rPr>
                <w:rFonts w:eastAsia="Calibri"/>
              </w:rPr>
              <w:t>1 11 05025 10 0000 120</w:t>
            </w:r>
          </w:p>
        </w:tc>
        <w:tc>
          <w:tcPr>
            <w:tcW w:w="3531" w:type="dxa"/>
            <w:tcBorders>
              <w:top w:val="single" w:sz="6" w:space="0" w:color="auto"/>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2817" w:type="dxa"/>
            <w:tcBorders>
              <w:top w:val="single" w:sz="6" w:space="0" w:color="auto"/>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182,0</w:t>
            </w:r>
          </w:p>
        </w:tc>
      </w:tr>
      <w:tr w:rsidR="001D1B06" w:rsidTr="001D1B06">
        <w:trPr>
          <w:trHeight w:val="283"/>
        </w:trPr>
        <w:tc>
          <w:tcPr>
            <w:tcW w:w="2743" w:type="dxa"/>
            <w:tcBorders>
              <w:top w:val="single" w:sz="12" w:space="0" w:color="000000"/>
              <w:left w:val="single" w:sz="12" w:space="0" w:color="000000"/>
              <w:bottom w:val="single" w:sz="6" w:space="0" w:color="auto"/>
              <w:right w:val="single" w:sz="12" w:space="0" w:color="000000"/>
            </w:tcBorders>
            <w:hideMark/>
          </w:tcPr>
          <w:p w:rsidR="001D1B06" w:rsidRDefault="001D1B06">
            <w:pPr>
              <w:ind w:firstLine="0"/>
              <w:rPr>
                <w:rFonts w:eastAsia="Calibri"/>
              </w:rPr>
            </w:pPr>
            <w:r>
              <w:rPr>
                <w:rFonts w:eastAsia="Calibri"/>
              </w:rPr>
              <w:t>2 00 00000 00 0000 000</w:t>
            </w:r>
          </w:p>
        </w:tc>
        <w:tc>
          <w:tcPr>
            <w:tcW w:w="3531" w:type="dxa"/>
            <w:tcBorders>
              <w:top w:val="single" w:sz="6" w:space="0" w:color="000000"/>
              <w:left w:val="single" w:sz="12" w:space="0" w:color="000000"/>
              <w:bottom w:val="single" w:sz="6" w:space="0" w:color="auto"/>
              <w:right w:val="single" w:sz="12" w:space="0" w:color="000000"/>
            </w:tcBorders>
            <w:hideMark/>
          </w:tcPr>
          <w:p w:rsidR="001D1B06" w:rsidRDefault="001D1B06">
            <w:pPr>
              <w:ind w:firstLine="0"/>
              <w:rPr>
                <w:rFonts w:eastAsia="Calibri"/>
              </w:rPr>
            </w:pPr>
            <w:r>
              <w:rPr>
                <w:rFonts w:eastAsia="Calibri"/>
              </w:rPr>
              <w:t>Безвозмездные поступления</w:t>
            </w:r>
          </w:p>
        </w:tc>
        <w:tc>
          <w:tcPr>
            <w:tcW w:w="2817" w:type="dxa"/>
            <w:tcBorders>
              <w:top w:val="single" w:sz="6" w:space="0" w:color="000000"/>
              <w:left w:val="single" w:sz="12" w:space="0" w:color="000000"/>
              <w:bottom w:val="single" w:sz="6" w:space="0" w:color="auto"/>
              <w:right w:val="single" w:sz="12" w:space="0" w:color="000000"/>
            </w:tcBorders>
            <w:hideMark/>
          </w:tcPr>
          <w:p w:rsidR="001D1B06" w:rsidRDefault="001D1B06">
            <w:pPr>
              <w:ind w:firstLine="0"/>
              <w:rPr>
                <w:rFonts w:eastAsia="Calibri"/>
              </w:rPr>
            </w:pPr>
            <w:r>
              <w:rPr>
                <w:rFonts w:eastAsia="Calibri"/>
              </w:rPr>
              <w:t>1033,2</w:t>
            </w:r>
          </w:p>
        </w:tc>
      </w:tr>
      <w:tr w:rsidR="001D1B06" w:rsidTr="001D1B06">
        <w:trPr>
          <w:trHeight w:val="1135"/>
        </w:trPr>
        <w:tc>
          <w:tcPr>
            <w:tcW w:w="2743"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2 02 00000 00 0000 000</w:t>
            </w:r>
          </w:p>
        </w:tc>
        <w:tc>
          <w:tcPr>
            <w:tcW w:w="353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Безвозмездные поступления от других бюджетов бюджетной системы Российской Федерации</w:t>
            </w:r>
          </w:p>
        </w:tc>
        <w:tc>
          <w:tcPr>
            <w:tcW w:w="28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1033,2</w:t>
            </w:r>
          </w:p>
        </w:tc>
      </w:tr>
      <w:tr w:rsidR="001D1B06" w:rsidTr="001D1B06">
        <w:trPr>
          <w:trHeight w:val="850"/>
        </w:trPr>
        <w:tc>
          <w:tcPr>
            <w:tcW w:w="2743"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2 02 15000 00 0000 150</w:t>
            </w:r>
          </w:p>
        </w:tc>
        <w:tc>
          <w:tcPr>
            <w:tcW w:w="353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Дотации бюджетам сельских поселений на выравнивание бюджетной обеспеченности</w:t>
            </w:r>
          </w:p>
        </w:tc>
        <w:tc>
          <w:tcPr>
            <w:tcW w:w="28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930,5</w:t>
            </w:r>
          </w:p>
        </w:tc>
      </w:tr>
      <w:tr w:rsidR="001D1B06" w:rsidTr="001D1B06">
        <w:trPr>
          <w:trHeight w:val="862"/>
        </w:trPr>
        <w:tc>
          <w:tcPr>
            <w:tcW w:w="2743"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2 02 15001 10 0000 150</w:t>
            </w:r>
          </w:p>
        </w:tc>
        <w:tc>
          <w:tcPr>
            <w:tcW w:w="3531"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Дотации бюджетам сельских поселений на выравнивание бюджетной обеспеченности</w:t>
            </w:r>
          </w:p>
        </w:tc>
        <w:tc>
          <w:tcPr>
            <w:tcW w:w="2817"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930,5</w:t>
            </w:r>
          </w:p>
        </w:tc>
      </w:tr>
      <w:tr w:rsidR="001D1B06" w:rsidTr="001D1B06">
        <w:trPr>
          <w:trHeight w:val="862"/>
        </w:trPr>
        <w:tc>
          <w:tcPr>
            <w:tcW w:w="2743" w:type="dxa"/>
            <w:tcBorders>
              <w:top w:val="single" w:sz="12" w:space="0" w:color="auto"/>
              <w:left w:val="single" w:sz="12" w:space="0" w:color="auto"/>
              <w:bottom w:val="single" w:sz="12" w:space="0" w:color="auto"/>
              <w:right w:val="single" w:sz="12" w:space="0" w:color="000000"/>
            </w:tcBorders>
            <w:hideMark/>
          </w:tcPr>
          <w:p w:rsidR="001D1B06" w:rsidRDefault="001D1B06">
            <w:pPr>
              <w:ind w:firstLine="0"/>
              <w:rPr>
                <w:rFonts w:eastAsia="Calibri"/>
              </w:rPr>
            </w:pPr>
            <w:r>
              <w:rPr>
                <w:rFonts w:eastAsia="Calibri"/>
              </w:rPr>
              <w:t>2 02 30000 00 0000 150</w:t>
            </w:r>
          </w:p>
        </w:tc>
        <w:tc>
          <w:tcPr>
            <w:tcW w:w="3531" w:type="dxa"/>
            <w:tcBorders>
              <w:top w:val="single" w:sz="12" w:space="0" w:color="auto"/>
              <w:left w:val="single" w:sz="12" w:space="0" w:color="000000"/>
              <w:bottom w:val="single" w:sz="12" w:space="0" w:color="auto"/>
              <w:right w:val="single" w:sz="12" w:space="0" w:color="000000"/>
            </w:tcBorders>
            <w:hideMark/>
          </w:tcPr>
          <w:p w:rsidR="001D1B06" w:rsidRDefault="001D1B06">
            <w:pPr>
              <w:ind w:firstLine="0"/>
              <w:rPr>
                <w:rFonts w:eastAsia="Calibri"/>
              </w:rPr>
            </w:pPr>
            <w:r>
              <w:rPr>
                <w:rFonts w:eastAsia="Calibri"/>
              </w:rPr>
              <w:t xml:space="preserve">Субвенции бюджетам субъектов РФ и муниципальных образований </w:t>
            </w:r>
          </w:p>
        </w:tc>
        <w:tc>
          <w:tcPr>
            <w:tcW w:w="2817" w:type="dxa"/>
            <w:tcBorders>
              <w:top w:val="single" w:sz="12" w:space="0" w:color="auto"/>
              <w:left w:val="single" w:sz="12" w:space="0" w:color="000000"/>
              <w:bottom w:val="single" w:sz="12" w:space="0" w:color="auto"/>
              <w:right w:val="single" w:sz="12" w:space="0" w:color="auto"/>
            </w:tcBorders>
            <w:hideMark/>
          </w:tcPr>
          <w:p w:rsidR="001D1B06" w:rsidRDefault="001D1B06">
            <w:pPr>
              <w:ind w:firstLine="0"/>
              <w:rPr>
                <w:rFonts w:eastAsia="Calibri"/>
              </w:rPr>
            </w:pPr>
            <w:r>
              <w:rPr>
                <w:rFonts w:eastAsia="Calibri"/>
              </w:rPr>
              <w:t>102,7</w:t>
            </w:r>
          </w:p>
        </w:tc>
      </w:tr>
      <w:tr w:rsidR="001D1B06" w:rsidTr="001D1B06">
        <w:trPr>
          <w:trHeight w:val="1416"/>
        </w:trPr>
        <w:tc>
          <w:tcPr>
            <w:tcW w:w="2743"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2 02 35118 10 0000 150</w:t>
            </w:r>
          </w:p>
        </w:tc>
        <w:tc>
          <w:tcPr>
            <w:tcW w:w="3531"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17" w:type="dxa"/>
            <w:tcBorders>
              <w:top w:val="single" w:sz="12"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w:t>
            </w:r>
          </w:p>
        </w:tc>
      </w:tr>
      <w:tr w:rsidR="001D1B06" w:rsidTr="001D1B06">
        <w:trPr>
          <w:trHeight w:val="1145"/>
        </w:trPr>
        <w:tc>
          <w:tcPr>
            <w:tcW w:w="2743"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2 02 30024 10 0000 150</w:t>
            </w:r>
          </w:p>
        </w:tc>
        <w:tc>
          <w:tcPr>
            <w:tcW w:w="3531"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Субвенции бюджетам поселений на выполнение передаваемых полномочий субъектов Российской Федерации</w:t>
            </w:r>
          </w:p>
        </w:tc>
        <w:tc>
          <w:tcPr>
            <w:tcW w:w="2817" w:type="dxa"/>
            <w:tcBorders>
              <w:top w:val="single" w:sz="6" w:space="0" w:color="auto"/>
              <w:left w:val="single" w:sz="6" w:space="0" w:color="auto"/>
              <w:bottom w:val="single" w:sz="12" w:space="0" w:color="auto"/>
              <w:right w:val="single" w:sz="6" w:space="0" w:color="auto"/>
            </w:tcBorders>
            <w:hideMark/>
          </w:tcPr>
          <w:p w:rsidR="001D1B06" w:rsidRDefault="001D1B06">
            <w:pPr>
              <w:ind w:firstLine="0"/>
              <w:rPr>
                <w:rFonts w:eastAsia="Calibri"/>
              </w:rPr>
            </w:pPr>
            <w:r>
              <w:rPr>
                <w:rFonts w:eastAsia="Calibri"/>
              </w:rPr>
              <w:t>3,8</w:t>
            </w:r>
          </w:p>
        </w:tc>
      </w:tr>
      <w:tr w:rsidR="001D1B06" w:rsidTr="001D1B06">
        <w:trPr>
          <w:trHeight w:val="293"/>
        </w:trPr>
        <w:tc>
          <w:tcPr>
            <w:tcW w:w="2743" w:type="dxa"/>
            <w:tcBorders>
              <w:top w:val="single" w:sz="12" w:space="0" w:color="auto"/>
              <w:left w:val="single" w:sz="12" w:space="0" w:color="auto"/>
              <w:bottom w:val="single" w:sz="12" w:space="0" w:color="auto"/>
              <w:right w:val="single" w:sz="12" w:space="0" w:color="000000"/>
            </w:tcBorders>
          </w:tcPr>
          <w:p w:rsidR="001D1B06" w:rsidRDefault="001D1B06">
            <w:pPr>
              <w:ind w:firstLine="0"/>
              <w:rPr>
                <w:rFonts w:eastAsia="Calibri"/>
              </w:rPr>
            </w:pPr>
          </w:p>
        </w:tc>
        <w:tc>
          <w:tcPr>
            <w:tcW w:w="3531" w:type="dxa"/>
            <w:tcBorders>
              <w:top w:val="single" w:sz="12" w:space="0" w:color="auto"/>
              <w:left w:val="single" w:sz="12" w:space="0" w:color="000000"/>
              <w:bottom w:val="single" w:sz="12" w:space="0" w:color="auto"/>
              <w:right w:val="single" w:sz="12" w:space="0" w:color="000000"/>
            </w:tcBorders>
            <w:hideMark/>
          </w:tcPr>
          <w:p w:rsidR="001D1B06" w:rsidRDefault="001D1B06">
            <w:pPr>
              <w:ind w:firstLine="0"/>
              <w:rPr>
                <w:rFonts w:eastAsia="Calibri"/>
              </w:rPr>
            </w:pPr>
            <w:r>
              <w:rPr>
                <w:rFonts w:eastAsia="Calibri"/>
              </w:rPr>
              <w:t>Всего доходов</w:t>
            </w:r>
          </w:p>
        </w:tc>
        <w:tc>
          <w:tcPr>
            <w:tcW w:w="2817" w:type="dxa"/>
            <w:tcBorders>
              <w:top w:val="single" w:sz="12" w:space="0" w:color="auto"/>
              <w:left w:val="single" w:sz="12" w:space="0" w:color="000000"/>
              <w:bottom w:val="single" w:sz="12" w:space="0" w:color="auto"/>
              <w:right w:val="single" w:sz="12" w:space="0" w:color="auto"/>
            </w:tcBorders>
            <w:hideMark/>
          </w:tcPr>
          <w:p w:rsidR="001D1B06" w:rsidRDefault="001D1B06">
            <w:pPr>
              <w:ind w:firstLine="0"/>
              <w:rPr>
                <w:rFonts w:eastAsia="Calibri"/>
              </w:rPr>
            </w:pPr>
            <w:r>
              <w:rPr>
                <w:rFonts w:eastAsia="Calibri"/>
              </w:rPr>
              <w:t>12239,5</w:t>
            </w:r>
          </w:p>
        </w:tc>
      </w:tr>
    </w:tbl>
    <w:p w:rsidR="001D1B06" w:rsidRDefault="001D1B06" w:rsidP="001D1B06"/>
    <w:p w:rsidR="001D1B06" w:rsidRDefault="001D1B06" w:rsidP="001D1B06"/>
    <w:p w:rsidR="001D1B06" w:rsidRDefault="001D1B06" w:rsidP="001D1B06"/>
    <w:p w:rsidR="001D1B06" w:rsidRDefault="001D1B06" w:rsidP="001D1B06">
      <w:r>
        <w:t xml:space="preserve">Глава </w:t>
      </w:r>
    </w:p>
    <w:p w:rsidR="001D1B06" w:rsidRDefault="001D1B06" w:rsidP="001D1B06">
      <w:r>
        <w:lastRenderedPageBreak/>
        <w:t>Ляпинского сельского поселения</w:t>
      </w:r>
    </w:p>
    <w:p w:rsidR="001D1B06" w:rsidRDefault="001D1B06" w:rsidP="001D1B06">
      <w:r>
        <w:t xml:space="preserve">Новокубанского района </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2</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Безвозмездные поступления в бюджет Ляпинского сельского поселения Новокубанского района в 2022 году</w:t>
      </w:r>
    </w:p>
    <w:p w:rsidR="001D1B06" w:rsidRDefault="001D1B06" w:rsidP="001D1B06"/>
    <w:tbl>
      <w:tblPr>
        <w:tblW w:w="9675" w:type="dxa"/>
        <w:tblLayout w:type="fixed"/>
        <w:tblCellMar>
          <w:left w:w="30" w:type="dxa"/>
          <w:right w:w="30" w:type="dxa"/>
        </w:tblCellMar>
        <w:tblLook w:val="04A0"/>
      </w:tblPr>
      <w:tblGrid>
        <w:gridCol w:w="2757"/>
        <w:gridCol w:w="3434"/>
        <w:gridCol w:w="2027"/>
        <w:gridCol w:w="1457"/>
      </w:tblGrid>
      <w:tr w:rsidR="001D1B06" w:rsidTr="001D1B06">
        <w:trPr>
          <w:trHeight w:val="305"/>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 xml:space="preserve">Код </w:t>
            </w:r>
          </w:p>
        </w:tc>
        <w:tc>
          <w:tcPr>
            <w:tcW w:w="3432" w:type="dxa"/>
            <w:tcBorders>
              <w:top w:val="single" w:sz="6" w:space="0" w:color="000000"/>
              <w:left w:val="single" w:sz="6" w:space="0" w:color="000000"/>
              <w:bottom w:val="single" w:sz="6" w:space="0" w:color="000000"/>
              <w:right w:val="nil"/>
            </w:tcBorders>
            <w:hideMark/>
          </w:tcPr>
          <w:p w:rsidR="001D1B06" w:rsidRDefault="001D1B06">
            <w:pPr>
              <w:ind w:firstLine="0"/>
              <w:rPr>
                <w:rFonts w:eastAsia="Calibri"/>
              </w:rPr>
            </w:pPr>
            <w:r>
              <w:rPr>
                <w:rFonts w:eastAsia="Calibri"/>
              </w:rPr>
              <w:t>Наименование дохода</w:t>
            </w:r>
          </w:p>
        </w:tc>
        <w:tc>
          <w:tcPr>
            <w:tcW w:w="2026" w:type="dxa"/>
            <w:tcBorders>
              <w:top w:val="single" w:sz="6" w:space="0" w:color="000000"/>
              <w:left w:val="nil"/>
              <w:bottom w:val="single" w:sz="6" w:space="0" w:color="000000"/>
              <w:right w:val="single" w:sz="6" w:space="0" w:color="000000"/>
            </w:tcBorders>
          </w:tcPr>
          <w:p w:rsidR="001D1B06" w:rsidRDefault="001D1B06">
            <w:pPr>
              <w:ind w:firstLine="0"/>
              <w:rPr>
                <w:rFonts w:eastAsia="Calibri"/>
              </w:rPr>
            </w:pP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Сумма</w:t>
            </w:r>
          </w:p>
        </w:tc>
      </w:tr>
      <w:tr w:rsidR="001D1B06" w:rsidTr="001D1B06">
        <w:trPr>
          <w:trHeight w:val="636"/>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2 00 00000 00 0000 000</w:t>
            </w:r>
          </w:p>
        </w:tc>
        <w:tc>
          <w:tcPr>
            <w:tcW w:w="3432" w:type="dxa"/>
            <w:tcBorders>
              <w:top w:val="single" w:sz="6" w:space="0" w:color="000000"/>
              <w:left w:val="single" w:sz="6" w:space="0" w:color="000000"/>
              <w:bottom w:val="single" w:sz="6" w:space="0" w:color="000000"/>
              <w:right w:val="nil"/>
            </w:tcBorders>
            <w:hideMark/>
          </w:tcPr>
          <w:p w:rsidR="001D1B06" w:rsidRDefault="001D1B06">
            <w:pPr>
              <w:ind w:firstLine="0"/>
              <w:rPr>
                <w:rFonts w:eastAsia="Calibri"/>
              </w:rPr>
            </w:pPr>
            <w:r>
              <w:rPr>
                <w:rFonts w:eastAsia="Calibri"/>
              </w:rPr>
              <w:t>Безвозмездные поступления</w:t>
            </w:r>
          </w:p>
        </w:tc>
        <w:tc>
          <w:tcPr>
            <w:tcW w:w="2026" w:type="dxa"/>
            <w:tcBorders>
              <w:top w:val="single" w:sz="6" w:space="0" w:color="000000"/>
              <w:left w:val="nil"/>
              <w:bottom w:val="single" w:sz="6" w:space="0" w:color="000000"/>
              <w:right w:val="single" w:sz="6" w:space="0" w:color="000000"/>
            </w:tcBorders>
          </w:tcPr>
          <w:p w:rsidR="001D1B06" w:rsidRDefault="001D1B06">
            <w:pPr>
              <w:ind w:firstLine="0"/>
              <w:rPr>
                <w:rFonts w:eastAsia="Calibri"/>
              </w:rPr>
            </w:pP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1 033,2</w:t>
            </w:r>
          </w:p>
        </w:tc>
      </w:tr>
      <w:tr w:rsidR="001D1B06" w:rsidTr="001D1B06">
        <w:trPr>
          <w:trHeight w:val="814"/>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2 02 00000 00 0000 000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Безвозмездные поступления от других бюджетов бюджетной системы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930,5</w:t>
            </w:r>
          </w:p>
        </w:tc>
      </w:tr>
      <w:tr w:rsidR="001D1B06" w:rsidTr="001D1B06">
        <w:trPr>
          <w:trHeight w:val="636"/>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2 02 15000 00 0000 150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930,5</w:t>
            </w:r>
          </w:p>
        </w:tc>
      </w:tr>
      <w:tr w:rsidR="001D1B06" w:rsidTr="001D1B06">
        <w:trPr>
          <w:trHeight w:val="648"/>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2 02 15001 10 0000 150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930,5</w:t>
            </w:r>
          </w:p>
        </w:tc>
      </w:tr>
      <w:tr w:rsidR="001D1B06" w:rsidTr="001D1B06">
        <w:trPr>
          <w:trHeight w:val="780"/>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2 02 30000 00 0000 150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Субвенции бюджетам субъектов Российской Федерации и муниципальных образований</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102,7</w:t>
            </w:r>
          </w:p>
        </w:tc>
      </w:tr>
      <w:tr w:rsidR="001D1B06" w:rsidTr="001D1B06">
        <w:trPr>
          <w:trHeight w:val="898"/>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2 02 35118 10 0000 150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98,9</w:t>
            </w:r>
          </w:p>
        </w:tc>
      </w:tr>
      <w:tr w:rsidR="001D1B06" w:rsidTr="001D1B06">
        <w:trPr>
          <w:trHeight w:val="1001"/>
        </w:trPr>
        <w:tc>
          <w:tcPr>
            <w:tcW w:w="275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2 02 30024 10 0000 150</w:t>
            </w:r>
          </w:p>
        </w:tc>
        <w:tc>
          <w:tcPr>
            <w:tcW w:w="5458" w:type="dxa"/>
            <w:gridSpan w:val="2"/>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Субвенции бюджетам поселений на выполнение передаваемых полномочий субъектов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3,8</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3</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Нормативы распределения доходов в бюджет Ляпинского сельского поселения Новокубанского района на 2022 год</w:t>
      </w:r>
    </w:p>
    <w:p w:rsidR="001D1B06" w:rsidRDefault="001D1B06" w:rsidP="001D1B06"/>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7"/>
        <w:gridCol w:w="2553"/>
        <w:gridCol w:w="10"/>
      </w:tblGrid>
      <w:tr w:rsidR="001D1B06" w:rsidTr="001D1B06">
        <w:trPr>
          <w:trHeight w:val="387"/>
          <w:tblHeader/>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 xml:space="preserve">Наименование дохода </w:t>
            </w:r>
          </w:p>
        </w:tc>
        <w:tc>
          <w:tcPr>
            <w:tcW w:w="2563" w:type="dxa"/>
            <w:gridSpan w:val="2"/>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местный бюджет</w:t>
            </w:r>
            <w:proofErr w:type="gramStart"/>
            <w:r>
              <w:t xml:space="preserve"> (%)</w:t>
            </w:r>
            <w:proofErr w:type="gramEnd"/>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103"/>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189"/>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 земельный налог (по обязательствам, возникшим до        1 января 2006 года), мобилизуемый на территориях поселений</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Прочие доходы от оказания платных услуг получателями  средств бюджетов поселений</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Прочие доходы от компенсации затрат бюджетов поселений</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Прочие поступления от денежных взысканий (штрафов) и иных сумм в возмещение ущерба, зачисляемые в бюджеты поселений</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 xml:space="preserve">Прочие неналоговые доходы бюджетов поселений   </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tc>
        <w:tc>
          <w:tcPr>
            <w:tcW w:w="2553" w:type="dxa"/>
            <w:tcBorders>
              <w:top w:val="single" w:sz="4" w:space="0" w:color="000000"/>
              <w:left w:val="single" w:sz="4" w:space="0" w:color="000000"/>
              <w:bottom w:val="single" w:sz="4" w:space="0" w:color="000000"/>
              <w:right w:val="single" w:sz="4" w:space="0" w:color="000000"/>
            </w:tcBorders>
            <w:vAlign w:val="bottom"/>
          </w:tcPr>
          <w:p w:rsidR="001D1B06" w:rsidRDefault="001D1B06">
            <w:pPr>
              <w:ind w:firstLine="0"/>
            </w:pPr>
          </w:p>
        </w:tc>
      </w:tr>
      <w:tr w:rsidR="001D1B06" w:rsidTr="001D1B06">
        <w:trPr>
          <w:gridAfter w:val="1"/>
          <w:wAfter w:w="10" w:type="dxa"/>
          <w:trHeight w:val="325"/>
        </w:trPr>
        <w:tc>
          <w:tcPr>
            <w:tcW w:w="6946"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Невыясненные поступления, зачисляемые в бюджеты субъектов Российской Федерации</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1D1B06" w:rsidRDefault="001D1B06">
            <w:pPr>
              <w:ind w:firstLine="0"/>
            </w:pPr>
            <w:r>
              <w:t>100</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 xml:space="preserve">Новокубанского района </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4</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w:t>
      </w:r>
    </w:p>
    <w:p w:rsidR="001D1B06" w:rsidRDefault="001D1B06" w:rsidP="001D1B06"/>
    <w:tbl>
      <w:tblPr>
        <w:tblW w:w="9285" w:type="dxa"/>
        <w:tblLayout w:type="fixed"/>
        <w:tblCellMar>
          <w:left w:w="30" w:type="dxa"/>
          <w:right w:w="30" w:type="dxa"/>
        </w:tblCellMar>
        <w:tblLook w:val="04A0"/>
      </w:tblPr>
      <w:tblGrid>
        <w:gridCol w:w="604"/>
        <w:gridCol w:w="4929"/>
        <w:gridCol w:w="751"/>
        <w:gridCol w:w="859"/>
        <w:gridCol w:w="2142"/>
      </w:tblGrid>
      <w:tr w:rsidR="001D1B06" w:rsidTr="001D1B06">
        <w:trPr>
          <w:trHeight w:val="247"/>
        </w:trPr>
        <w:tc>
          <w:tcPr>
            <w:tcW w:w="605" w:type="dxa"/>
            <w:tcBorders>
              <w:top w:val="single" w:sz="6" w:space="0" w:color="000000"/>
              <w:left w:val="single" w:sz="6" w:space="0" w:color="000000"/>
              <w:bottom w:val="nil"/>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nil"/>
              <w:right w:val="single" w:sz="6" w:space="0" w:color="000000"/>
            </w:tcBorders>
            <w:hideMark/>
          </w:tcPr>
          <w:p w:rsidR="001D1B06" w:rsidRDefault="001D1B06">
            <w:pPr>
              <w:ind w:firstLine="0"/>
              <w:rPr>
                <w:rFonts w:eastAsia="Calibri"/>
              </w:rPr>
            </w:pPr>
            <w:r>
              <w:rPr>
                <w:rFonts w:eastAsia="Calibri"/>
              </w:rPr>
              <w:t>Наименование показателя</w:t>
            </w:r>
          </w:p>
        </w:tc>
        <w:tc>
          <w:tcPr>
            <w:tcW w:w="751" w:type="dxa"/>
            <w:tcBorders>
              <w:top w:val="single" w:sz="6" w:space="0" w:color="000000"/>
              <w:left w:val="single" w:sz="6" w:space="0" w:color="000000"/>
              <w:bottom w:val="nil"/>
              <w:right w:val="single" w:sz="6" w:space="0" w:color="000000"/>
            </w:tcBorders>
            <w:hideMark/>
          </w:tcPr>
          <w:p w:rsidR="001D1B06" w:rsidRDefault="001D1B06">
            <w:pPr>
              <w:ind w:firstLine="0"/>
              <w:rPr>
                <w:rFonts w:eastAsia="Calibri"/>
              </w:rPr>
            </w:pPr>
            <w:r>
              <w:rPr>
                <w:rFonts w:eastAsia="Calibri"/>
              </w:rPr>
              <w:t>РЗ</w:t>
            </w:r>
          </w:p>
        </w:tc>
        <w:tc>
          <w:tcPr>
            <w:tcW w:w="859" w:type="dxa"/>
            <w:tcBorders>
              <w:top w:val="single" w:sz="6" w:space="0" w:color="000000"/>
              <w:left w:val="single" w:sz="6" w:space="0" w:color="000000"/>
              <w:bottom w:val="nil"/>
              <w:right w:val="single" w:sz="6" w:space="0" w:color="000000"/>
            </w:tcBorders>
            <w:hideMark/>
          </w:tcPr>
          <w:p w:rsidR="001D1B06" w:rsidRDefault="001D1B06">
            <w:pPr>
              <w:ind w:firstLine="0"/>
              <w:rPr>
                <w:rFonts w:eastAsia="Calibri"/>
              </w:rPr>
            </w:pPr>
            <w:proofErr w:type="gramStart"/>
            <w:r>
              <w:rPr>
                <w:rFonts w:eastAsia="Calibri"/>
              </w:rPr>
              <w:t>ПР</w:t>
            </w:r>
            <w:proofErr w:type="gramEnd"/>
          </w:p>
        </w:tc>
        <w:tc>
          <w:tcPr>
            <w:tcW w:w="2143" w:type="dxa"/>
            <w:tcBorders>
              <w:top w:val="single" w:sz="6" w:space="0" w:color="000000"/>
              <w:left w:val="single" w:sz="6" w:space="0" w:color="000000"/>
              <w:bottom w:val="nil"/>
              <w:right w:val="single" w:sz="6" w:space="0" w:color="000000"/>
            </w:tcBorders>
            <w:hideMark/>
          </w:tcPr>
          <w:p w:rsidR="001D1B06" w:rsidRDefault="001D1B06">
            <w:pPr>
              <w:ind w:firstLine="0"/>
              <w:rPr>
                <w:rFonts w:eastAsia="Calibri"/>
              </w:rPr>
            </w:pPr>
            <w:r>
              <w:rPr>
                <w:rFonts w:eastAsia="Calibri"/>
              </w:rPr>
              <w:t>Сумма (</w:t>
            </w:r>
            <w:proofErr w:type="spellStart"/>
            <w:r>
              <w:rPr>
                <w:rFonts w:eastAsia="Calibri"/>
              </w:rPr>
              <w:t>тыс</w:t>
            </w:r>
            <w:proofErr w:type="gramStart"/>
            <w:r>
              <w:rPr>
                <w:rFonts w:eastAsia="Calibri"/>
              </w:rPr>
              <w:t>.р</w:t>
            </w:r>
            <w:proofErr w:type="gramEnd"/>
            <w:r>
              <w:rPr>
                <w:rFonts w:eastAsia="Calibri"/>
              </w:rPr>
              <w:t>уб</w:t>
            </w:r>
            <w:proofErr w:type="spellEnd"/>
            <w:r>
              <w:rPr>
                <w:rFonts w:eastAsia="Calibri"/>
              </w:rPr>
              <w:t>)</w:t>
            </w:r>
          </w:p>
        </w:tc>
      </w:tr>
      <w:tr w:rsidR="001D1B06" w:rsidTr="001D1B06">
        <w:trPr>
          <w:trHeight w:val="295"/>
        </w:trPr>
        <w:tc>
          <w:tcPr>
            <w:tcW w:w="605" w:type="dxa"/>
            <w:tcBorders>
              <w:top w:val="nil"/>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nil"/>
              <w:left w:val="single" w:sz="6" w:space="0" w:color="000000"/>
              <w:bottom w:val="single" w:sz="6" w:space="0" w:color="000000"/>
              <w:right w:val="single" w:sz="6" w:space="0" w:color="000000"/>
            </w:tcBorders>
          </w:tcPr>
          <w:p w:rsidR="001D1B06" w:rsidRDefault="001D1B06">
            <w:pPr>
              <w:ind w:firstLine="0"/>
              <w:rPr>
                <w:rFonts w:eastAsia="Calibri"/>
              </w:rPr>
            </w:pPr>
          </w:p>
        </w:tc>
        <w:tc>
          <w:tcPr>
            <w:tcW w:w="751" w:type="dxa"/>
            <w:tcBorders>
              <w:top w:val="nil"/>
              <w:left w:val="single" w:sz="6" w:space="0" w:color="000000"/>
              <w:bottom w:val="single" w:sz="6" w:space="0" w:color="000000"/>
              <w:right w:val="single" w:sz="6" w:space="0" w:color="000000"/>
            </w:tcBorders>
          </w:tcPr>
          <w:p w:rsidR="001D1B06" w:rsidRDefault="001D1B06">
            <w:pPr>
              <w:ind w:firstLine="0"/>
              <w:rPr>
                <w:rFonts w:eastAsia="Calibri"/>
              </w:rPr>
            </w:pPr>
          </w:p>
        </w:tc>
        <w:tc>
          <w:tcPr>
            <w:tcW w:w="859" w:type="dxa"/>
            <w:tcBorders>
              <w:top w:val="nil"/>
              <w:left w:val="single" w:sz="6" w:space="0" w:color="000000"/>
              <w:bottom w:val="single" w:sz="6" w:space="0" w:color="000000"/>
              <w:right w:val="single" w:sz="6" w:space="0" w:color="000000"/>
            </w:tcBorders>
          </w:tcPr>
          <w:p w:rsidR="001D1B06" w:rsidRDefault="001D1B06">
            <w:pPr>
              <w:ind w:firstLine="0"/>
              <w:rPr>
                <w:rFonts w:eastAsia="Calibri"/>
              </w:rPr>
            </w:pPr>
          </w:p>
        </w:tc>
        <w:tc>
          <w:tcPr>
            <w:tcW w:w="2143" w:type="dxa"/>
            <w:tcBorders>
              <w:top w:val="nil"/>
              <w:left w:val="single" w:sz="6" w:space="0" w:color="000000"/>
              <w:bottom w:val="single" w:sz="6" w:space="0" w:color="000000"/>
              <w:right w:val="single" w:sz="6" w:space="0" w:color="000000"/>
            </w:tcBorders>
          </w:tcPr>
          <w:p w:rsidR="001D1B06" w:rsidRDefault="001D1B06">
            <w:pPr>
              <w:ind w:firstLine="0"/>
              <w:rPr>
                <w:rFonts w:eastAsia="Calibri"/>
              </w:rPr>
            </w:pPr>
          </w:p>
        </w:tc>
      </w:tr>
      <w:tr w:rsidR="001D1B06" w:rsidTr="001D1B06">
        <w:trPr>
          <w:trHeight w:val="295"/>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4</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5</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Всего расходов</w:t>
            </w:r>
          </w:p>
        </w:tc>
        <w:tc>
          <w:tcPr>
            <w:tcW w:w="751"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859"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11 239,5</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4 293,3</w:t>
            </w:r>
          </w:p>
        </w:tc>
      </w:tr>
      <w:tr w:rsidR="001D1B06" w:rsidTr="001D1B06">
        <w:trPr>
          <w:trHeight w:val="938"/>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02</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hideMark/>
          </w:tcPr>
          <w:p w:rsidR="001D1B06" w:rsidRDefault="001D1B06">
            <w:pPr>
              <w:ind w:firstLine="0"/>
              <w:rPr>
                <w:rFonts w:eastAsia="Calibri"/>
              </w:rPr>
            </w:pPr>
            <w:r>
              <w:rPr>
                <w:rFonts w:eastAsia="Calibri"/>
              </w:rPr>
              <w:t>580,0</w:t>
            </w:r>
          </w:p>
        </w:tc>
      </w:tr>
      <w:tr w:rsidR="001D1B06" w:rsidTr="001D1B06">
        <w:trPr>
          <w:trHeight w:val="1543"/>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04</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hideMark/>
          </w:tcPr>
          <w:p w:rsidR="001D1B06" w:rsidRDefault="001D1B06">
            <w:pPr>
              <w:ind w:firstLine="0"/>
              <w:rPr>
                <w:rFonts w:eastAsia="Calibri"/>
              </w:rPr>
            </w:pPr>
            <w:r>
              <w:rPr>
                <w:rFonts w:eastAsia="Calibri"/>
              </w:rPr>
              <w:t>3 132,2</w:t>
            </w:r>
          </w:p>
        </w:tc>
      </w:tr>
      <w:tr w:rsidR="001D1B06" w:rsidTr="001D1B06">
        <w:trPr>
          <w:trHeight w:val="1236"/>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06</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hideMark/>
          </w:tcPr>
          <w:p w:rsidR="001D1B06" w:rsidRDefault="001D1B06">
            <w:pPr>
              <w:ind w:firstLine="0"/>
              <w:rPr>
                <w:rFonts w:eastAsia="Calibri"/>
              </w:rPr>
            </w:pPr>
            <w:r>
              <w:rPr>
                <w:rFonts w:eastAsia="Calibri"/>
              </w:rPr>
              <w:t>19,0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Резервные фонды</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11</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hideMark/>
          </w:tcPr>
          <w:p w:rsidR="001D1B06" w:rsidRDefault="001D1B06">
            <w:pPr>
              <w:ind w:firstLine="0"/>
              <w:rPr>
                <w:rFonts w:eastAsia="Calibri"/>
              </w:rPr>
            </w:pPr>
            <w:r>
              <w:rPr>
                <w:rFonts w:eastAsia="Calibri"/>
              </w:rPr>
              <w:t>10,0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13</w:t>
            </w:r>
          </w:p>
        </w:tc>
        <w:tc>
          <w:tcPr>
            <w:tcW w:w="2143" w:type="dxa"/>
            <w:tcBorders>
              <w:top w:val="single" w:sz="6" w:space="0" w:color="000000"/>
              <w:left w:val="single" w:sz="6" w:space="0" w:color="000000"/>
              <w:bottom w:val="single" w:sz="6" w:space="0" w:color="000000"/>
              <w:right w:val="single" w:sz="6" w:space="0" w:color="000000"/>
            </w:tcBorders>
            <w:shd w:val="solid" w:color="FFFFFF" w:fill="FFFFCC"/>
            <w:hideMark/>
          </w:tcPr>
          <w:p w:rsidR="001D1B06" w:rsidRDefault="001D1B06">
            <w:pPr>
              <w:ind w:firstLine="0"/>
              <w:rPr>
                <w:rFonts w:eastAsia="Calibri"/>
              </w:rPr>
            </w:pPr>
            <w:r>
              <w:rPr>
                <w:rFonts w:eastAsia="Calibri"/>
              </w:rPr>
              <w:t>552,1</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98,9</w:t>
            </w:r>
          </w:p>
        </w:tc>
      </w:tr>
      <w:tr w:rsidR="001D1B06" w:rsidTr="001D1B06">
        <w:trPr>
          <w:trHeight w:val="619"/>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03</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98,9</w:t>
            </w:r>
          </w:p>
        </w:tc>
      </w:tr>
      <w:tr w:rsidR="001D1B06" w:rsidTr="001D1B06">
        <w:trPr>
          <w:trHeight w:val="631"/>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3.</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35,0</w:t>
            </w:r>
          </w:p>
        </w:tc>
      </w:tr>
      <w:tr w:rsidR="001D1B06" w:rsidTr="001D1B06">
        <w:trPr>
          <w:trHeight w:val="1272"/>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25,0</w:t>
            </w:r>
          </w:p>
        </w:tc>
      </w:tr>
      <w:tr w:rsidR="001D1B06" w:rsidTr="001D1B06">
        <w:trPr>
          <w:trHeight w:val="926"/>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14</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4.</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1 582,3</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09</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1 552,3</w:t>
            </w:r>
          </w:p>
        </w:tc>
      </w:tr>
      <w:tr w:rsidR="001D1B06" w:rsidTr="001D1B06">
        <w:trPr>
          <w:trHeight w:val="619"/>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12</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30,0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5.</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830,0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02</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50,0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Благоустройство</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03</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780,0</w:t>
            </w:r>
          </w:p>
        </w:tc>
      </w:tr>
      <w:tr w:rsidR="001D1B06" w:rsidTr="001D1B06">
        <w:trPr>
          <w:trHeight w:val="382"/>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6.</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Образование</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25,0</w:t>
            </w:r>
          </w:p>
        </w:tc>
      </w:tr>
      <w:tr w:rsidR="001D1B06" w:rsidTr="001D1B06">
        <w:trPr>
          <w:trHeight w:val="631"/>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05</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619"/>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07</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15,0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7.</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4 350,0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Культура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4 350,0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8.</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619"/>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06</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9.</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382"/>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10.</w:t>
            </w: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 xml:space="preserve">Обслуживание </w:t>
            </w:r>
            <w:proofErr w:type="spellStart"/>
            <w:r>
              <w:rPr>
                <w:rFonts w:eastAsia="Calibri"/>
              </w:rPr>
              <w:t>мунициапального</w:t>
            </w:r>
            <w:proofErr w:type="spellEnd"/>
            <w:r>
              <w:rPr>
                <w:rFonts w:eastAsia="Calibri"/>
              </w:rPr>
              <w:t xml:space="preserve"> долга</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00</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5,0</w:t>
            </w:r>
          </w:p>
        </w:tc>
      </w:tr>
      <w:tr w:rsidR="001D1B06" w:rsidTr="001D1B06">
        <w:trPr>
          <w:trHeight w:val="307"/>
        </w:trPr>
        <w:tc>
          <w:tcPr>
            <w:tcW w:w="605" w:type="dxa"/>
            <w:tcBorders>
              <w:top w:val="single" w:sz="6" w:space="0" w:color="000000"/>
              <w:left w:val="single" w:sz="6" w:space="0" w:color="000000"/>
              <w:bottom w:val="single" w:sz="6" w:space="0" w:color="000000"/>
              <w:right w:val="single" w:sz="6" w:space="0" w:color="000000"/>
            </w:tcBorders>
          </w:tcPr>
          <w:p w:rsidR="001D1B06" w:rsidRDefault="001D1B06">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 xml:space="preserve">Физическая культура </w:t>
            </w:r>
          </w:p>
        </w:tc>
        <w:tc>
          <w:tcPr>
            <w:tcW w:w="751"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01</w:t>
            </w:r>
          </w:p>
        </w:tc>
        <w:tc>
          <w:tcPr>
            <w:tcW w:w="2143" w:type="dxa"/>
            <w:tcBorders>
              <w:top w:val="single" w:sz="6" w:space="0" w:color="000000"/>
              <w:left w:val="single" w:sz="6" w:space="0" w:color="000000"/>
              <w:bottom w:val="single" w:sz="6" w:space="0" w:color="000000"/>
              <w:right w:val="single" w:sz="6" w:space="0" w:color="000000"/>
            </w:tcBorders>
            <w:hideMark/>
          </w:tcPr>
          <w:p w:rsidR="001D1B06" w:rsidRDefault="001D1B06">
            <w:pPr>
              <w:ind w:firstLine="0"/>
              <w:rPr>
                <w:rFonts w:eastAsia="Calibri"/>
              </w:rPr>
            </w:pPr>
            <w:r>
              <w:rPr>
                <w:rFonts w:eastAsia="Calibri"/>
              </w:rPr>
              <w:t>5,0</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5</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Распределение бюджетных ассигнований</w:t>
      </w:r>
    </w:p>
    <w:p w:rsidR="001D1B06" w:rsidRDefault="001D1B06" w:rsidP="001D1B06">
      <w:pPr>
        <w:jc w:val="center"/>
        <w:rPr>
          <w:b/>
        </w:rPr>
      </w:pPr>
      <w:r>
        <w:rPr>
          <w:b/>
        </w:rPr>
        <w:t xml:space="preserve">по целевым статьям (муниципальным программам Ляпинского сельского поселения Новокубанского района и </w:t>
      </w:r>
      <w:proofErr w:type="spellStart"/>
      <w:r>
        <w:rPr>
          <w:b/>
        </w:rPr>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r>
        <w:rPr>
          <w:b/>
        </w:rPr>
        <w:t xml:space="preserve"> на 2022 год</w:t>
      </w:r>
    </w:p>
    <w:p w:rsidR="001D1B06" w:rsidRDefault="001D1B06" w:rsidP="001D1B06"/>
    <w:tbl>
      <w:tblPr>
        <w:tblW w:w="9240" w:type="dxa"/>
        <w:tblLayout w:type="fixed"/>
        <w:tblCellMar>
          <w:left w:w="30" w:type="dxa"/>
          <w:right w:w="30" w:type="dxa"/>
        </w:tblCellMar>
        <w:tblLook w:val="04A0"/>
      </w:tblPr>
      <w:tblGrid>
        <w:gridCol w:w="468"/>
        <w:gridCol w:w="4964"/>
        <w:gridCol w:w="1290"/>
        <w:gridCol w:w="602"/>
        <w:gridCol w:w="1916"/>
      </w:tblGrid>
      <w:tr w:rsidR="001D1B06" w:rsidTr="001D1B06">
        <w:trPr>
          <w:trHeight w:val="230"/>
        </w:trPr>
        <w:tc>
          <w:tcPr>
            <w:tcW w:w="468" w:type="dxa"/>
            <w:tcBorders>
              <w:top w:val="single" w:sz="6" w:space="0" w:color="auto"/>
              <w:left w:val="single" w:sz="6" w:space="0" w:color="auto"/>
              <w:bottom w:val="nil"/>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Наименование</w:t>
            </w:r>
          </w:p>
        </w:tc>
        <w:tc>
          <w:tcPr>
            <w:tcW w:w="1291"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ЦСР</w:t>
            </w:r>
          </w:p>
        </w:tc>
        <w:tc>
          <w:tcPr>
            <w:tcW w:w="602"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ВР</w:t>
            </w:r>
          </w:p>
        </w:tc>
        <w:tc>
          <w:tcPr>
            <w:tcW w:w="1917"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Сумма на год (тыс</w:t>
            </w:r>
            <w:proofErr w:type="gramStart"/>
            <w:r>
              <w:rPr>
                <w:rFonts w:eastAsia="Calibri"/>
              </w:rPr>
              <w:t>.р</w:t>
            </w:r>
            <w:proofErr w:type="gramEnd"/>
            <w:r>
              <w:rPr>
                <w:rFonts w:eastAsia="Calibri"/>
              </w:rPr>
              <w:t>уб.)</w:t>
            </w:r>
          </w:p>
        </w:tc>
      </w:tr>
      <w:tr w:rsidR="001D1B06" w:rsidTr="001D1B06">
        <w:trPr>
          <w:trHeight w:val="230"/>
        </w:trPr>
        <w:tc>
          <w:tcPr>
            <w:tcW w:w="468"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1291"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602"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1917"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ВСЕГО:</w:t>
            </w:r>
          </w:p>
        </w:tc>
        <w:tc>
          <w:tcPr>
            <w:tcW w:w="1291"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60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11239,50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«Социальная поддержка граждан»</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Поддержка социально ориентированных некоммерческих организаций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76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000000"/>
              <w:right w:val="single" w:sz="6" w:space="0" w:color="auto"/>
            </w:tcBorders>
            <w:hideMark/>
          </w:tcPr>
          <w:p w:rsidR="001D1B06" w:rsidRDefault="001D1B06">
            <w:pPr>
              <w:ind w:firstLine="0"/>
              <w:rPr>
                <w:rFonts w:eastAsia="Calibri"/>
              </w:rPr>
            </w:pPr>
            <w:r>
              <w:rPr>
                <w:rFonts w:eastAsia="Calibri"/>
              </w:rPr>
              <w:t>Мероприятия по поддержке социально ориентированных некоммерческих организаций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000000"/>
            </w:tcBorders>
          </w:tcPr>
          <w:p w:rsidR="001D1B06" w:rsidRDefault="001D1B06">
            <w:pPr>
              <w:ind w:firstLine="0"/>
              <w:rPr>
                <w:rFonts w:eastAsia="Calibri"/>
              </w:rPr>
            </w:pPr>
          </w:p>
        </w:tc>
        <w:tc>
          <w:tcPr>
            <w:tcW w:w="4966" w:type="dxa"/>
            <w:tcBorders>
              <w:top w:val="single" w:sz="6" w:space="0" w:color="000000"/>
              <w:left w:val="single" w:sz="6" w:space="0" w:color="000000"/>
              <w:bottom w:val="single" w:sz="6" w:space="0" w:color="auto"/>
              <w:right w:val="single" w:sz="6" w:space="0" w:color="auto"/>
            </w:tcBorders>
            <w:shd w:val="solid" w:color="FFFFFF" w:fill="FFFFCC"/>
            <w:hideMark/>
          </w:tcPr>
          <w:p w:rsidR="001D1B06" w:rsidRDefault="001D1B06">
            <w:pPr>
              <w:ind w:firstLine="0"/>
              <w:rPr>
                <w:rFonts w:eastAsia="Calibri"/>
              </w:rPr>
            </w:pPr>
            <w:r>
              <w:rPr>
                <w:rFonts w:eastAsia="Calibri"/>
              </w:rPr>
              <w:t>Закупка товаров, работ и услуг для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9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Предоставление субсидий бюджетным, автономным учреждениям и иным некоммерческим организациям</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1046"/>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Муниципальная программа Ляпинского сельского поселения Новокубанского района «Комплексное и устойчивое </w:t>
            </w:r>
            <w:r>
              <w:rPr>
                <w:rFonts w:eastAsia="Calibri"/>
              </w:rPr>
              <w:lastRenderedPageBreak/>
              <w:t>развитие в сфере строительства, архитектуры и дорожного хозяйства»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04 0 00 00000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1572,30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Обеспечение безопасности дорожного движения</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04 2 00 00000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 xml:space="preserve">Организация комплекса мероприятий по </w:t>
            </w:r>
            <w:proofErr w:type="spellStart"/>
            <w:r>
              <w:rPr>
                <w:rFonts w:eastAsia="Calibri"/>
              </w:rPr>
              <w:t>обеспечнию</w:t>
            </w:r>
            <w:proofErr w:type="spellEnd"/>
            <w:r>
              <w:rPr>
                <w:rFonts w:eastAsia="Calibri"/>
              </w:rPr>
              <w:t xml:space="preserve"> безопасности дорожного движения</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04 2 01 00000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Мероприятия по обеспечению безопасности дорожного движения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04 2 01 10360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04 2 01 10360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51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Строительство, реконструкция, капитальный ремонт и ремонт автомобильных дорог местного значения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1402,30</w:t>
            </w:r>
          </w:p>
        </w:tc>
      </w:tr>
      <w:tr w:rsidR="001D1B06" w:rsidTr="001D1B06">
        <w:trPr>
          <w:trHeight w:val="31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Содержание автомобильных дорог местного значения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04 4 00 10340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702,30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04 4 00 10340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702,30</w:t>
            </w:r>
          </w:p>
        </w:tc>
      </w:tr>
      <w:tr w:rsidR="001D1B06" w:rsidTr="001D1B06">
        <w:trPr>
          <w:trHeight w:val="49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Строительство, реконструкция, капитальный ремонт, ремонт автомобильных дорог местного значения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04 4 00 10350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04 4 00 10350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700,00</w:t>
            </w:r>
          </w:p>
        </w:tc>
      </w:tr>
      <w:tr w:rsidR="001D1B06" w:rsidTr="001D1B06">
        <w:trPr>
          <w:trHeight w:val="55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Подготовка градостроительной и землеустроительной документации на территории Новокубанского района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Организация разработки градостроительной и землеустроительной документации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подготовке градостроительной и землеустроительной документации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04 5 01 10380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04 5 01 10380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Развитие водоснабжения и водоотведения населенных пунктов</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775"/>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водоснабжению и водоотведению населенных пунктов</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05 1 01 10390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05 1 01 10390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Охрана окружающей среды</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05 3 00 00000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Поддержание надлежащего санитарного состояния на территории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05 3 01 00000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Мероприятия по охране окружающей среды</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05 3 01 10400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05 3 01 10400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Благоустройство территории поселения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Уличное освещение</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295"/>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05 4 01 10410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05 4 01 10410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Озеленение</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05 4 02 00000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5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05 4 02 10410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05 4 02 10410 </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Организация и содержание мест захоронения</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05 4 03 00000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8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05 4 03 10410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Закупки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05 4 03 10410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Прочие мероприятия по благоустройству территории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33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05 4 04 10410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05 4 04 10410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25,00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Предупреждение и ликвидации ЧС, стихийных бедствий и их последствий</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06 1 00 0000</w:t>
            </w:r>
          </w:p>
        </w:tc>
        <w:tc>
          <w:tcPr>
            <w:tcW w:w="60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Организация и осуществление мероприятий по защите населения и территории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95"/>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Предупреждение и ликвидация последствий ЧС и стихийных бедствий природного и техногенного характера   </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06 1 01 10130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Закупка товаров, работ и услуг для обеспечения государственных </w:t>
            </w:r>
            <w:r>
              <w:rPr>
                <w:rFonts w:eastAsia="Calibri"/>
              </w:rPr>
              <w:lastRenderedPageBreak/>
              <w:t>(муниципальных)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06 1 01 10130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Пожарная безопасность</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Повышение уровня пожарной безопасности муниципальных учреждений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32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обеспечению пожарной безопасности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06 2 01 10140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06 2 01 10140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культуры»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4350,00</w:t>
            </w:r>
          </w:p>
        </w:tc>
      </w:tr>
      <w:tr w:rsidR="001D1B06" w:rsidTr="001D1B06">
        <w:trPr>
          <w:trHeight w:val="54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культуры»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4350,00</w:t>
            </w:r>
          </w:p>
        </w:tc>
      </w:tr>
      <w:tr w:rsidR="001D1B06" w:rsidTr="001D1B06">
        <w:trPr>
          <w:trHeight w:val="31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муниципальных учреждений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4330,00</w:t>
            </w:r>
          </w:p>
        </w:tc>
      </w:tr>
      <w:tr w:rsidR="001D1B06" w:rsidTr="001D1B06">
        <w:trPr>
          <w:trHeight w:val="51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деятельности (оказание услуг) муниципальных учреждений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4330,00</w:t>
            </w:r>
          </w:p>
        </w:tc>
      </w:tr>
      <w:tr w:rsidR="001D1B06" w:rsidTr="001D1B06">
        <w:trPr>
          <w:trHeight w:val="120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3800,00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w:t>
            </w:r>
          </w:p>
        </w:tc>
      </w:tr>
      <w:tr w:rsidR="001D1B06" w:rsidTr="001D1B06">
        <w:trPr>
          <w:trHeight w:val="57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«Развитие культуры»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07 1 02 00000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07 1 02 10230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физической культуры и  спорта»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9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физической культуры и массового спорта»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6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Создание условий, обеспечивающих возможность систематически заниматься физической культурой и спортом</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6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08 1 01 10120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08 1 01 10120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муниципального образования «Экономическое развитие»</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8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Поддержка малого и среднего предпринимательства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5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Развитие малого и среднего предпринимательства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поддержке малого и среднего предпринимательства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09 1 01 10170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09 1 01 10170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муниципальной службы»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5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муниципальной службы»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5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Профессиональная переподготовка, повышение квалификации и краткосрочное </w:t>
            </w:r>
            <w:proofErr w:type="gramStart"/>
            <w:r>
              <w:rPr>
                <w:rFonts w:eastAsia="Calibri"/>
              </w:rPr>
              <w:t>обучение по</w:t>
            </w:r>
            <w:proofErr w:type="gramEnd"/>
            <w:r>
              <w:rPr>
                <w:rFonts w:eastAsia="Calibri"/>
              </w:rPr>
              <w:t xml:space="preserve"> профильным направлениям деятельности муниципальных служащих</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переподготовке и повышению квалификации кадров</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10 1 01 10200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10 1 01 10200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8"/>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«Молодежь Кубани»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7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«Молодежь Кубани»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25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муниципальных учреждений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4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11 1 01 10240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11 1 01 10240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76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81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12 1 02 00000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32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информационному обеспечению населения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12 1 02 10270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12 1 02 10270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96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96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20 1 00 05550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Федеральный проект "Формирование комфортной городской среды"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F2 55550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F2 55550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775"/>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74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49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материально-техническому и программному обеспечению</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23 1 00 10510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23 1 01 10510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72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4042,20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Высшее должностное лицо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50 1 00 00190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120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Контрольно-счетная палата администрации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27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контрольно-счетной палаты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53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полномочий по внешнему муниципальному финансовому контролю поселений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50 2 02 12190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Межбюджетные трансферты</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50 2 02 12190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Обеспечение деятельности администрации муниципального образования </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3331,10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3128,40</w:t>
            </w:r>
          </w:p>
        </w:tc>
      </w:tr>
      <w:tr w:rsidR="001D1B06" w:rsidTr="001D1B06">
        <w:trPr>
          <w:trHeight w:val="120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Прочие обязательства администрации муниципального образования </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202,10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2" w:space="0" w:color="000000"/>
            </w:tcBorders>
            <w:hideMark/>
          </w:tcPr>
          <w:p w:rsidR="001D1B06" w:rsidRDefault="001D1B06">
            <w:pPr>
              <w:ind w:firstLine="0"/>
              <w:rPr>
                <w:rFonts w:eastAsia="Calibri"/>
              </w:rPr>
            </w:pPr>
            <w:r>
              <w:rPr>
                <w:rFonts w:eastAsia="Calibri"/>
              </w:rPr>
              <w:t>102,10</w:t>
            </w:r>
          </w:p>
        </w:tc>
      </w:tr>
      <w:tr w:rsidR="001D1B06" w:rsidTr="001D1B06">
        <w:trPr>
          <w:trHeight w:val="28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100,00</w:t>
            </w:r>
          </w:p>
        </w:tc>
      </w:tr>
      <w:tr w:rsidR="001D1B06" w:rsidTr="001D1B06">
        <w:trPr>
          <w:trHeight w:val="48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Осуществление полномочий по внутреннему финансовому контролю поселений</w:t>
            </w:r>
          </w:p>
        </w:tc>
        <w:tc>
          <w:tcPr>
            <w:tcW w:w="18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50 5 00 11190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18,40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Межбюджетные трансферты</w:t>
            </w:r>
          </w:p>
        </w:tc>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50 5 00 11190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18,40</w:t>
            </w:r>
          </w:p>
        </w:tc>
      </w:tr>
      <w:tr w:rsidR="001D1B06" w:rsidTr="001D1B06">
        <w:trPr>
          <w:trHeight w:val="538"/>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первичного воинского учета на территориях, где отсутствуют военные комиссариаты</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50 5 00 51180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120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50 5 00 51180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79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50 5 00 60190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3,80</w:t>
            </w:r>
          </w:p>
        </w:tc>
      </w:tr>
      <w:tr w:rsidR="001D1B06" w:rsidTr="001D1B06">
        <w:trPr>
          <w:trHeight w:val="31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50 5 00 60190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3,80</w:t>
            </w:r>
          </w:p>
        </w:tc>
      </w:tr>
      <w:tr w:rsidR="001D1B06" w:rsidTr="001D1B06">
        <w:trPr>
          <w:trHeight w:val="557"/>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муниципальных функций администрации муниципального образования</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86"/>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Финансовое обеспечение непредвиденных расходов</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50 7 01 00000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09"/>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Резервный фонд администрации муниципального образования </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50 7 01 10530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50 7 01 10530</w:t>
            </w:r>
          </w:p>
        </w:tc>
        <w:tc>
          <w:tcPr>
            <w:tcW w:w="60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w:t>
            </w: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Обслуживание  муниципального долга</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60 0 00 00000</w:t>
            </w:r>
          </w:p>
        </w:tc>
        <w:tc>
          <w:tcPr>
            <w:tcW w:w="1917"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r>
      <w:tr w:rsidR="001D1B06" w:rsidTr="001D1B06">
        <w:trPr>
          <w:trHeight w:val="295"/>
        </w:trPr>
        <w:tc>
          <w:tcPr>
            <w:tcW w:w="468" w:type="dxa"/>
            <w:tcBorders>
              <w:top w:val="single" w:sz="6" w:space="0" w:color="auto"/>
              <w:left w:val="single" w:sz="6" w:space="0" w:color="auto"/>
              <w:bottom w:val="single" w:sz="6" w:space="0" w:color="auto"/>
              <w:right w:val="single" w:sz="6" w:space="0" w:color="auto"/>
            </w:tcBorders>
            <w:shd w:val="solid" w:color="FFFFFF" w:fill="auto"/>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Управление муниципальным долгом и муниципальными финансовыми активами</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60 1 00 00000</w:t>
            </w:r>
          </w:p>
        </w:tc>
        <w:tc>
          <w:tcPr>
            <w:tcW w:w="1917"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5,00</w:t>
            </w:r>
          </w:p>
        </w:tc>
      </w:tr>
      <w:tr w:rsidR="001D1B06" w:rsidTr="001D1B06">
        <w:trPr>
          <w:trHeight w:val="240"/>
        </w:trPr>
        <w:tc>
          <w:tcPr>
            <w:tcW w:w="468" w:type="dxa"/>
            <w:tcBorders>
              <w:top w:val="single" w:sz="6" w:space="0" w:color="auto"/>
              <w:left w:val="single" w:sz="6" w:space="0" w:color="auto"/>
              <w:bottom w:val="single" w:sz="6" w:space="0" w:color="auto"/>
              <w:right w:val="single" w:sz="6" w:space="0" w:color="auto"/>
            </w:tcBorders>
            <w:shd w:val="solid" w:color="FFFFFF" w:fill="auto"/>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Процентные платежи по муниципальному долгу</w:t>
            </w:r>
          </w:p>
        </w:tc>
        <w:tc>
          <w:tcPr>
            <w:tcW w:w="1893" w:type="dxa"/>
            <w:gridSpan w:val="2"/>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60 1 00 10060</w:t>
            </w:r>
          </w:p>
        </w:tc>
        <w:tc>
          <w:tcPr>
            <w:tcW w:w="1917"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5,00</w:t>
            </w:r>
          </w:p>
        </w:tc>
      </w:tr>
      <w:tr w:rsidR="001D1B06" w:rsidTr="001D1B06">
        <w:trPr>
          <w:trHeight w:val="394"/>
        </w:trPr>
        <w:tc>
          <w:tcPr>
            <w:tcW w:w="468" w:type="dxa"/>
            <w:tcBorders>
              <w:top w:val="single" w:sz="6" w:space="0" w:color="auto"/>
              <w:left w:val="single" w:sz="6" w:space="0" w:color="auto"/>
              <w:bottom w:val="single" w:sz="6" w:space="0" w:color="auto"/>
              <w:right w:val="single" w:sz="6" w:space="0" w:color="auto"/>
            </w:tcBorders>
            <w:shd w:val="solid" w:color="FFFFFF" w:fill="auto"/>
          </w:tcPr>
          <w:p w:rsidR="001D1B06" w:rsidRDefault="001D1B06">
            <w:pPr>
              <w:ind w:firstLine="0"/>
              <w:rPr>
                <w:rFonts w:eastAsia="Calibri"/>
              </w:rPr>
            </w:pPr>
          </w:p>
        </w:tc>
        <w:tc>
          <w:tcPr>
            <w:tcW w:w="4966"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Обслуживание государственного (муниципального) долга</w:t>
            </w:r>
          </w:p>
        </w:tc>
        <w:tc>
          <w:tcPr>
            <w:tcW w:w="129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60 1 00 10060</w:t>
            </w:r>
          </w:p>
        </w:tc>
        <w:tc>
          <w:tcPr>
            <w:tcW w:w="602"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700</w:t>
            </w:r>
          </w:p>
        </w:tc>
        <w:tc>
          <w:tcPr>
            <w:tcW w:w="1917" w:type="dxa"/>
            <w:tcBorders>
              <w:top w:val="single" w:sz="6" w:space="0" w:color="auto"/>
              <w:left w:val="single" w:sz="6" w:space="0" w:color="auto"/>
              <w:bottom w:val="single" w:sz="6" w:space="0" w:color="auto"/>
              <w:right w:val="single" w:sz="6" w:space="0" w:color="auto"/>
            </w:tcBorders>
            <w:shd w:val="solid" w:color="FFFFFF" w:fill="auto"/>
            <w:hideMark/>
          </w:tcPr>
          <w:p w:rsidR="001D1B06" w:rsidRDefault="001D1B06">
            <w:pPr>
              <w:ind w:firstLine="0"/>
              <w:rPr>
                <w:rFonts w:eastAsia="Calibri"/>
              </w:rPr>
            </w:pPr>
            <w:r>
              <w:rPr>
                <w:rFonts w:eastAsia="Calibri"/>
              </w:rPr>
              <w:t>5,00</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6</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Ведомственная структура расходов бюджета Ляпинского сельского поселения Новокубанского района на 2022 год</w:t>
      </w:r>
    </w:p>
    <w:p w:rsidR="001D1B06" w:rsidRDefault="001D1B06" w:rsidP="001D1B06"/>
    <w:tbl>
      <w:tblPr>
        <w:tblW w:w="9240" w:type="dxa"/>
        <w:tblLayout w:type="fixed"/>
        <w:tblCellMar>
          <w:left w:w="30" w:type="dxa"/>
          <w:right w:w="30" w:type="dxa"/>
        </w:tblCellMar>
        <w:tblLook w:val="04A0"/>
      </w:tblPr>
      <w:tblGrid>
        <w:gridCol w:w="410"/>
        <w:gridCol w:w="3920"/>
        <w:gridCol w:w="528"/>
        <w:gridCol w:w="509"/>
        <w:gridCol w:w="441"/>
        <w:gridCol w:w="1231"/>
        <w:gridCol w:w="508"/>
        <w:gridCol w:w="1693"/>
      </w:tblGrid>
      <w:tr w:rsidR="001D1B06" w:rsidTr="001D1B06">
        <w:trPr>
          <w:trHeight w:val="226"/>
        </w:trPr>
        <w:tc>
          <w:tcPr>
            <w:tcW w:w="410" w:type="dxa"/>
            <w:tcBorders>
              <w:top w:val="single" w:sz="6" w:space="0" w:color="auto"/>
              <w:left w:val="single" w:sz="6" w:space="0" w:color="auto"/>
              <w:bottom w:val="nil"/>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Наименование показателя</w:t>
            </w:r>
          </w:p>
        </w:tc>
        <w:tc>
          <w:tcPr>
            <w:tcW w:w="528"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Вед</w:t>
            </w:r>
          </w:p>
        </w:tc>
        <w:tc>
          <w:tcPr>
            <w:tcW w:w="509"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РЗ</w:t>
            </w:r>
          </w:p>
        </w:tc>
        <w:tc>
          <w:tcPr>
            <w:tcW w:w="441"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proofErr w:type="gramStart"/>
            <w:r>
              <w:rPr>
                <w:rFonts w:eastAsia="Calibri"/>
              </w:rPr>
              <w:t>ПР</w:t>
            </w:r>
            <w:proofErr w:type="gramEnd"/>
          </w:p>
        </w:tc>
        <w:tc>
          <w:tcPr>
            <w:tcW w:w="1232"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ЦСР</w:t>
            </w:r>
          </w:p>
        </w:tc>
        <w:tc>
          <w:tcPr>
            <w:tcW w:w="508"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ВР</w:t>
            </w:r>
          </w:p>
        </w:tc>
        <w:tc>
          <w:tcPr>
            <w:tcW w:w="1694" w:type="dxa"/>
            <w:tcBorders>
              <w:top w:val="single" w:sz="6" w:space="0" w:color="auto"/>
              <w:left w:val="single" w:sz="6" w:space="0" w:color="auto"/>
              <w:bottom w:val="nil"/>
              <w:right w:val="single" w:sz="6" w:space="0" w:color="auto"/>
            </w:tcBorders>
            <w:hideMark/>
          </w:tcPr>
          <w:p w:rsidR="001D1B06" w:rsidRDefault="001D1B06">
            <w:pPr>
              <w:ind w:firstLine="0"/>
              <w:rPr>
                <w:rFonts w:eastAsia="Calibri"/>
              </w:rPr>
            </w:pPr>
            <w:r>
              <w:rPr>
                <w:rFonts w:eastAsia="Calibri"/>
              </w:rPr>
              <w:t>Сумма (тысяч рублей)</w:t>
            </w:r>
          </w:p>
        </w:tc>
      </w:tr>
      <w:tr w:rsidR="001D1B06" w:rsidTr="001D1B06">
        <w:trPr>
          <w:trHeight w:val="226"/>
        </w:trPr>
        <w:tc>
          <w:tcPr>
            <w:tcW w:w="410"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528"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509"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441"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1232"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nil"/>
              <w:left w:val="single" w:sz="6" w:space="0" w:color="auto"/>
              <w:bottom w:val="single" w:sz="6" w:space="0" w:color="auto"/>
              <w:right w:val="single" w:sz="6" w:space="0" w:color="auto"/>
            </w:tcBorders>
          </w:tcPr>
          <w:p w:rsidR="001D1B06" w:rsidRDefault="001D1B06">
            <w:pPr>
              <w:ind w:firstLine="0"/>
              <w:rPr>
                <w:rFonts w:eastAsia="Calibri"/>
              </w:rPr>
            </w:pP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Всего:</w:t>
            </w:r>
          </w:p>
        </w:tc>
        <w:tc>
          <w:tcPr>
            <w:tcW w:w="52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9"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41"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11 239,50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Совет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41"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75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Контрольно-счетная палата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контрольно-счетной палаты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полномочий по внешнему муниципальному финансовому контролю поселений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Межбюджетные трансферты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991</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19,00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Администрация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441"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11 220,50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4 274,30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Функционирование высшего должностного лица субъекта Российской Федерации 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13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580,00</w:t>
            </w:r>
          </w:p>
        </w:tc>
      </w:tr>
      <w:tr w:rsidR="001D1B06" w:rsidTr="001D1B06">
        <w:trPr>
          <w:trHeight w:val="89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rFonts w:eastAsia="Calibri"/>
              </w:rPr>
              <w:lastRenderedPageBreak/>
              <w:t>администраций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3 132,20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3 132,20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3 132,20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3 110,00</w:t>
            </w:r>
          </w:p>
        </w:tc>
      </w:tr>
      <w:tr w:rsidR="001D1B06" w:rsidTr="001D1B06">
        <w:trPr>
          <w:trHeight w:val="13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3 000,00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внутреннего финансового контроля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50 5 00 11190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18,40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3,80</w:t>
            </w:r>
          </w:p>
        </w:tc>
      </w:tr>
      <w:tr w:rsidR="001D1B06" w:rsidTr="001D1B06">
        <w:trPr>
          <w:trHeight w:val="5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3,80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Резервные фонды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муниципальных функций администрации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Финансовое обеспечение непредвиденных расходов</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Резервный фонд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50 7 01 10530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50 7 01 </w:t>
            </w:r>
            <w:r>
              <w:rPr>
                <w:rFonts w:eastAsia="Calibri"/>
              </w:rPr>
              <w:lastRenderedPageBreak/>
              <w:t>10530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800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Другие 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552,10</w:t>
            </w:r>
          </w:p>
        </w:tc>
      </w:tr>
      <w:tr w:rsidR="001D1B06" w:rsidTr="001D1B06">
        <w:trPr>
          <w:trHeight w:val="46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93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7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6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информационному обеспечению населения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6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материально-техническому и программному обеспечению</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300,00</w:t>
            </w:r>
          </w:p>
        </w:tc>
      </w:tr>
      <w:tr w:rsidR="001D1B06" w:rsidTr="001D1B06">
        <w:trPr>
          <w:trHeight w:val="7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202,10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202,10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Прочие обязательства администрации муниципального </w:t>
            </w:r>
            <w:r>
              <w:rPr>
                <w:rFonts w:eastAsia="Calibri"/>
              </w:rPr>
              <w:lastRenderedPageBreak/>
              <w:t xml:space="preserve">образования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202,10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102,10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Социальное обеспечение и иные выплаты населению</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3. </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Национальная оборона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Осуществление первичного воинского учета на территориях, где отсутствуют военные комиссариаты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145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98,90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Национальная безопасность и правоохранительная деятельность</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w:t>
            </w:r>
          </w:p>
        </w:tc>
      </w:tr>
      <w:tr w:rsidR="001D1B06" w:rsidTr="001D1B06">
        <w:trPr>
          <w:trHeight w:val="749"/>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25,00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Предупреждение и ликвидации ЧС, стихийных бедствий и их последствий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06 1 00 0000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Организация и осуществление мероприятий по защите населения и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Предупреждение и ликвидация последствий ЧС и стихийных бедствий природного и техногенного характера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5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Пожарная безопасность</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7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Повышение уровня пожарной безопасности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обеспечению пожарной безопасности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89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0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Предоставление субсидий бюджетным, автономным учреждениям и иным некоммерческим организациям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14</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Национальная экономика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1 582,30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Дорожное хозяйство (дорожные фонды)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1 552,30</w:t>
            </w:r>
          </w:p>
        </w:tc>
      </w:tr>
      <w:tr w:rsidR="001D1B06" w:rsidTr="001D1B06">
        <w:trPr>
          <w:trHeight w:val="11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1 552,30</w:t>
            </w:r>
          </w:p>
        </w:tc>
      </w:tr>
      <w:tr w:rsidR="001D1B06" w:rsidTr="001D1B06">
        <w:trPr>
          <w:trHeight w:val="27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04 2 00 00000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Организация комплекса мероприятий по обеспечению </w:t>
            </w:r>
            <w:r>
              <w:rPr>
                <w:rFonts w:eastAsia="Calibri"/>
              </w:rPr>
              <w:lastRenderedPageBreak/>
              <w:t>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04 2 01 00000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Строительство, реконструкция, капитальный ремонт и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1 402,30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Содержание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04 4 00 10340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702,30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04 4 00 10340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702,30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Строительство, реконструкция, капитальный ремонт,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04 4 0010350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04 4 00 10350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w:t>
            </w:r>
          </w:p>
        </w:tc>
      </w:tr>
      <w:tr w:rsidR="001D1B06" w:rsidTr="001D1B06">
        <w:trPr>
          <w:trHeight w:val="11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Подготовка градостроительной и землеустроительной документации на территории Новокубанского района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Организация разработки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6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подготовке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5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Закупка товаров, работ и услуг для обеспечения государственных </w:t>
            </w:r>
            <w:r>
              <w:rPr>
                <w:rFonts w:eastAsia="Calibri"/>
              </w:rPr>
              <w:lastRenderedPageBreak/>
              <w:t>(муниципальных)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«Экономическое развитие»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Поддержка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Развитие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поддержке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0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04</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Жилищно-коммунальное хозяйство</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830,00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Коммунальное хозяйство</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72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Развитие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водоснабжению и водоотведению населенных пунктов</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5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Благоустройство</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780,00</w:t>
            </w:r>
          </w:p>
        </w:tc>
      </w:tr>
      <w:tr w:rsidR="001D1B06" w:rsidTr="001D1B06">
        <w:trPr>
          <w:trHeight w:val="749"/>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780,00</w:t>
            </w:r>
          </w:p>
        </w:tc>
      </w:tr>
      <w:tr w:rsidR="001D1B06" w:rsidTr="001D1B06">
        <w:trPr>
          <w:trHeight w:val="269"/>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Охрана окружающей среды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05 3 00 00000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749"/>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Поддержание надлежащего санитарного состояния на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05 3 01 00000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233"/>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охране окружающей среды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487"/>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Благоустройство территории поселения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720,00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Уличное освещение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49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350,00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Озеленение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05 4 02 00000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7"/>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9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Организация и содержание мест захоронения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05 4 03 00000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7"/>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7"/>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Закупки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Прочие мероприятия по благоустройству территории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43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330,00</w:t>
            </w:r>
          </w:p>
        </w:tc>
      </w:tr>
      <w:tr w:rsidR="001D1B06" w:rsidTr="001D1B06">
        <w:trPr>
          <w:trHeight w:val="68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46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Отдельные мероприятия муниципальной программы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F255550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55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03</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 1 F2 55550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Образование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25,00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Профессиональная переподготовка, повышение квалификации и краткосрочное </w:t>
            </w:r>
            <w:proofErr w:type="gramStart"/>
            <w:r>
              <w:rPr>
                <w:rFonts w:eastAsia="Calibri"/>
              </w:rPr>
              <w:t>обучение по</w:t>
            </w:r>
            <w:proofErr w:type="gramEnd"/>
            <w:r>
              <w:rPr>
                <w:rFonts w:eastAsia="Calibri"/>
              </w:rPr>
              <w:t xml:space="preserve"> профильным направлениям деятельности муниципальных служащих</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переподготовке и повышению квалификации кадров</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4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05</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Молодежная политика и оздоровление</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«Молодежь Кубани»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«Молодежь Кубани»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468"/>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15,00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Культура и кинематография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4 350,00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Культура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4 350,00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культуры»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4 350,00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4 350,00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4 330,00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обеспечение деятельности (оказание услуг)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4 330,00</w:t>
            </w:r>
          </w:p>
        </w:tc>
      </w:tr>
      <w:tr w:rsidR="001D1B06" w:rsidTr="001D1B06">
        <w:trPr>
          <w:trHeight w:val="13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3 800,00</w:t>
            </w:r>
          </w:p>
        </w:tc>
      </w:tr>
      <w:tr w:rsidR="001D1B06" w:rsidTr="001D1B06">
        <w:trPr>
          <w:trHeight w:val="50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800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30,00</w:t>
            </w:r>
          </w:p>
        </w:tc>
      </w:tr>
      <w:tr w:rsidR="001D1B06" w:rsidTr="001D1B06">
        <w:trPr>
          <w:trHeight w:val="67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Обеспечение реализации муниципальной программы и прочие мероприятия в области культуры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07 1 02 00000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68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51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000000"/>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20,00</w:t>
            </w:r>
          </w:p>
        </w:tc>
      </w:tr>
      <w:tr w:rsidR="001D1B06" w:rsidTr="001D1B06">
        <w:trPr>
          <w:trHeight w:val="343"/>
        </w:trPr>
        <w:tc>
          <w:tcPr>
            <w:tcW w:w="410" w:type="dxa"/>
            <w:tcBorders>
              <w:top w:val="single" w:sz="6" w:space="0" w:color="auto"/>
              <w:left w:val="single" w:sz="6" w:space="0" w:color="auto"/>
              <w:bottom w:val="single" w:sz="6" w:space="0" w:color="auto"/>
              <w:right w:val="single" w:sz="6" w:space="0" w:color="000000"/>
            </w:tcBorders>
            <w:hideMark/>
          </w:tcPr>
          <w:p w:rsidR="001D1B06" w:rsidRDefault="001D1B06">
            <w:pPr>
              <w:ind w:firstLine="0"/>
              <w:rPr>
                <w:rFonts w:eastAsia="Calibri"/>
              </w:rPr>
            </w:pPr>
            <w:r>
              <w:rPr>
                <w:rFonts w:eastAsia="Calibri"/>
              </w:rPr>
              <w:t>10</w:t>
            </w:r>
          </w:p>
        </w:tc>
        <w:tc>
          <w:tcPr>
            <w:tcW w:w="3922" w:type="dxa"/>
            <w:tcBorders>
              <w:top w:val="single" w:sz="6" w:space="0" w:color="000000"/>
              <w:left w:val="single" w:sz="6" w:space="0" w:color="000000"/>
              <w:bottom w:val="single" w:sz="6" w:space="0" w:color="auto"/>
              <w:right w:val="single" w:sz="6" w:space="0" w:color="auto"/>
            </w:tcBorders>
            <w:hideMark/>
          </w:tcPr>
          <w:p w:rsidR="001D1B06" w:rsidRDefault="001D1B06">
            <w:pPr>
              <w:ind w:firstLine="0"/>
              <w:rPr>
                <w:rFonts w:eastAsia="Calibri"/>
              </w:rPr>
            </w:pPr>
            <w:r>
              <w:rPr>
                <w:rFonts w:eastAsia="Calibri"/>
              </w:rPr>
              <w:t>Другие вопросы в области социальной политики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1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000000"/>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000000"/>
            </w:tcBorders>
          </w:tcPr>
          <w:p w:rsidR="001D1B06" w:rsidRDefault="001D1B06">
            <w:pPr>
              <w:ind w:firstLine="0"/>
              <w:rPr>
                <w:rFonts w:eastAsia="Calibri"/>
              </w:rPr>
            </w:pPr>
          </w:p>
        </w:tc>
        <w:tc>
          <w:tcPr>
            <w:tcW w:w="3922" w:type="dxa"/>
            <w:tcBorders>
              <w:top w:val="single" w:sz="6" w:space="0" w:color="000000"/>
              <w:left w:val="single" w:sz="6" w:space="0" w:color="000000"/>
              <w:bottom w:val="single" w:sz="6" w:space="0" w:color="000000"/>
              <w:right w:val="single" w:sz="6" w:space="0" w:color="auto"/>
            </w:tcBorders>
            <w:hideMark/>
          </w:tcPr>
          <w:p w:rsidR="001D1B06" w:rsidRDefault="001D1B06">
            <w:pPr>
              <w:ind w:firstLine="0"/>
              <w:rPr>
                <w:rFonts w:eastAsia="Calibri"/>
              </w:rPr>
            </w:pPr>
            <w:r>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000000"/>
            </w:tcBorders>
          </w:tcPr>
          <w:p w:rsidR="001D1B06" w:rsidRDefault="001D1B06">
            <w:pPr>
              <w:ind w:firstLine="0"/>
              <w:rPr>
                <w:rFonts w:eastAsia="Calibri"/>
              </w:rPr>
            </w:pPr>
          </w:p>
        </w:tc>
        <w:tc>
          <w:tcPr>
            <w:tcW w:w="3922" w:type="dxa"/>
            <w:tcBorders>
              <w:top w:val="single" w:sz="6" w:space="0" w:color="000000"/>
              <w:left w:val="single" w:sz="6" w:space="0" w:color="000000"/>
              <w:bottom w:val="single" w:sz="6" w:space="0" w:color="000000"/>
              <w:right w:val="single" w:sz="6" w:space="0" w:color="auto"/>
            </w:tcBorders>
            <w:hideMark/>
          </w:tcPr>
          <w:p w:rsidR="001D1B06" w:rsidRDefault="001D1B06">
            <w:pPr>
              <w:ind w:firstLine="0"/>
              <w:rPr>
                <w:rFonts w:eastAsia="Calibri"/>
              </w:rPr>
            </w:pPr>
            <w:r>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000000"/>
            </w:tcBorders>
          </w:tcPr>
          <w:p w:rsidR="001D1B06" w:rsidRDefault="001D1B06">
            <w:pPr>
              <w:ind w:firstLine="0"/>
              <w:rPr>
                <w:rFonts w:eastAsia="Calibri"/>
              </w:rPr>
            </w:pPr>
          </w:p>
        </w:tc>
        <w:tc>
          <w:tcPr>
            <w:tcW w:w="3922" w:type="dxa"/>
            <w:tcBorders>
              <w:top w:val="single" w:sz="6" w:space="0" w:color="000000"/>
              <w:left w:val="single" w:sz="6" w:space="0" w:color="000000"/>
              <w:bottom w:val="single" w:sz="6" w:space="0" w:color="auto"/>
              <w:right w:val="single" w:sz="6" w:space="0" w:color="auto"/>
            </w:tcBorders>
            <w:hideMark/>
          </w:tcPr>
          <w:p w:rsidR="001D1B06" w:rsidRDefault="001D1B06">
            <w:pPr>
              <w:ind w:firstLine="0"/>
              <w:rPr>
                <w:rFonts w:eastAsia="Calibri"/>
              </w:rPr>
            </w:pPr>
            <w:r>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523"/>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06</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lastRenderedPageBreak/>
              <w:t>11</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Физическая культура и спорт</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 xml:space="preserve">Физическая культура </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902"/>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Муниципальная программа Ляпинского сельского поселения Новокубанского района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730"/>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r>
              <w:rPr>
                <w:rFonts w:eastAsia="Calibri"/>
              </w:rPr>
              <w:t>Основные мероприятия муниципальной программы муниципального образования «Развитие физической культуры и массового спорта»</w:t>
            </w:r>
          </w:p>
          <w:p w:rsidR="001D1B06" w:rsidRDefault="001D1B06">
            <w:pPr>
              <w:ind w:firstLine="0"/>
              <w:rPr>
                <w:rFonts w:eastAsia="Calibri"/>
              </w:rPr>
            </w:pP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68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Создание условий, обеспечивающих возможность систематически заниматься физической культурой и спортом</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929"/>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487"/>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11</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200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10,00</w:t>
            </w:r>
          </w:p>
        </w:tc>
      </w:tr>
      <w:tr w:rsidR="001D1B06" w:rsidTr="001D1B06">
        <w:trPr>
          <w:trHeight w:val="226"/>
        </w:trPr>
        <w:tc>
          <w:tcPr>
            <w:tcW w:w="410"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12</w:t>
            </w: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Обслуживание  муниципального долга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00</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60 0 00 00000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Управление муниципальным долгом и муниципальными финансовыми активами</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60 1 00 00000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r>
      <w:tr w:rsidR="001D1B06" w:rsidTr="001D1B06">
        <w:trPr>
          <w:trHeight w:val="324"/>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Процентные платежи по муниципальному долгу</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r>
      <w:tr w:rsidR="001D1B06" w:rsidTr="001D1B06">
        <w:trPr>
          <w:trHeight w:val="451"/>
        </w:trPr>
        <w:tc>
          <w:tcPr>
            <w:tcW w:w="410" w:type="dxa"/>
            <w:tcBorders>
              <w:top w:val="single" w:sz="6" w:space="0" w:color="auto"/>
              <w:left w:val="single" w:sz="6" w:space="0" w:color="auto"/>
              <w:bottom w:val="single" w:sz="6" w:space="0" w:color="auto"/>
              <w:right w:val="single" w:sz="6" w:space="0" w:color="auto"/>
            </w:tcBorders>
          </w:tcPr>
          <w:p w:rsidR="001D1B06" w:rsidRDefault="001D1B06">
            <w:pPr>
              <w:ind w:firstLine="0"/>
              <w:rPr>
                <w:rFonts w:eastAsia="Calibri"/>
              </w:rPr>
            </w:pPr>
          </w:p>
        </w:tc>
        <w:tc>
          <w:tcPr>
            <w:tcW w:w="392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Обслуживание государственного (муниципального) долга</w:t>
            </w:r>
          </w:p>
        </w:tc>
        <w:tc>
          <w:tcPr>
            <w:tcW w:w="52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992</w:t>
            </w:r>
          </w:p>
        </w:tc>
        <w:tc>
          <w:tcPr>
            <w:tcW w:w="509"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13</w:t>
            </w:r>
          </w:p>
        </w:tc>
        <w:tc>
          <w:tcPr>
            <w:tcW w:w="441"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01</w:t>
            </w:r>
          </w:p>
        </w:tc>
        <w:tc>
          <w:tcPr>
            <w:tcW w:w="1232"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700</w:t>
            </w:r>
          </w:p>
        </w:tc>
        <w:tc>
          <w:tcPr>
            <w:tcW w:w="1694" w:type="dxa"/>
            <w:tcBorders>
              <w:top w:val="single" w:sz="6" w:space="0" w:color="auto"/>
              <w:left w:val="single" w:sz="6" w:space="0" w:color="auto"/>
              <w:bottom w:val="single" w:sz="6" w:space="0" w:color="auto"/>
              <w:right w:val="single" w:sz="6" w:space="0" w:color="auto"/>
            </w:tcBorders>
            <w:hideMark/>
          </w:tcPr>
          <w:p w:rsidR="001D1B06" w:rsidRDefault="001D1B06">
            <w:pPr>
              <w:ind w:firstLine="0"/>
              <w:rPr>
                <w:rFonts w:eastAsia="Calibri"/>
              </w:rPr>
            </w:pPr>
            <w:r>
              <w:rPr>
                <w:rFonts w:eastAsia="Calibri"/>
              </w:rPr>
              <w:t>5,00</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7</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 w:rsidR="001D1B06" w:rsidRDefault="001D1B06" w:rsidP="001D1B06">
      <w:pPr>
        <w:jc w:val="center"/>
        <w:rPr>
          <w:b/>
        </w:rPr>
      </w:pPr>
      <w:r>
        <w:rPr>
          <w:b/>
        </w:rPr>
        <w:t>ИСТОЧНИКИ</w:t>
      </w:r>
    </w:p>
    <w:p w:rsidR="001D1B06" w:rsidRDefault="001D1B06" w:rsidP="001D1B06">
      <w:pPr>
        <w:jc w:val="center"/>
        <w:rPr>
          <w:b/>
        </w:rPr>
      </w:pPr>
      <w:r>
        <w:rPr>
          <w:b/>
        </w:rPr>
        <w:lastRenderedPageBreak/>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w:t>
      </w:r>
    </w:p>
    <w:p w:rsidR="001D1B06" w:rsidRDefault="001D1B06" w:rsidP="001D1B06"/>
    <w:tbl>
      <w:tblPr>
        <w:tblW w:w="9495" w:type="dxa"/>
        <w:tblInd w:w="245" w:type="dxa"/>
        <w:tblLayout w:type="fixed"/>
        <w:tblLook w:val="04A0"/>
      </w:tblPr>
      <w:tblGrid>
        <w:gridCol w:w="3645"/>
        <w:gridCol w:w="4270"/>
        <w:gridCol w:w="1580"/>
      </w:tblGrid>
      <w:tr w:rsidR="001D1B06" w:rsidTr="001D1B06">
        <w:trPr>
          <w:trHeight w:val="3014"/>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Код </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Наименование групп, подгрупп, статей, подстатей, элементов, программ (подпрограмм), кодов экономической </w:t>
            </w:r>
            <w:proofErr w:type="gramStart"/>
            <w:r>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Сумма</w:t>
            </w:r>
          </w:p>
          <w:p w:rsidR="001D1B06" w:rsidRDefault="001D1B06">
            <w:pPr>
              <w:ind w:firstLine="0"/>
            </w:pPr>
            <w:r>
              <w:t>(тыс</w:t>
            </w:r>
            <w:proofErr w:type="gramStart"/>
            <w:r>
              <w:t>.р</w:t>
            </w:r>
            <w:proofErr w:type="gramEnd"/>
            <w:r>
              <w:t>уб.)</w:t>
            </w:r>
          </w:p>
        </w:tc>
      </w:tr>
      <w:tr w:rsidR="001D1B06" w:rsidTr="001D1B06">
        <w:trPr>
          <w:trHeight w:val="388"/>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1</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2</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3</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vAlign w:val="center"/>
          </w:tcPr>
          <w:p w:rsidR="001D1B06" w:rsidRDefault="001D1B06">
            <w:pPr>
              <w:ind w:firstLine="0"/>
            </w:pPr>
          </w:p>
        </w:tc>
        <w:tc>
          <w:tcPr>
            <w:tcW w:w="4271" w:type="dxa"/>
            <w:tcBorders>
              <w:top w:val="single" w:sz="4" w:space="0" w:color="000000"/>
              <w:left w:val="single" w:sz="4" w:space="0" w:color="000000"/>
              <w:bottom w:val="single" w:sz="4" w:space="0" w:color="000000"/>
              <w:right w:val="nil"/>
            </w:tcBorders>
            <w:vAlign w:val="bottom"/>
            <w:hideMark/>
          </w:tcPr>
          <w:p w:rsidR="001D1B06" w:rsidRDefault="001D1B06">
            <w:pPr>
              <w:ind w:firstLine="0"/>
            </w:pPr>
            <w:r>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992 01 03 01 00 </w:t>
            </w:r>
            <w:proofErr w:type="spellStart"/>
            <w:r>
              <w:t>00</w:t>
            </w:r>
            <w:proofErr w:type="spellEnd"/>
            <w:r>
              <w:t xml:space="preserve"> 0000 000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992 01 03 01 00 </w:t>
            </w:r>
            <w:proofErr w:type="spellStart"/>
            <w:r>
              <w:t>00</w:t>
            </w:r>
            <w:proofErr w:type="spellEnd"/>
            <w:r>
              <w:t xml:space="preserve"> 0000 700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992 01 03 01 00 10 0000 710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992 01 03 01 00 </w:t>
            </w:r>
            <w:proofErr w:type="spellStart"/>
            <w:r>
              <w:t>00</w:t>
            </w:r>
            <w:proofErr w:type="spellEnd"/>
            <w:r>
              <w:t xml:space="preserve"> 0000 800</w:t>
            </w:r>
          </w:p>
        </w:tc>
        <w:tc>
          <w:tcPr>
            <w:tcW w:w="4271" w:type="dxa"/>
            <w:tcBorders>
              <w:top w:val="single" w:sz="4" w:space="0" w:color="000000"/>
              <w:left w:val="single" w:sz="4" w:space="0" w:color="000000"/>
              <w:bottom w:val="single" w:sz="4" w:space="0" w:color="000000"/>
              <w:right w:val="nil"/>
            </w:tcBorders>
            <w:hideMark/>
          </w:tcPr>
          <w:p w:rsidR="001D1B06" w:rsidRDefault="001D1B06">
            <w:pPr>
              <w:ind w:firstLine="0"/>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1108"/>
        </w:trPr>
        <w:tc>
          <w:tcPr>
            <w:tcW w:w="3646" w:type="dxa"/>
            <w:tcBorders>
              <w:top w:val="single" w:sz="4" w:space="0" w:color="000000"/>
              <w:left w:val="single" w:sz="4" w:space="0" w:color="000000"/>
              <w:bottom w:val="single" w:sz="4" w:space="0" w:color="000000"/>
              <w:right w:val="nil"/>
            </w:tcBorders>
            <w:hideMark/>
          </w:tcPr>
          <w:p w:rsidR="001D1B06" w:rsidRDefault="001D1B06">
            <w:pPr>
              <w:ind w:firstLine="0"/>
            </w:pPr>
            <w:r>
              <w:t>992 01 03 01 00 10 0000 810</w:t>
            </w:r>
          </w:p>
        </w:tc>
        <w:tc>
          <w:tcPr>
            <w:tcW w:w="4271" w:type="dxa"/>
            <w:tcBorders>
              <w:top w:val="single" w:sz="4" w:space="0" w:color="000000"/>
              <w:left w:val="single" w:sz="4" w:space="0" w:color="000000"/>
              <w:bottom w:val="single" w:sz="4" w:space="0" w:color="000000"/>
              <w:right w:val="nil"/>
            </w:tcBorders>
            <w:hideMark/>
          </w:tcPr>
          <w:p w:rsidR="001D1B06" w:rsidRDefault="001D1B06">
            <w:pPr>
              <w:ind w:firstLine="0"/>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1000,0</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992 01 05 00 </w:t>
            </w:r>
            <w:proofErr w:type="spellStart"/>
            <w:r>
              <w:t>00</w:t>
            </w:r>
            <w:proofErr w:type="spellEnd"/>
            <w:r>
              <w:t xml:space="preserve"> </w:t>
            </w:r>
            <w:proofErr w:type="spellStart"/>
            <w:r>
              <w:t>00</w:t>
            </w:r>
            <w:proofErr w:type="spellEnd"/>
            <w:r>
              <w:t xml:space="preserve"> 0000 000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0,0</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992 01 05 00 </w:t>
            </w:r>
            <w:proofErr w:type="spellStart"/>
            <w:r>
              <w:t>00</w:t>
            </w:r>
            <w:proofErr w:type="spellEnd"/>
            <w:r>
              <w:t xml:space="preserve"> </w:t>
            </w:r>
            <w:proofErr w:type="spellStart"/>
            <w:r>
              <w:t>00</w:t>
            </w:r>
            <w:proofErr w:type="spellEnd"/>
            <w:r>
              <w:t xml:space="preserve"> 0000 500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12239,5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992 01 05 02 00 </w:t>
            </w:r>
            <w:proofErr w:type="spellStart"/>
            <w:r>
              <w:t>00</w:t>
            </w:r>
            <w:proofErr w:type="spellEnd"/>
            <w:r>
              <w:t xml:space="preserve"> 0000 500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12239,5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lastRenderedPageBreak/>
              <w:t>992 01 05 02 01 00 0000 510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12239,5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992 01 05 02 01 10 0000 510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12239,5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992 01 05 00 </w:t>
            </w:r>
            <w:proofErr w:type="spellStart"/>
            <w:r>
              <w:t>00</w:t>
            </w:r>
            <w:proofErr w:type="spellEnd"/>
            <w:r>
              <w:t xml:space="preserve"> </w:t>
            </w:r>
            <w:proofErr w:type="spellStart"/>
            <w:r>
              <w:t>00</w:t>
            </w:r>
            <w:proofErr w:type="spellEnd"/>
            <w:r>
              <w:t xml:space="preserve"> 0000 600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-11239,5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 xml:space="preserve">992 01 05 02 00 </w:t>
            </w:r>
            <w:proofErr w:type="spellStart"/>
            <w:r>
              <w:t>00</w:t>
            </w:r>
            <w:proofErr w:type="spellEnd"/>
            <w:r>
              <w:t xml:space="preserve"> 0000 600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-11239,5</w:t>
            </w:r>
          </w:p>
        </w:tc>
      </w:tr>
      <w:tr w:rsidR="001D1B06" w:rsidTr="001D1B06">
        <w:trPr>
          <w:trHeight w:val="870"/>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992 01 05 02 01 00 0000 610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-11239,5</w:t>
            </w:r>
          </w:p>
        </w:tc>
      </w:tr>
      <w:tr w:rsidR="001D1B06" w:rsidTr="001D1B06">
        <w:trPr>
          <w:trHeight w:val="1188"/>
        </w:trPr>
        <w:tc>
          <w:tcPr>
            <w:tcW w:w="3646"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992 01 05 02 01 10 0000 610</w:t>
            </w:r>
          </w:p>
        </w:tc>
        <w:tc>
          <w:tcPr>
            <w:tcW w:w="4271"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-11239,5</w:t>
            </w:r>
          </w:p>
        </w:tc>
      </w:tr>
    </w:tbl>
    <w:p w:rsidR="001D1B06" w:rsidRDefault="001D1B06" w:rsidP="001D1B06">
      <w:pPr>
        <w:ind w:firstLine="0"/>
      </w:pPr>
    </w:p>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Default="001D1B06" w:rsidP="001D1B06">
      <w:pPr>
        <w:ind w:firstLine="0"/>
      </w:pPr>
    </w:p>
    <w:p w:rsidR="001D1B06" w:rsidRDefault="001D1B06" w:rsidP="001D1B06">
      <w:r>
        <w:t>Приложение № 8</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от 10 декабря 2021 года № 106</w:t>
      </w:r>
    </w:p>
    <w:p w:rsidR="001D1B06" w:rsidRDefault="001D1B06" w:rsidP="001D1B06"/>
    <w:p w:rsidR="001D1B06" w:rsidRDefault="001D1B06" w:rsidP="001D1B06">
      <w:pPr>
        <w:jc w:val="center"/>
        <w:rPr>
          <w:b/>
        </w:rPr>
      </w:pPr>
      <w:r>
        <w:rPr>
          <w:b/>
        </w:rPr>
        <w:t>Программа муниципальных внутренних заимствований Ляпинского сельского поселения Новокубанского района на 2022 год</w:t>
      </w:r>
    </w:p>
    <w:p w:rsidR="001D1B06" w:rsidRDefault="001D1B06" w:rsidP="001D1B06"/>
    <w:tbl>
      <w:tblPr>
        <w:tblW w:w="9300" w:type="dxa"/>
        <w:tblInd w:w="-5" w:type="dxa"/>
        <w:tblLayout w:type="fixed"/>
        <w:tblLook w:val="04A0"/>
      </w:tblPr>
      <w:tblGrid>
        <w:gridCol w:w="829"/>
        <w:gridCol w:w="2160"/>
        <w:gridCol w:w="4501"/>
        <w:gridCol w:w="1810"/>
      </w:tblGrid>
      <w:tr w:rsidR="001D1B06" w:rsidTr="001D1B06">
        <w:tc>
          <w:tcPr>
            <w:tcW w:w="828"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 </w:t>
            </w:r>
            <w:proofErr w:type="spellStart"/>
            <w:proofErr w:type="gramStart"/>
            <w:r>
              <w:t>п</w:t>
            </w:r>
            <w:proofErr w:type="spellEnd"/>
            <w:proofErr w:type="gramEnd"/>
            <w:r>
              <w:t>/</w:t>
            </w:r>
            <w:proofErr w:type="spellStart"/>
            <w:r>
              <w:t>п</w:t>
            </w:r>
            <w:proofErr w:type="spellEnd"/>
          </w:p>
        </w:tc>
        <w:tc>
          <w:tcPr>
            <w:tcW w:w="6660" w:type="dxa"/>
            <w:gridSpan w:val="2"/>
            <w:tcBorders>
              <w:top w:val="single" w:sz="4" w:space="0" w:color="000000"/>
              <w:left w:val="single" w:sz="4" w:space="0" w:color="000000"/>
              <w:bottom w:val="single" w:sz="4" w:space="0" w:color="000000"/>
              <w:right w:val="nil"/>
            </w:tcBorders>
            <w:hideMark/>
          </w:tcPr>
          <w:p w:rsidR="001D1B06" w:rsidRDefault="001D1B06">
            <w:pPr>
              <w:ind w:firstLine="0"/>
            </w:pPr>
            <w:r>
              <w:t>Наименование</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Сумма (</w:t>
            </w:r>
            <w:proofErr w:type="spellStart"/>
            <w:r>
              <w:t>тыс</w:t>
            </w:r>
            <w:proofErr w:type="gramStart"/>
            <w:r>
              <w:t>.р</w:t>
            </w:r>
            <w:proofErr w:type="gramEnd"/>
            <w:r>
              <w:t>уб</w:t>
            </w:r>
            <w:proofErr w:type="spellEnd"/>
            <w:r>
              <w:t>)</w:t>
            </w:r>
          </w:p>
        </w:tc>
      </w:tr>
      <w:tr w:rsidR="001D1B06" w:rsidTr="001D1B06">
        <w:tc>
          <w:tcPr>
            <w:tcW w:w="828" w:type="dxa"/>
            <w:vMerge w:val="restart"/>
            <w:tcBorders>
              <w:top w:val="single" w:sz="4" w:space="0" w:color="000000"/>
              <w:left w:val="single" w:sz="4" w:space="0" w:color="000000"/>
              <w:bottom w:val="single" w:sz="4" w:space="0" w:color="000000"/>
              <w:right w:val="nil"/>
            </w:tcBorders>
            <w:hideMark/>
          </w:tcPr>
          <w:p w:rsidR="001D1B06" w:rsidRDefault="001D1B06">
            <w:pPr>
              <w:ind w:firstLine="0"/>
            </w:pPr>
            <w:r>
              <w:t>1.</w:t>
            </w:r>
          </w:p>
        </w:tc>
        <w:tc>
          <w:tcPr>
            <w:tcW w:w="6660" w:type="dxa"/>
            <w:gridSpan w:val="2"/>
            <w:tcBorders>
              <w:top w:val="single" w:sz="4" w:space="0" w:color="000000"/>
              <w:left w:val="single" w:sz="4" w:space="0" w:color="000000"/>
              <w:bottom w:val="single" w:sz="4" w:space="0" w:color="000000"/>
              <w:right w:val="nil"/>
            </w:tcBorders>
            <w:hideMark/>
          </w:tcPr>
          <w:p w:rsidR="001D1B06" w:rsidRDefault="001D1B06">
            <w:pPr>
              <w:ind w:firstLine="0"/>
            </w:pPr>
            <w:r>
              <w:t>Бюджетные кредиты, привлеченные в местный бюджет от других бюджетов бюджетной системы Российской Федерации, всего</w:t>
            </w:r>
          </w:p>
        </w:tc>
        <w:tc>
          <w:tcPr>
            <w:tcW w:w="1810"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p w:rsidR="001D1B06" w:rsidRDefault="001D1B06">
            <w:pPr>
              <w:ind w:firstLine="0"/>
            </w:pPr>
            <w:r>
              <w:t>1000,0</w:t>
            </w:r>
          </w:p>
        </w:tc>
      </w:tr>
      <w:tr w:rsidR="001D1B06" w:rsidTr="001D1B06">
        <w:tc>
          <w:tcPr>
            <w:tcW w:w="828"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2160" w:type="dxa"/>
            <w:vMerge w:val="restart"/>
            <w:tcBorders>
              <w:top w:val="single" w:sz="4" w:space="0" w:color="000000"/>
              <w:left w:val="single" w:sz="4" w:space="0" w:color="000000"/>
              <w:bottom w:val="single" w:sz="4" w:space="0" w:color="000000"/>
              <w:right w:val="nil"/>
            </w:tcBorders>
            <w:hideMark/>
          </w:tcPr>
          <w:p w:rsidR="001D1B06" w:rsidRDefault="001D1B06">
            <w:pPr>
              <w:ind w:firstLine="0"/>
            </w:pPr>
            <w:r>
              <w:t>В том числе</w:t>
            </w:r>
          </w:p>
        </w:tc>
        <w:tc>
          <w:tcPr>
            <w:tcW w:w="4500"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0,0</w:t>
            </w:r>
          </w:p>
        </w:tc>
      </w:tr>
      <w:tr w:rsidR="001D1B06" w:rsidTr="001D1B06">
        <w:tc>
          <w:tcPr>
            <w:tcW w:w="828"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6660"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4500"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1000,0</w:t>
            </w:r>
          </w:p>
        </w:tc>
      </w:tr>
      <w:tr w:rsidR="001D1B06" w:rsidTr="001D1B06">
        <w:trPr>
          <w:trHeight w:val="755"/>
        </w:trPr>
        <w:tc>
          <w:tcPr>
            <w:tcW w:w="828" w:type="dxa"/>
            <w:vMerge w:val="restart"/>
            <w:tcBorders>
              <w:top w:val="single" w:sz="4" w:space="0" w:color="000000"/>
              <w:left w:val="single" w:sz="4" w:space="0" w:color="000000"/>
              <w:bottom w:val="single" w:sz="4" w:space="0" w:color="000000"/>
              <w:right w:val="nil"/>
            </w:tcBorders>
            <w:hideMark/>
          </w:tcPr>
          <w:p w:rsidR="001D1B06" w:rsidRDefault="001D1B06">
            <w:pPr>
              <w:ind w:firstLine="0"/>
            </w:pPr>
            <w:r>
              <w:t>2.</w:t>
            </w:r>
          </w:p>
        </w:tc>
        <w:tc>
          <w:tcPr>
            <w:tcW w:w="6660" w:type="dxa"/>
            <w:gridSpan w:val="2"/>
            <w:tcBorders>
              <w:top w:val="single" w:sz="4" w:space="0" w:color="000000"/>
              <w:left w:val="single" w:sz="4" w:space="0" w:color="000000"/>
              <w:bottom w:val="single" w:sz="4" w:space="0" w:color="000000"/>
              <w:right w:val="nil"/>
            </w:tcBorders>
            <w:hideMark/>
          </w:tcPr>
          <w:p w:rsidR="001D1B06" w:rsidRDefault="001D1B06">
            <w:pPr>
              <w:ind w:firstLine="0"/>
            </w:pPr>
            <w:r>
              <w:t xml:space="preserve">Кредиты, полученные </w:t>
            </w:r>
            <w:proofErr w:type="spellStart"/>
            <w:r>
              <w:t>Ляпинским</w:t>
            </w:r>
            <w:proofErr w:type="spellEnd"/>
            <w:r>
              <w:t xml:space="preserve"> сельским поселением от кредитных организаций, всего</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w:t>
            </w:r>
          </w:p>
        </w:tc>
      </w:tr>
      <w:tr w:rsidR="001D1B06" w:rsidTr="001D1B06">
        <w:tc>
          <w:tcPr>
            <w:tcW w:w="828"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2160" w:type="dxa"/>
            <w:vMerge w:val="restart"/>
            <w:tcBorders>
              <w:top w:val="single" w:sz="4" w:space="0" w:color="000000"/>
              <w:left w:val="single" w:sz="4" w:space="0" w:color="000000"/>
              <w:bottom w:val="single" w:sz="4" w:space="0" w:color="000000"/>
              <w:right w:val="nil"/>
            </w:tcBorders>
            <w:hideMark/>
          </w:tcPr>
          <w:p w:rsidR="001D1B06" w:rsidRDefault="001D1B06">
            <w:pPr>
              <w:ind w:firstLine="0"/>
            </w:pPr>
            <w:r>
              <w:t>В том числе</w:t>
            </w:r>
          </w:p>
        </w:tc>
        <w:tc>
          <w:tcPr>
            <w:tcW w:w="4500"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w:t>
            </w:r>
          </w:p>
        </w:tc>
      </w:tr>
      <w:tr w:rsidR="001D1B06" w:rsidTr="001D1B06">
        <w:trPr>
          <w:trHeight w:val="370"/>
        </w:trPr>
        <w:tc>
          <w:tcPr>
            <w:tcW w:w="828"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6660"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4500" w:type="dxa"/>
            <w:tcBorders>
              <w:top w:val="single" w:sz="4" w:space="0" w:color="000000"/>
              <w:left w:val="single" w:sz="4" w:space="0" w:color="000000"/>
              <w:bottom w:val="single" w:sz="4" w:space="0" w:color="000000"/>
              <w:right w:val="nil"/>
            </w:tcBorders>
            <w:hideMark/>
          </w:tcPr>
          <w:p w:rsidR="001D1B06" w:rsidRDefault="001D1B06">
            <w:pPr>
              <w:ind w:firstLine="0"/>
            </w:pPr>
            <w:r>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w:t>
            </w:r>
          </w:p>
        </w:tc>
      </w:tr>
    </w:tbl>
    <w:p w:rsidR="001D1B06" w:rsidRDefault="001D1B06" w:rsidP="001D1B06"/>
    <w:p w:rsidR="001D1B06" w:rsidRDefault="001D1B06" w:rsidP="001D1B06"/>
    <w:p w:rsidR="001D1B06" w:rsidRDefault="001D1B06" w:rsidP="001D1B06"/>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lastRenderedPageBreak/>
        <w:t>С.Ю.Бражников</w:t>
      </w:r>
    </w:p>
    <w:p w:rsidR="001D1B06" w:rsidRDefault="001D1B06" w:rsidP="001D1B06"/>
    <w:p w:rsidR="001D1B06" w:rsidRDefault="001D1B06" w:rsidP="001D1B06"/>
    <w:p w:rsidR="001D1B06" w:rsidRDefault="001D1B06" w:rsidP="001D1B06"/>
    <w:p w:rsidR="001D1B06" w:rsidRDefault="001D1B06" w:rsidP="001D1B06">
      <w:r>
        <w:t>Приложение № 9</w:t>
      </w:r>
    </w:p>
    <w:p w:rsidR="001D1B06" w:rsidRDefault="001D1B06" w:rsidP="001D1B06">
      <w:r>
        <w:t>к решению Совета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pPr>
        <w:ind w:firstLine="0"/>
      </w:pPr>
    </w:p>
    <w:p w:rsidR="001D1B06" w:rsidRDefault="001D1B06" w:rsidP="001D1B06">
      <w:pPr>
        <w:jc w:val="center"/>
        <w:rPr>
          <w:b/>
        </w:rPr>
      </w:pPr>
      <w:r>
        <w:rPr>
          <w:b/>
        </w:rPr>
        <w:t>Программа муниципальных гарантий Ляпинского сельского поселения Новокубанского района в валюте Российской Федерации на 2022 год</w:t>
      </w:r>
    </w:p>
    <w:p w:rsidR="001D1B06" w:rsidRDefault="001D1B06" w:rsidP="001D1B06"/>
    <w:p w:rsidR="001D1B06" w:rsidRDefault="001D1B06" w:rsidP="001D1B06">
      <w:r>
        <w:t>Раздел 1.Перечень подлежащих предоставлению муниципальных гарантий Ляпинского сельского поселения Новокубанского района в 2021году</w:t>
      </w:r>
    </w:p>
    <w:p w:rsidR="001D1B06" w:rsidRDefault="001D1B06" w:rsidP="001D1B06"/>
    <w:tbl>
      <w:tblPr>
        <w:tblW w:w="0" w:type="auto"/>
        <w:tblInd w:w="-5" w:type="dxa"/>
        <w:tblLayout w:type="fixed"/>
        <w:tblLook w:val="04A0"/>
      </w:tblPr>
      <w:tblGrid>
        <w:gridCol w:w="541"/>
        <w:gridCol w:w="1268"/>
        <w:gridCol w:w="1292"/>
        <w:gridCol w:w="1180"/>
        <w:gridCol w:w="1214"/>
        <w:gridCol w:w="1559"/>
        <w:gridCol w:w="1418"/>
        <w:gridCol w:w="1109"/>
      </w:tblGrid>
      <w:tr w:rsidR="001D1B06" w:rsidTr="001D1B06">
        <w:tc>
          <w:tcPr>
            <w:tcW w:w="541" w:type="dxa"/>
            <w:vMerge w:val="restart"/>
            <w:tcBorders>
              <w:top w:val="single" w:sz="4" w:space="0" w:color="000000"/>
              <w:left w:val="single" w:sz="4" w:space="0" w:color="000000"/>
              <w:bottom w:val="single" w:sz="4" w:space="0" w:color="000000"/>
              <w:right w:val="nil"/>
            </w:tcBorders>
            <w:vAlign w:val="center"/>
            <w:hideMark/>
          </w:tcPr>
          <w:p w:rsidR="001D1B06" w:rsidRDefault="001D1B06">
            <w:pPr>
              <w:ind w:firstLine="0"/>
            </w:pPr>
            <w:r>
              <w:t>№</w:t>
            </w:r>
          </w:p>
          <w:p w:rsidR="001D1B06" w:rsidRDefault="001D1B06">
            <w:pPr>
              <w:ind w:firstLine="0"/>
            </w:pPr>
            <w:proofErr w:type="spellStart"/>
            <w:proofErr w:type="gramStart"/>
            <w:r>
              <w:t>п</w:t>
            </w:r>
            <w:proofErr w:type="spellEnd"/>
            <w:proofErr w:type="gramEnd"/>
            <w:r>
              <w:t>/</w:t>
            </w:r>
            <w:proofErr w:type="spellStart"/>
            <w:r>
              <w:t>п</w:t>
            </w:r>
            <w:proofErr w:type="spellEnd"/>
          </w:p>
        </w:tc>
        <w:tc>
          <w:tcPr>
            <w:tcW w:w="1268" w:type="dxa"/>
            <w:vMerge w:val="restart"/>
            <w:tcBorders>
              <w:top w:val="single" w:sz="4" w:space="0" w:color="000000"/>
              <w:left w:val="single" w:sz="4" w:space="0" w:color="000000"/>
              <w:bottom w:val="single" w:sz="4" w:space="0" w:color="000000"/>
              <w:right w:val="nil"/>
            </w:tcBorders>
            <w:vAlign w:val="center"/>
            <w:hideMark/>
          </w:tcPr>
          <w:p w:rsidR="001D1B06" w:rsidRDefault="001D1B06">
            <w:pPr>
              <w:ind w:firstLine="0"/>
            </w:pPr>
            <w:r>
              <w:t>Направление (цель)</w:t>
            </w:r>
          </w:p>
          <w:p w:rsidR="001D1B06" w:rsidRDefault="001D1B06">
            <w:pPr>
              <w:ind w:firstLine="0"/>
            </w:pPr>
            <w:r>
              <w:t>гарантирования</w:t>
            </w:r>
          </w:p>
        </w:tc>
        <w:tc>
          <w:tcPr>
            <w:tcW w:w="1292" w:type="dxa"/>
            <w:vMerge w:val="restart"/>
            <w:tcBorders>
              <w:top w:val="single" w:sz="4" w:space="0" w:color="000000"/>
              <w:left w:val="single" w:sz="4" w:space="0" w:color="000000"/>
              <w:bottom w:val="single" w:sz="4" w:space="0" w:color="000000"/>
              <w:right w:val="nil"/>
            </w:tcBorders>
            <w:vAlign w:val="center"/>
            <w:hideMark/>
          </w:tcPr>
          <w:p w:rsidR="001D1B06" w:rsidRDefault="001D1B06">
            <w:pPr>
              <w:ind w:firstLine="0"/>
            </w:pPr>
            <w:r>
              <w:t>Категории</w:t>
            </w:r>
          </w:p>
          <w:p w:rsidR="001D1B06" w:rsidRDefault="001D1B06">
            <w:pPr>
              <w:ind w:firstLine="0"/>
            </w:pPr>
            <w:r>
              <w:t>принципалов</w:t>
            </w:r>
          </w:p>
        </w:tc>
        <w:tc>
          <w:tcPr>
            <w:tcW w:w="1180" w:type="dxa"/>
            <w:vMerge w:val="restart"/>
            <w:tcBorders>
              <w:top w:val="single" w:sz="4" w:space="0" w:color="000000"/>
              <w:left w:val="single" w:sz="4" w:space="0" w:color="000000"/>
              <w:bottom w:val="single" w:sz="4" w:space="0" w:color="000000"/>
              <w:right w:val="nil"/>
            </w:tcBorders>
            <w:vAlign w:val="center"/>
            <w:hideMark/>
          </w:tcPr>
          <w:p w:rsidR="001D1B06" w:rsidRDefault="001D1B06">
            <w:pPr>
              <w:ind w:firstLine="0"/>
            </w:pPr>
            <w:r>
              <w:t>Общий объем гарантий тыс</w:t>
            </w:r>
            <w:proofErr w:type="gramStart"/>
            <w:r>
              <w:t>.р</w:t>
            </w:r>
            <w:proofErr w:type="gramEnd"/>
            <w:r>
              <w:t>уб.</w:t>
            </w:r>
          </w:p>
        </w:tc>
        <w:tc>
          <w:tcPr>
            <w:tcW w:w="5300" w:type="dxa"/>
            <w:gridSpan w:val="4"/>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Условие предоставления гарантий</w:t>
            </w:r>
          </w:p>
        </w:tc>
      </w:tr>
      <w:tr w:rsidR="001D1B06" w:rsidTr="001D1B06">
        <w:tc>
          <w:tcPr>
            <w:tcW w:w="541"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1268"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1292"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1180" w:type="dxa"/>
            <w:vMerge/>
            <w:tcBorders>
              <w:top w:val="single" w:sz="4" w:space="0" w:color="000000"/>
              <w:left w:val="single" w:sz="4" w:space="0" w:color="000000"/>
              <w:bottom w:val="single" w:sz="4" w:space="0" w:color="000000"/>
              <w:right w:val="nil"/>
            </w:tcBorders>
            <w:vAlign w:val="center"/>
            <w:hideMark/>
          </w:tcPr>
          <w:p w:rsidR="001D1B06" w:rsidRDefault="001D1B06">
            <w:pPr>
              <w:ind w:firstLine="0"/>
              <w:jc w:val="left"/>
            </w:pPr>
          </w:p>
        </w:tc>
        <w:tc>
          <w:tcPr>
            <w:tcW w:w="1214"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Наличие</w:t>
            </w:r>
          </w:p>
          <w:p w:rsidR="001D1B06" w:rsidRDefault="001D1B06">
            <w:pPr>
              <w:ind w:firstLine="0"/>
            </w:pPr>
            <w:r>
              <w:t>права</w:t>
            </w:r>
          </w:p>
          <w:p w:rsidR="001D1B06" w:rsidRDefault="001D1B06">
            <w:pPr>
              <w:ind w:firstLine="0"/>
            </w:pPr>
            <w:r>
              <w:t>регрессного</w:t>
            </w:r>
          </w:p>
          <w:p w:rsidR="001D1B06" w:rsidRDefault="001D1B06">
            <w:pPr>
              <w:ind w:firstLine="0"/>
            </w:pPr>
            <w:r>
              <w:t>требования</w:t>
            </w:r>
          </w:p>
        </w:tc>
        <w:tc>
          <w:tcPr>
            <w:tcW w:w="1559"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Анализ финансового состояния</w:t>
            </w:r>
          </w:p>
          <w:p w:rsidR="001D1B06" w:rsidRDefault="001D1B06">
            <w:pPr>
              <w:ind w:firstLine="0"/>
            </w:pPr>
            <w:r>
              <w:t>принципала</w:t>
            </w:r>
          </w:p>
        </w:tc>
        <w:tc>
          <w:tcPr>
            <w:tcW w:w="1418" w:type="dxa"/>
            <w:tcBorders>
              <w:top w:val="single" w:sz="4" w:space="0" w:color="000000"/>
              <w:left w:val="single" w:sz="4" w:space="0" w:color="000000"/>
              <w:bottom w:val="single" w:sz="4" w:space="0" w:color="000000"/>
              <w:right w:val="nil"/>
            </w:tcBorders>
            <w:vAlign w:val="center"/>
            <w:hideMark/>
          </w:tcPr>
          <w:p w:rsidR="001D1B06" w:rsidRDefault="001D1B06">
            <w:pPr>
              <w:ind w:firstLine="0"/>
            </w:pPr>
            <w:r>
              <w:t>Предоставление обеспечения исполнения обязатель</w:t>
            </w:r>
            <w:proofErr w:type="gramStart"/>
            <w:r>
              <w:t>ств пр</w:t>
            </w:r>
            <w:proofErr w:type="gramEnd"/>
            <w:r>
              <w:t>инципала перед гарантом</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D1B06" w:rsidRDefault="001D1B06">
            <w:pPr>
              <w:ind w:firstLine="0"/>
            </w:pPr>
            <w:r>
              <w:t>Иные условия</w:t>
            </w:r>
          </w:p>
        </w:tc>
      </w:tr>
      <w:tr w:rsidR="001D1B06" w:rsidTr="001D1B06">
        <w:tc>
          <w:tcPr>
            <w:tcW w:w="541" w:type="dxa"/>
            <w:tcBorders>
              <w:top w:val="single" w:sz="4" w:space="0" w:color="000000"/>
              <w:left w:val="single" w:sz="4" w:space="0" w:color="000000"/>
              <w:bottom w:val="single" w:sz="4" w:space="0" w:color="000000"/>
              <w:right w:val="nil"/>
            </w:tcBorders>
            <w:hideMark/>
          </w:tcPr>
          <w:p w:rsidR="001D1B06" w:rsidRDefault="001D1B06">
            <w:pPr>
              <w:ind w:firstLine="0"/>
            </w:pPr>
            <w:r>
              <w:t>1</w:t>
            </w:r>
          </w:p>
        </w:tc>
        <w:tc>
          <w:tcPr>
            <w:tcW w:w="1268" w:type="dxa"/>
            <w:tcBorders>
              <w:top w:val="single" w:sz="4" w:space="0" w:color="000000"/>
              <w:left w:val="single" w:sz="4" w:space="0" w:color="000000"/>
              <w:bottom w:val="single" w:sz="4" w:space="0" w:color="000000"/>
              <w:right w:val="nil"/>
            </w:tcBorders>
            <w:hideMark/>
          </w:tcPr>
          <w:p w:rsidR="001D1B06" w:rsidRDefault="001D1B06">
            <w:pPr>
              <w:ind w:firstLine="0"/>
            </w:pPr>
            <w:r>
              <w:t>2</w:t>
            </w:r>
          </w:p>
        </w:tc>
        <w:tc>
          <w:tcPr>
            <w:tcW w:w="1292" w:type="dxa"/>
            <w:tcBorders>
              <w:top w:val="single" w:sz="4" w:space="0" w:color="000000"/>
              <w:left w:val="single" w:sz="4" w:space="0" w:color="000000"/>
              <w:bottom w:val="single" w:sz="4" w:space="0" w:color="000000"/>
              <w:right w:val="nil"/>
            </w:tcBorders>
            <w:hideMark/>
          </w:tcPr>
          <w:p w:rsidR="001D1B06" w:rsidRDefault="001D1B06">
            <w:pPr>
              <w:ind w:firstLine="0"/>
            </w:pPr>
            <w:r>
              <w:t>3</w:t>
            </w:r>
          </w:p>
        </w:tc>
        <w:tc>
          <w:tcPr>
            <w:tcW w:w="1180" w:type="dxa"/>
            <w:tcBorders>
              <w:top w:val="single" w:sz="4" w:space="0" w:color="000000"/>
              <w:left w:val="single" w:sz="4" w:space="0" w:color="000000"/>
              <w:bottom w:val="single" w:sz="4" w:space="0" w:color="000000"/>
              <w:right w:val="nil"/>
            </w:tcBorders>
            <w:hideMark/>
          </w:tcPr>
          <w:p w:rsidR="001D1B06" w:rsidRDefault="001D1B06">
            <w:pPr>
              <w:ind w:firstLine="0"/>
            </w:pPr>
            <w:r>
              <w:t>4</w:t>
            </w:r>
          </w:p>
        </w:tc>
        <w:tc>
          <w:tcPr>
            <w:tcW w:w="1214" w:type="dxa"/>
            <w:tcBorders>
              <w:top w:val="single" w:sz="4" w:space="0" w:color="000000"/>
              <w:left w:val="single" w:sz="4" w:space="0" w:color="000000"/>
              <w:bottom w:val="single" w:sz="4" w:space="0" w:color="000000"/>
              <w:right w:val="nil"/>
            </w:tcBorders>
            <w:hideMark/>
          </w:tcPr>
          <w:p w:rsidR="001D1B06" w:rsidRDefault="001D1B06">
            <w:pPr>
              <w:ind w:firstLine="0"/>
            </w:pPr>
            <w:r>
              <w:t>5</w:t>
            </w:r>
          </w:p>
        </w:tc>
        <w:tc>
          <w:tcPr>
            <w:tcW w:w="1559" w:type="dxa"/>
            <w:tcBorders>
              <w:top w:val="single" w:sz="4" w:space="0" w:color="000000"/>
              <w:left w:val="single" w:sz="4" w:space="0" w:color="000000"/>
              <w:bottom w:val="single" w:sz="4" w:space="0" w:color="000000"/>
              <w:right w:val="nil"/>
            </w:tcBorders>
            <w:hideMark/>
          </w:tcPr>
          <w:p w:rsidR="001D1B06" w:rsidRDefault="001D1B06">
            <w:pPr>
              <w:ind w:firstLine="0"/>
            </w:pPr>
            <w:r>
              <w:t>6</w:t>
            </w:r>
          </w:p>
        </w:tc>
        <w:tc>
          <w:tcPr>
            <w:tcW w:w="1418" w:type="dxa"/>
            <w:tcBorders>
              <w:top w:val="single" w:sz="4" w:space="0" w:color="000000"/>
              <w:left w:val="single" w:sz="4" w:space="0" w:color="000000"/>
              <w:bottom w:val="single" w:sz="4" w:space="0" w:color="000000"/>
              <w:right w:val="nil"/>
            </w:tcBorders>
            <w:hideMark/>
          </w:tcPr>
          <w:p w:rsidR="001D1B06" w:rsidRDefault="001D1B06">
            <w:pPr>
              <w:ind w:firstLine="0"/>
            </w:pPr>
            <w:r>
              <w:t>7</w:t>
            </w:r>
          </w:p>
        </w:tc>
        <w:tc>
          <w:tcPr>
            <w:tcW w:w="1109"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8</w:t>
            </w:r>
          </w:p>
        </w:tc>
      </w:tr>
      <w:tr w:rsidR="001D1B06" w:rsidTr="001D1B06">
        <w:tc>
          <w:tcPr>
            <w:tcW w:w="541"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268"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292"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180"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214"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559"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418" w:type="dxa"/>
            <w:tcBorders>
              <w:top w:val="single" w:sz="4" w:space="0" w:color="000000"/>
              <w:left w:val="single" w:sz="4" w:space="0" w:color="000000"/>
              <w:bottom w:val="single" w:sz="4" w:space="0" w:color="000000"/>
              <w:right w:val="nil"/>
            </w:tcBorders>
            <w:hideMark/>
          </w:tcPr>
          <w:p w:rsidR="001D1B06" w:rsidRDefault="001D1B06">
            <w:pPr>
              <w:ind w:firstLine="0"/>
            </w:pPr>
            <w:r>
              <w:t>-</w:t>
            </w:r>
          </w:p>
        </w:tc>
        <w:tc>
          <w:tcPr>
            <w:tcW w:w="1109"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w:t>
            </w:r>
          </w:p>
        </w:tc>
      </w:tr>
    </w:tbl>
    <w:p w:rsidR="001D1B06" w:rsidRDefault="001D1B06" w:rsidP="001D1B06"/>
    <w:p w:rsidR="001D1B06" w:rsidRDefault="001D1B06" w:rsidP="001D1B06">
      <w:r>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2022 году</w:t>
      </w:r>
    </w:p>
    <w:p w:rsidR="001D1B06" w:rsidRDefault="001D1B06" w:rsidP="001D1B06"/>
    <w:tbl>
      <w:tblPr>
        <w:tblW w:w="0" w:type="auto"/>
        <w:tblInd w:w="-5" w:type="dxa"/>
        <w:tblLayout w:type="fixed"/>
        <w:tblLook w:val="04A0"/>
      </w:tblPr>
      <w:tblGrid>
        <w:gridCol w:w="6771"/>
        <w:gridCol w:w="2810"/>
      </w:tblGrid>
      <w:tr w:rsidR="001D1B06" w:rsidTr="001D1B06">
        <w:tc>
          <w:tcPr>
            <w:tcW w:w="6771" w:type="dxa"/>
            <w:tcBorders>
              <w:top w:val="single" w:sz="4" w:space="0" w:color="000000"/>
              <w:left w:val="single" w:sz="4" w:space="0" w:color="000000"/>
              <w:bottom w:val="single" w:sz="4" w:space="0" w:color="000000"/>
              <w:right w:val="nil"/>
            </w:tcBorders>
            <w:hideMark/>
          </w:tcPr>
          <w:p w:rsidR="001D1B06" w:rsidRDefault="001D1B06">
            <w:pPr>
              <w:ind w:firstLine="0"/>
            </w:pPr>
            <w:r>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10" w:type="dxa"/>
            <w:tcBorders>
              <w:top w:val="single" w:sz="4" w:space="0" w:color="000000"/>
              <w:left w:val="single" w:sz="4" w:space="0" w:color="000000"/>
              <w:bottom w:val="single" w:sz="4" w:space="0" w:color="000000"/>
              <w:right w:val="single" w:sz="4" w:space="0" w:color="000000"/>
            </w:tcBorders>
          </w:tcPr>
          <w:p w:rsidR="001D1B06" w:rsidRDefault="001D1B06">
            <w:pPr>
              <w:ind w:firstLine="0"/>
            </w:pPr>
          </w:p>
          <w:p w:rsidR="001D1B06" w:rsidRDefault="001D1B06">
            <w:pPr>
              <w:ind w:firstLine="0"/>
            </w:pPr>
            <w:r>
              <w:t>Объем (тыс</w:t>
            </w:r>
            <w:proofErr w:type="gramStart"/>
            <w:r>
              <w:t>.р</w:t>
            </w:r>
            <w:proofErr w:type="gramEnd"/>
            <w:r>
              <w:t>уб.)</w:t>
            </w:r>
          </w:p>
        </w:tc>
      </w:tr>
      <w:tr w:rsidR="001D1B06" w:rsidTr="001D1B06">
        <w:tc>
          <w:tcPr>
            <w:tcW w:w="6771" w:type="dxa"/>
            <w:tcBorders>
              <w:top w:val="single" w:sz="4" w:space="0" w:color="000000"/>
              <w:left w:val="single" w:sz="4" w:space="0" w:color="000000"/>
              <w:bottom w:val="single" w:sz="4" w:space="0" w:color="000000"/>
              <w:right w:val="nil"/>
            </w:tcBorders>
            <w:hideMark/>
          </w:tcPr>
          <w:p w:rsidR="001D1B06" w:rsidRDefault="001D1B06">
            <w:pPr>
              <w:ind w:firstLine="0"/>
            </w:pPr>
            <w:r>
              <w:t>1</w:t>
            </w:r>
          </w:p>
        </w:tc>
        <w:tc>
          <w:tcPr>
            <w:tcW w:w="2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2</w:t>
            </w:r>
          </w:p>
        </w:tc>
      </w:tr>
      <w:tr w:rsidR="001D1B06" w:rsidTr="001D1B06">
        <w:tc>
          <w:tcPr>
            <w:tcW w:w="6771" w:type="dxa"/>
            <w:tcBorders>
              <w:top w:val="single" w:sz="4" w:space="0" w:color="000000"/>
              <w:left w:val="single" w:sz="4" w:space="0" w:color="000000"/>
              <w:bottom w:val="single" w:sz="4" w:space="0" w:color="000000"/>
              <w:right w:val="nil"/>
            </w:tcBorders>
            <w:hideMark/>
          </w:tcPr>
          <w:p w:rsidR="001D1B06" w:rsidRDefault="001D1B06">
            <w:pPr>
              <w:ind w:firstLine="0"/>
            </w:pPr>
            <w:r>
              <w:t>За счет источников финансирования дефицита местного бюджета, всего</w:t>
            </w:r>
          </w:p>
        </w:tc>
        <w:tc>
          <w:tcPr>
            <w:tcW w:w="2810" w:type="dxa"/>
            <w:tcBorders>
              <w:top w:val="single" w:sz="4" w:space="0" w:color="000000"/>
              <w:left w:val="single" w:sz="4" w:space="0" w:color="000000"/>
              <w:bottom w:val="single" w:sz="4" w:space="0" w:color="000000"/>
              <w:right w:val="single" w:sz="4" w:space="0" w:color="000000"/>
            </w:tcBorders>
            <w:hideMark/>
          </w:tcPr>
          <w:p w:rsidR="001D1B06" w:rsidRDefault="001D1B06">
            <w:pPr>
              <w:ind w:firstLine="0"/>
            </w:pPr>
            <w:r>
              <w:t>0</w:t>
            </w:r>
          </w:p>
        </w:tc>
      </w:tr>
    </w:tbl>
    <w:p w:rsidR="001D1B06" w:rsidRDefault="001D1B06" w:rsidP="001D1B06">
      <w:pPr>
        <w:ind w:firstLine="0"/>
      </w:pPr>
    </w:p>
    <w:p w:rsidR="001D1B06" w:rsidRDefault="001D1B06" w:rsidP="001D1B06">
      <w:r>
        <w:t>Глава</w:t>
      </w:r>
    </w:p>
    <w:p w:rsidR="001D1B06" w:rsidRDefault="001D1B06" w:rsidP="001D1B06">
      <w:r>
        <w:t>Ляпинского сельского поселения</w:t>
      </w:r>
    </w:p>
    <w:p w:rsidR="001D1B06" w:rsidRDefault="001D1B06" w:rsidP="001D1B06">
      <w:r>
        <w:t>Новокубанского района</w:t>
      </w:r>
    </w:p>
    <w:p w:rsidR="001D1B06" w:rsidRDefault="001D1B06" w:rsidP="001D1B06">
      <w:r>
        <w:t>С.Ю.Бражников</w:t>
      </w:r>
    </w:p>
    <w:p w:rsidR="001D1B06" w:rsidRPr="00910C3D" w:rsidRDefault="001D1B06" w:rsidP="001D1B06">
      <w:pPr>
        <w:pBdr>
          <w:bottom w:val="single" w:sz="4" w:space="1" w:color="auto"/>
        </w:pBdr>
        <w:rPr>
          <w:rFonts w:cs="Arial"/>
          <w:sz w:val="20"/>
          <w:szCs w:val="20"/>
        </w:rPr>
      </w:pPr>
    </w:p>
    <w:tbl>
      <w:tblPr>
        <w:tblW w:w="10511" w:type="dxa"/>
        <w:tblInd w:w="-459" w:type="dxa"/>
        <w:tblLook w:val="04A0"/>
      </w:tblPr>
      <w:tblGrid>
        <w:gridCol w:w="2977"/>
        <w:gridCol w:w="3402"/>
        <w:gridCol w:w="4132"/>
      </w:tblGrid>
      <w:tr w:rsidR="001D1B06" w:rsidRPr="0034778B" w:rsidTr="002265ED">
        <w:trPr>
          <w:trHeight w:val="1425"/>
        </w:trPr>
        <w:tc>
          <w:tcPr>
            <w:tcW w:w="2977" w:type="dxa"/>
          </w:tcPr>
          <w:p w:rsidR="001D1B06" w:rsidRPr="0034778B" w:rsidRDefault="001D1B06" w:rsidP="001D1B06">
            <w:pPr>
              <w:ind w:firstLine="0"/>
              <w:jc w:val="left"/>
              <w:rPr>
                <w:rFonts w:ascii="Times New Roman" w:hAnsi="Times New Roman"/>
                <w:b/>
                <w:sz w:val="20"/>
                <w:szCs w:val="20"/>
              </w:rPr>
            </w:pPr>
            <w:r w:rsidRPr="0034778B">
              <w:rPr>
                <w:rFonts w:ascii="Times New Roman" w:hAnsi="Times New Roman"/>
                <w:b/>
                <w:sz w:val="20"/>
                <w:szCs w:val="20"/>
              </w:rPr>
              <w:t>Информационный бюллетень</w:t>
            </w:r>
          </w:p>
          <w:p w:rsidR="001D1B06" w:rsidRPr="0034778B" w:rsidRDefault="001D1B06" w:rsidP="001D1B06">
            <w:pPr>
              <w:ind w:firstLine="0"/>
              <w:jc w:val="left"/>
              <w:rPr>
                <w:rFonts w:ascii="Times New Roman" w:hAnsi="Times New Roman"/>
                <w:b/>
                <w:sz w:val="20"/>
                <w:szCs w:val="20"/>
              </w:rPr>
            </w:pPr>
            <w:r w:rsidRPr="0034778B">
              <w:rPr>
                <w:rFonts w:ascii="Times New Roman" w:hAnsi="Times New Roman"/>
                <w:sz w:val="20"/>
                <w:szCs w:val="20"/>
              </w:rPr>
              <w:t>«Вестник Ляпинского сельского поселения Новокубанского района»</w:t>
            </w:r>
          </w:p>
          <w:p w:rsidR="001D1B06" w:rsidRPr="0034778B" w:rsidRDefault="001D1B06" w:rsidP="002265ED">
            <w:pPr>
              <w:rPr>
                <w:rFonts w:ascii="Times New Roman" w:hAnsi="Times New Roman"/>
                <w:b/>
                <w:sz w:val="20"/>
                <w:szCs w:val="20"/>
              </w:rPr>
            </w:pPr>
          </w:p>
        </w:tc>
        <w:tc>
          <w:tcPr>
            <w:tcW w:w="3402" w:type="dxa"/>
          </w:tcPr>
          <w:p w:rsidR="001D1B06" w:rsidRPr="0034778B" w:rsidRDefault="001D1B06" w:rsidP="001D1B06">
            <w:pPr>
              <w:ind w:left="601" w:hanging="34"/>
              <w:jc w:val="left"/>
              <w:rPr>
                <w:rFonts w:ascii="Times New Roman" w:hAnsi="Times New Roman"/>
                <w:sz w:val="20"/>
                <w:szCs w:val="20"/>
              </w:rPr>
            </w:pPr>
            <w:r w:rsidRPr="0034778B">
              <w:rPr>
                <w:rFonts w:ascii="Times New Roman" w:hAnsi="Times New Roman"/>
                <w:sz w:val="20"/>
                <w:szCs w:val="20"/>
              </w:rPr>
              <w:t>Адрес редакции – издателя:</w:t>
            </w:r>
          </w:p>
          <w:p w:rsidR="001D1B06" w:rsidRPr="0034778B" w:rsidRDefault="001D1B06" w:rsidP="001D1B06">
            <w:pPr>
              <w:ind w:left="601" w:hanging="34"/>
              <w:jc w:val="left"/>
              <w:rPr>
                <w:rFonts w:ascii="Times New Roman" w:hAnsi="Times New Roman"/>
                <w:sz w:val="20"/>
                <w:szCs w:val="20"/>
              </w:rPr>
            </w:pPr>
            <w:r w:rsidRPr="0034778B">
              <w:rPr>
                <w:rFonts w:ascii="Times New Roman" w:hAnsi="Times New Roman"/>
                <w:sz w:val="20"/>
                <w:szCs w:val="20"/>
              </w:rPr>
              <w:t>352215, Краснодарски</w:t>
            </w:r>
            <w:r>
              <w:rPr>
                <w:rFonts w:ascii="Times New Roman" w:hAnsi="Times New Roman"/>
                <w:sz w:val="20"/>
                <w:szCs w:val="20"/>
              </w:rPr>
              <w:t xml:space="preserve">й край, </w:t>
            </w:r>
            <w:proofErr w:type="spellStart"/>
            <w:r>
              <w:rPr>
                <w:rFonts w:ascii="Times New Roman" w:hAnsi="Times New Roman"/>
                <w:sz w:val="20"/>
                <w:szCs w:val="20"/>
              </w:rPr>
              <w:t>Новокубанский</w:t>
            </w:r>
            <w:proofErr w:type="spellEnd"/>
            <w:r>
              <w:rPr>
                <w:rFonts w:ascii="Times New Roman" w:hAnsi="Times New Roman"/>
                <w:sz w:val="20"/>
                <w:szCs w:val="20"/>
              </w:rPr>
              <w:t xml:space="preserve"> район, </w:t>
            </w:r>
            <w:proofErr w:type="spellStart"/>
            <w:r>
              <w:rPr>
                <w:rFonts w:ascii="Times New Roman" w:hAnsi="Times New Roman"/>
                <w:sz w:val="20"/>
                <w:szCs w:val="20"/>
              </w:rPr>
              <w:t>х</w:t>
            </w:r>
            <w:proofErr w:type="gramStart"/>
            <w:r>
              <w:rPr>
                <w:rFonts w:ascii="Times New Roman" w:hAnsi="Times New Roman"/>
                <w:sz w:val="20"/>
                <w:szCs w:val="20"/>
              </w:rPr>
              <w:t>.</w:t>
            </w:r>
            <w:r w:rsidRPr="0034778B">
              <w:rPr>
                <w:rFonts w:ascii="Times New Roman" w:hAnsi="Times New Roman"/>
                <w:sz w:val="20"/>
                <w:szCs w:val="20"/>
              </w:rPr>
              <w:t>Л</w:t>
            </w:r>
            <w:proofErr w:type="gramEnd"/>
            <w:r w:rsidRPr="0034778B">
              <w:rPr>
                <w:rFonts w:ascii="Times New Roman" w:hAnsi="Times New Roman"/>
                <w:sz w:val="20"/>
                <w:szCs w:val="20"/>
              </w:rPr>
              <w:t>япино</w:t>
            </w:r>
            <w:proofErr w:type="spellEnd"/>
            <w:r w:rsidRPr="0034778B">
              <w:rPr>
                <w:rFonts w:ascii="Times New Roman" w:hAnsi="Times New Roman"/>
                <w:sz w:val="20"/>
                <w:szCs w:val="20"/>
              </w:rPr>
              <w:t>, пер. Школьный 16.</w:t>
            </w:r>
          </w:p>
          <w:p w:rsidR="001D1B06" w:rsidRPr="0034778B" w:rsidRDefault="001D1B06" w:rsidP="001D1B06">
            <w:pPr>
              <w:ind w:left="601" w:hanging="34"/>
              <w:jc w:val="left"/>
              <w:rPr>
                <w:rFonts w:ascii="Times New Roman" w:hAnsi="Times New Roman"/>
                <w:sz w:val="20"/>
                <w:szCs w:val="20"/>
              </w:rPr>
            </w:pPr>
            <w:r w:rsidRPr="0034778B">
              <w:rPr>
                <w:rFonts w:ascii="Times New Roman" w:hAnsi="Times New Roman"/>
                <w:sz w:val="20"/>
                <w:szCs w:val="20"/>
              </w:rPr>
              <w:t>Главный редактор С.Ю.Бражников</w:t>
            </w:r>
          </w:p>
        </w:tc>
        <w:tc>
          <w:tcPr>
            <w:tcW w:w="4132" w:type="dxa"/>
          </w:tcPr>
          <w:p w:rsidR="001D1B06" w:rsidRPr="0034778B" w:rsidRDefault="001D1B06" w:rsidP="001D1B06">
            <w:pPr>
              <w:ind w:left="317" w:firstLine="0"/>
              <w:rPr>
                <w:rFonts w:ascii="Times New Roman" w:hAnsi="Times New Roman"/>
                <w:sz w:val="20"/>
                <w:szCs w:val="20"/>
              </w:rPr>
            </w:pPr>
            <w:r w:rsidRPr="0034778B">
              <w:rPr>
                <w:rFonts w:ascii="Times New Roman" w:hAnsi="Times New Roman"/>
                <w:sz w:val="20"/>
                <w:szCs w:val="20"/>
              </w:rPr>
              <w:t xml:space="preserve">Номер подписан к печати </w:t>
            </w:r>
            <w:r>
              <w:rPr>
                <w:rFonts w:ascii="Times New Roman" w:hAnsi="Times New Roman"/>
                <w:sz w:val="20"/>
                <w:szCs w:val="20"/>
              </w:rPr>
              <w:t>10.12.2021</w:t>
            </w:r>
            <w:r w:rsidRPr="0034778B">
              <w:rPr>
                <w:rFonts w:ascii="Times New Roman" w:hAnsi="Times New Roman"/>
                <w:sz w:val="20"/>
                <w:szCs w:val="20"/>
              </w:rPr>
              <w:t xml:space="preserve"> в </w:t>
            </w:r>
            <w:r>
              <w:rPr>
                <w:rFonts w:ascii="Times New Roman" w:hAnsi="Times New Roman"/>
                <w:sz w:val="20"/>
                <w:szCs w:val="20"/>
              </w:rPr>
              <w:t xml:space="preserve">  </w:t>
            </w:r>
            <w:r w:rsidRPr="0034778B">
              <w:rPr>
                <w:rFonts w:ascii="Times New Roman" w:hAnsi="Times New Roman"/>
                <w:sz w:val="20"/>
                <w:szCs w:val="20"/>
              </w:rPr>
              <w:t>16-00</w:t>
            </w:r>
          </w:p>
          <w:p w:rsidR="001D1B06" w:rsidRPr="0034778B" w:rsidRDefault="001D1B06" w:rsidP="001D1B06">
            <w:pPr>
              <w:ind w:left="317" w:firstLine="0"/>
              <w:rPr>
                <w:rFonts w:ascii="Times New Roman" w:hAnsi="Times New Roman"/>
                <w:sz w:val="20"/>
                <w:szCs w:val="20"/>
              </w:rPr>
            </w:pPr>
            <w:r w:rsidRPr="0034778B">
              <w:rPr>
                <w:rFonts w:ascii="Times New Roman" w:hAnsi="Times New Roman"/>
                <w:sz w:val="20"/>
                <w:szCs w:val="20"/>
              </w:rPr>
              <w:t>Тираж 20 экземпляров</w:t>
            </w:r>
          </w:p>
          <w:p w:rsidR="001D1B06" w:rsidRPr="0034778B" w:rsidRDefault="001D1B06" w:rsidP="001D1B06">
            <w:pPr>
              <w:ind w:left="317" w:firstLine="0"/>
              <w:rPr>
                <w:rFonts w:ascii="Times New Roman" w:hAnsi="Times New Roman"/>
                <w:sz w:val="20"/>
                <w:szCs w:val="20"/>
              </w:rPr>
            </w:pPr>
            <w:r w:rsidRPr="0034778B">
              <w:rPr>
                <w:rFonts w:ascii="Times New Roman" w:hAnsi="Times New Roman"/>
                <w:sz w:val="20"/>
                <w:szCs w:val="20"/>
              </w:rPr>
              <w:t xml:space="preserve">Дата выхода бюллетеня </w:t>
            </w:r>
            <w:r>
              <w:rPr>
                <w:rFonts w:ascii="Times New Roman" w:hAnsi="Times New Roman"/>
                <w:sz w:val="20"/>
                <w:szCs w:val="20"/>
              </w:rPr>
              <w:t>10.12.2021</w:t>
            </w:r>
            <w:r w:rsidRPr="0034778B">
              <w:rPr>
                <w:rFonts w:ascii="Times New Roman" w:hAnsi="Times New Roman"/>
                <w:sz w:val="20"/>
                <w:szCs w:val="20"/>
              </w:rPr>
              <w:t xml:space="preserve"> г</w:t>
            </w:r>
          </w:p>
          <w:p w:rsidR="001D1B06" w:rsidRPr="0034778B" w:rsidRDefault="001D1B06" w:rsidP="001D1B06">
            <w:pPr>
              <w:ind w:left="317" w:firstLine="0"/>
              <w:rPr>
                <w:rFonts w:ascii="Times New Roman" w:hAnsi="Times New Roman"/>
                <w:sz w:val="20"/>
                <w:szCs w:val="20"/>
              </w:rPr>
            </w:pPr>
            <w:r w:rsidRPr="0034778B">
              <w:rPr>
                <w:rFonts w:ascii="Times New Roman" w:hAnsi="Times New Roman"/>
                <w:sz w:val="20"/>
                <w:szCs w:val="20"/>
              </w:rPr>
              <w:t>Распространяется бесплатно</w:t>
            </w:r>
          </w:p>
        </w:tc>
      </w:tr>
    </w:tbl>
    <w:p w:rsidR="00B45ED7" w:rsidRPr="00106E94" w:rsidRDefault="00B45ED7" w:rsidP="00106E94">
      <w:pPr>
        <w:pStyle w:val="ad"/>
        <w:rPr>
          <w:rFonts w:ascii="Arial" w:hAnsi="Arial" w:cs="Arial"/>
          <w:sz w:val="24"/>
          <w:szCs w:val="24"/>
        </w:rPr>
      </w:pPr>
    </w:p>
    <w:sectPr w:rsidR="00B45ED7" w:rsidRPr="00106E94" w:rsidSect="005A0F4B">
      <w:headerReference w:type="even" r:id="rId8"/>
      <w:headerReference w:type="default" r:id="rId9"/>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31" w:rsidRDefault="008F0831" w:rsidP="00F63FE4">
      <w:r>
        <w:separator/>
      </w:r>
    </w:p>
  </w:endnote>
  <w:endnote w:type="continuationSeparator" w:id="0">
    <w:p w:rsidR="008F0831" w:rsidRDefault="008F0831"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31" w:rsidRDefault="008F0831" w:rsidP="00F63FE4">
      <w:r>
        <w:separator/>
      </w:r>
    </w:p>
  </w:footnote>
  <w:footnote w:type="continuationSeparator" w:id="0">
    <w:p w:rsidR="008F0831" w:rsidRDefault="008F0831"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D7" w:rsidRDefault="0023345D" w:rsidP="00C06156">
    <w:pPr>
      <w:pStyle w:val="a6"/>
      <w:framePr w:wrap="around" w:vAnchor="text" w:hAnchor="margin" w:xAlign="center" w:y="1"/>
      <w:rPr>
        <w:rStyle w:val="ab"/>
      </w:rPr>
    </w:pPr>
    <w:r>
      <w:rPr>
        <w:rStyle w:val="ab"/>
      </w:rPr>
      <w:fldChar w:fldCharType="begin"/>
    </w:r>
    <w:r w:rsidR="00B45ED7">
      <w:rPr>
        <w:rStyle w:val="ab"/>
      </w:rPr>
      <w:instrText xml:space="preserve">PAGE  </w:instrText>
    </w:r>
    <w:r>
      <w:rPr>
        <w:rStyle w:val="ab"/>
      </w:rPr>
      <w:fldChar w:fldCharType="end"/>
    </w:r>
  </w:p>
  <w:p w:rsidR="00B45ED7" w:rsidRDefault="00B45E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D7" w:rsidRPr="00E362A5" w:rsidRDefault="00B45ED7" w:rsidP="00C06156">
    <w:pPr>
      <w:pStyle w:val="a6"/>
      <w:framePr w:wrap="around" w:vAnchor="text" w:hAnchor="margin" w:xAlign="center" w:y="1"/>
      <w:rPr>
        <w:rStyle w:val="ab"/>
        <w:sz w:val="16"/>
        <w:szCs w:val="16"/>
      </w:rPr>
    </w:pPr>
  </w:p>
  <w:p w:rsidR="00B45ED7" w:rsidRDefault="00B45ED7"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6E94"/>
    <w:rsid w:val="001079B9"/>
    <w:rsid w:val="00112C57"/>
    <w:rsid w:val="001130BB"/>
    <w:rsid w:val="00127779"/>
    <w:rsid w:val="001332B1"/>
    <w:rsid w:val="001416BB"/>
    <w:rsid w:val="00146A72"/>
    <w:rsid w:val="00152773"/>
    <w:rsid w:val="00153ADF"/>
    <w:rsid w:val="00155B06"/>
    <w:rsid w:val="001575BA"/>
    <w:rsid w:val="0016480F"/>
    <w:rsid w:val="0016580B"/>
    <w:rsid w:val="00181658"/>
    <w:rsid w:val="001A6467"/>
    <w:rsid w:val="001B5F35"/>
    <w:rsid w:val="001D1B06"/>
    <w:rsid w:val="001E3DB6"/>
    <w:rsid w:val="001F290D"/>
    <w:rsid w:val="0021385A"/>
    <w:rsid w:val="00224370"/>
    <w:rsid w:val="0023345D"/>
    <w:rsid w:val="00266D91"/>
    <w:rsid w:val="00271D9B"/>
    <w:rsid w:val="00277822"/>
    <w:rsid w:val="00280C90"/>
    <w:rsid w:val="002863A1"/>
    <w:rsid w:val="00295A5F"/>
    <w:rsid w:val="002A7449"/>
    <w:rsid w:val="002C6F20"/>
    <w:rsid w:val="002D3BF9"/>
    <w:rsid w:val="002D4EC9"/>
    <w:rsid w:val="002D5DBF"/>
    <w:rsid w:val="002D6B9F"/>
    <w:rsid w:val="002F7C5E"/>
    <w:rsid w:val="003005F6"/>
    <w:rsid w:val="00325795"/>
    <w:rsid w:val="00325B62"/>
    <w:rsid w:val="003265F3"/>
    <w:rsid w:val="00327AE1"/>
    <w:rsid w:val="00330BC3"/>
    <w:rsid w:val="00333C83"/>
    <w:rsid w:val="00337034"/>
    <w:rsid w:val="0034064A"/>
    <w:rsid w:val="00341915"/>
    <w:rsid w:val="0034314B"/>
    <w:rsid w:val="0034778B"/>
    <w:rsid w:val="00362DAF"/>
    <w:rsid w:val="00364C7B"/>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2264"/>
    <w:rsid w:val="00442931"/>
    <w:rsid w:val="004453BC"/>
    <w:rsid w:val="00446549"/>
    <w:rsid w:val="00466417"/>
    <w:rsid w:val="004768C5"/>
    <w:rsid w:val="00482D49"/>
    <w:rsid w:val="00484C0A"/>
    <w:rsid w:val="0049271E"/>
    <w:rsid w:val="004B26C7"/>
    <w:rsid w:val="004B3F5C"/>
    <w:rsid w:val="004B6218"/>
    <w:rsid w:val="004E69BA"/>
    <w:rsid w:val="004F721A"/>
    <w:rsid w:val="00506B4D"/>
    <w:rsid w:val="00510825"/>
    <w:rsid w:val="00553077"/>
    <w:rsid w:val="00565563"/>
    <w:rsid w:val="0056677B"/>
    <w:rsid w:val="00570635"/>
    <w:rsid w:val="00583A7F"/>
    <w:rsid w:val="00584409"/>
    <w:rsid w:val="00594997"/>
    <w:rsid w:val="005A0F4B"/>
    <w:rsid w:val="005A5E01"/>
    <w:rsid w:val="005C3A1D"/>
    <w:rsid w:val="005C7C6A"/>
    <w:rsid w:val="005D0AF1"/>
    <w:rsid w:val="005D5EE5"/>
    <w:rsid w:val="005F0EA2"/>
    <w:rsid w:val="00603351"/>
    <w:rsid w:val="00615369"/>
    <w:rsid w:val="00622399"/>
    <w:rsid w:val="006269DB"/>
    <w:rsid w:val="006300C0"/>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7B4D"/>
    <w:rsid w:val="00B1316A"/>
    <w:rsid w:val="00B171AA"/>
    <w:rsid w:val="00B20385"/>
    <w:rsid w:val="00B407D2"/>
    <w:rsid w:val="00B41B17"/>
    <w:rsid w:val="00B45601"/>
    <w:rsid w:val="00B45ED7"/>
    <w:rsid w:val="00B6483B"/>
    <w:rsid w:val="00B65C26"/>
    <w:rsid w:val="00B716F9"/>
    <w:rsid w:val="00B7188B"/>
    <w:rsid w:val="00B73AB7"/>
    <w:rsid w:val="00B83BAF"/>
    <w:rsid w:val="00B84D45"/>
    <w:rsid w:val="00B879F7"/>
    <w:rsid w:val="00B952DC"/>
    <w:rsid w:val="00BC2A35"/>
    <w:rsid w:val="00BC3CD2"/>
    <w:rsid w:val="00BD5BE6"/>
    <w:rsid w:val="00BE6F0A"/>
    <w:rsid w:val="00BF225B"/>
    <w:rsid w:val="00BF7553"/>
    <w:rsid w:val="00C0587B"/>
    <w:rsid w:val="00C06156"/>
    <w:rsid w:val="00C11410"/>
    <w:rsid w:val="00C128A8"/>
    <w:rsid w:val="00C3378E"/>
    <w:rsid w:val="00C3526F"/>
    <w:rsid w:val="00C45D46"/>
    <w:rsid w:val="00C52E88"/>
    <w:rsid w:val="00C6420B"/>
    <w:rsid w:val="00C736AD"/>
    <w:rsid w:val="00C94E1A"/>
    <w:rsid w:val="00CB14D7"/>
    <w:rsid w:val="00CC4E38"/>
    <w:rsid w:val="00CD29A2"/>
    <w:rsid w:val="00CE2E8B"/>
    <w:rsid w:val="00CF5037"/>
    <w:rsid w:val="00D0013E"/>
    <w:rsid w:val="00D01BF2"/>
    <w:rsid w:val="00D029B4"/>
    <w:rsid w:val="00D1099E"/>
    <w:rsid w:val="00D13254"/>
    <w:rsid w:val="00D1387B"/>
    <w:rsid w:val="00D3153D"/>
    <w:rsid w:val="00D41758"/>
    <w:rsid w:val="00D575DA"/>
    <w:rsid w:val="00D6081A"/>
    <w:rsid w:val="00D62E44"/>
    <w:rsid w:val="00D73A38"/>
    <w:rsid w:val="00D90814"/>
    <w:rsid w:val="00D91AA1"/>
    <w:rsid w:val="00DB3709"/>
    <w:rsid w:val="00DB5727"/>
    <w:rsid w:val="00DF6127"/>
    <w:rsid w:val="00DF6EA0"/>
    <w:rsid w:val="00E013ED"/>
    <w:rsid w:val="00E271D9"/>
    <w:rsid w:val="00E279A3"/>
    <w:rsid w:val="00E31AEE"/>
    <w:rsid w:val="00E4622A"/>
    <w:rsid w:val="00E53F69"/>
    <w:rsid w:val="00E54EBD"/>
    <w:rsid w:val="00E72B5C"/>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1B0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Части документа Знак1"/>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Разделы документа Знак1"/>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Главы документа Знак1,Заголовок 3 Знак1"/>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Параграфы/Статьи документа Знак1,Заголовок 4 Знак1"/>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Равноширинный текст документа Знак1,Текст примечания Знак1"/>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basedOn w:val="a0"/>
    <w:rsid w:val="00750928"/>
    <w:rPr>
      <w:rFonts w:ascii="Arial" w:eastAsia="Times New Roman" w:hAnsi="Arial" w:cs="Arial"/>
      <w:b/>
      <w:bCs/>
      <w:kern w:val="32"/>
      <w:sz w:val="32"/>
      <w:szCs w:val="32"/>
    </w:rPr>
  </w:style>
  <w:style w:type="character" w:customStyle="1" w:styleId="210">
    <w:name w:val="Заголовок 2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806265793">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7346-A1D0-4A2A-8981-07219C98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7709</Words>
  <Characters>43946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2022-01-08T10:37:00Z</dcterms:created>
  <dcterms:modified xsi:type="dcterms:W3CDTF">2022-01-08T10:37:00Z</dcterms:modified>
</cp:coreProperties>
</file>