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A8" w:rsidRPr="00BD54B5" w:rsidRDefault="007661A8" w:rsidP="007661A8">
      <w:pPr>
        <w:jc w:val="center"/>
      </w:pPr>
      <w:r w:rsidRPr="00BD54B5">
        <w:t>КРАСНОДАРСКИЙ КРАЙ</w:t>
      </w:r>
    </w:p>
    <w:p w:rsidR="007661A8" w:rsidRPr="00BD54B5" w:rsidRDefault="007661A8" w:rsidP="007661A8">
      <w:pPr>
        <w:jc w:val="center"/>
      </w:pPr>
      <w:r w:rsidRPr="00BD54B5">
        <w:t>НОВОКУБАНСКИЙ РАЙОН</w:t>
      </w:r>
    </w:p>
    <w:p w:rsidR="007661A8" w:rsidRPr="00BD54B5" w:rsidRDefault="007661A8" w:rsidP="007661A8">
      <w:pPr>
        <w:jc w:val="center"/>
      </w:pPr>
      <w:r w:rsidRPr="00BD54B5">
        <w:t>СОВЕТ ЛЯПИНСКОГО СЕЛЬСКОГО ПОСЕЛЕНИЯ</w:t>
      </w:r>
    </w:p>
    <w:p w:rsidR="007661A8" w:rsidRPr="00BD54B5" w:rsidRDefault="007661A8" w:rsidP="007661A8">
      <w:pPr>
        <w:jc w:val="center"/>
      </w:pPr>
      <w:r w:rsidRPr="00BD54B5">
        <w:t>НОВОКУБАНСКОГО РАЙОНА</w:t>
      </w:r>
    </w:p>
    <w:p w:rsidR="007661A8" w:rsidRPr="00BD54B5" w:rsidRDefault="007661A8" w:rsidP="007661A8">
      <w:pPr>
        <w:jc w:val="center"/>
      </w:pPr>
    </w:p>
    <w:p w:rsidR="007661A8" w:rsidRPr="00BD54B5" w:rsidRDefault="007661A8" w:rsidP="007661A8">
      <w:pPr>
        <w:jc w:val="center"/>
      </w:pPr>
      <w:r w:rsidRPr="00BD54B5">
        <w:t>РЕШЕНИЕ</w:t>
      </w:r>
    </w:p>
    <w:p w:rsidR="007661A8" w:rsidRPr="00BD54B5" w:rsidRDefault="007661A8" w:rsidP="007661A8">
      <w:pPr>
        <w:jc w:val="center"/>
      </w:pPr>
    </w:p>
    <w:p w:rsidR="007661A8" w:rsidRPr="00BD54B5" w:rsidRDefault="007661A8" w:rsidP="007661A8">
      <w:pPr>
        <w:ind w:firstLine="0"/>
        <w:jc w:val="center"/>
      </w:pPr>
      <w:r>
        <w:t>29</w:t>
      </w:r>
      <w:r w:rsidRPr="00BD54B5">
        <w:t xml:space="preserve"> </w:t>
      </w:r>
      <w:r>
        <w:t>марта</w:t>
      </w:r>
      <w:r w:rsidRPr="00BD54B5">
        <w:t xml:space="preserve"> 2023 года                             </w:t>
      </w:r>
      <w:r>
        <w:t xml:space="preserve">           № 146</w:t>
      </w:r>
      <w:r w:rsidRPr="00BD54B5">
        <w:t xml:space="preserve">                                    </w:t>
      </w:r>
      <w:r>
        <w:t xml:space="preserve">  </w:t>
      </w:r>
      <w:r w:rsidRPr="00BD54B5">
        <w:t xml:space="preserve">      х. </w:t>
      </w:r>
      <w:proofErr w:type="spellStart"/>
      <w:r w:rsidRPr="00BD54B5">
        <w:t>Ляпино</w:t>
      </w:r>
      <w:proofErr w:type="spellEnd"/>
    </w:p>
    <w:p w:rsidR="007661A8" w:rsidRPr="00BD54B5" w:rsidRDefault="007661A8" w:rsidP="007661A8">
      <w:pPr>
        <w:ind w:firstLine="0"/>
        <w:jc w:val="center"/>
      </w:pPr>
    </w:p>
    <w:p w:rsidR="007661A8" w:rsidRPr="00BD54B5" w:rsidRDefault="007661A8" w:rsidP="007661A8">
      <w:pPr>
        <w:ind w:firstLine="0"/>
        <w:jc w:val="center"/>
        <w:rPr>
          <w:b/>
          <w:sz w:val="32"/>
          <w:szCs w:val="32"/>
        </w:rPr>
      </w:pPr>
      <w:r w:rsidRPr="00BD54B5">
        <w:rPr>
          <w:b/>
          <w:sz w:val="32"/>
          <w:szCs w:val="32"/>
        </w:rPr>
        <w:t xml:space="preserve">О стоимости услуг, предоставляемых на территории </w:t>
      </w:r>
      <w:r>
        <w:rPr>
          <w:b/>
          <w:sz w:val="32"/>
          <w:szCs w:val="32"/>
        </w:rPr>
        <w:t>Ляпинского</w:t>
      </w:r>
      <w:r w:rsidRPr="00BD54B5">
        <w:rPr>
          <w:b/>
          <w:sz w:val="32"/>
          <w:szCs w:val="32"/>
        </w:rPr>
        <w:t xml:space="preserve"> сельского поселения Новокубанского района, согласно гарантированному перечню услуг по погребению супругу, близким родственникам,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</w:t>
      </w:r>
    </w:p>
    <w:p w:rsidR="007661A8" w:rsidRPr="00BD54B5" w:rsidRDefault="007661A8" w:rsidP="007661A8"/>
    <w:p w:rsidR="007661A8" w:rsidRPr="00BD54B5" w:rsidRDefault="007661A8" w:rsidP="007661A8"/>
    <w:p w:rsidR="007661A8" w:rsidRPr="00BD54B5" w:rsidRDefault="007661A8" w:rsidP="007661A8">
      <w:proofErr w:type="gramStart"/>
      <w:r w:rsidRPr="00BD54B5">
        <w:t>В целях реализации Федерального закона от 12 января 1996 года № 8-ФЗ «О погребении и похоронном де</w:t>
      </w:r>
      <w:r>
        <w:t>ле», Закона Краснодарского края</w:t>
      </w:r>
      <w:r w:rsidRPr="00BD54B5">
        <w:t xml:space="preserve"> от 4 февраля 2004 года № 666-КЗ «О погребении и похоронном деле в Краснодарском крае», постановлением Правительства Российской Федерации от 12 октября 2010 года № 813 «О сроках индексации предельного размера стоимости услуг, предоставляемых согласно гарантированного перечня услуг по погребению, подлежащей возмещению специализированной</w:t>
      </w:r>
      <w:proofErr w:type="gramEnd"/>
      <w:r w:rsidRPr="00BD54B5">
        <w:t xml:space="preserve"> службе по всем вопросам похоронного дела, а также предельного размера социального пособия на погребение», 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Совет </w:t>
      </w:r>
      <w:r>
        <w:t>Ляпинского</w:t>
      </w:r>
      <w:r w:rsidRPr="00BD54B5">
        <w:t xml:space="preserve"> сельского по</w:t>
      </w:r>
      <w:r>
        <w:t>селения Новокубанского района решил</w:t>
      </w:r>
      <w:r w:rsidRPr="00BD54B5">
        <w:t>:</w:t>
      </w:r>
    </w:p>
    <w:p w:rsidR="007661A8" w:rsidRPr="00BD54B5" w:rsidRDefault="007661A8" w:rsidP="007661A8">
      <w:r w:rsidRPr="00BD54B5">
        <w:t xml:space="preserve">1. Утвердить стоимость услуг, предоставляемых на территории </w:t>
      </w:r>
      <w:r>
        <w:t xml:space="preserve">Ляпинского </w:t>
      </w:r>
      <w:r w:rsidRPr="00BD54B5">
        <w:t>сельского поселения, согласно гарантированному перечню услуг по погребению супругу, близким родственникам,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(погибшего), согласно приложению к настоящему решению.</w:t>
      </w:r>
    </w:p>
    <w:p w:rsidR="007661A8" w:rsidRPr="00BD54B5" w:rsidRDefault="007661A8" w:rsidP="007661A8">
      <w:r w:rsidRPr="00BD54B5">
        <w:t xml:space="preserve">2. Решение Совета </w:t>
      </w:r>
      <w:r>
        <w:t>Ляпинского</w:t>
      </w:r>
      <w:r w:rsidRPr="00BD54B5">
        <w:t xml:space="preserve"> сельского поселения Новокубанского района от 1</w:t>
      </w:r>
      <w:r>
        <w:t>8</w:t>
      </w:r>
      <w:r w:rsidRPr="00BD54B5">
        <w:t xml:space="preserve"> февраля 2022 года № </w:t>
      </w:r>
      <w:r>
        <w:t>115</w:t>
      </w:r>
      <w:r w:rsidRPr="00BD54B5">
        <w:t xml:space="preserve"> «О</w:t>
      </w:r>
      <w:r>
        <w:t>б утверждении стоимости гарантированного перечня услуг по погребению, оказываемых на территории Ляпинского сельского поселения Новокубанского района</w:t>
      </w:r>
      <w:r w:rsidRPr="00BD54B5">
        <w:t xml:space="preserve">» </w:t>
      </w:r>
      <w:r>
        <w:t xml:space="preserve">признать </w:t>
      </w:r>
      <w:r w:rsidRPr="00BD54B5">
        <w:t>утратившим силу.</w:t>
      </w:r>
    </w:p>
    <w:p w:rsidR="007661A8" w:rsidRPr="00BD54B5" w:rsidRDefault="007661A8" w:rsidP="007661A8">
      <w:r w:rsidRPr="00BD54B5">
        <w:t xml:space="preserve">3. </w:t>
      </w:r>
      <w:proofErr w:type="gramStart"/>
      <w:r w:rsidRPr="00BD54B5">
        <w:t xml:space="preserve">Контроль за выполнением настоящего решения возложить на комиссию Совета </w:t>
      </w:r>
      <w:r>
        <w:t>Ляпинского</w:t>
      </w:r>
      <w:r w:rsidRPr="00BD54B5">
        <w:t xml:space="preserve"> сельского поселения Новокубанского района по финансам, бюджету, налогам и контролю (</w:t>
      </w:r>
      <w:proofErr w:type="spellStart"/>
      <w:r>
        <w:t>Теннер</w:t>
      </w:r>
      <w:proofErr w:type="spellEnd"/>
      <w:r>
        <w:t xml:space="preserve"> Я.В.</w:t>
      </w:r>
      <w:r w:rsidRPr="00BD54B5">
        <w:t xml:space="preserve">. </w:t>
      </w:r>
      <w:proofErr w:type="gramEnd"/>
    </w:p>
    <w:p w:rsidR="007661A8" w:rsidRDefault="007661A8" w:rsidP="007661A8">
      <w:r w:rsidRPr="00BD54B5">
        <w:t xml:space="preserve">4. </w:t>
      </w:r>
      <w:r>
        <w:t>Решение вступает в силу со дня его официального опубликования в информационном бюллетене «Вестник Ляпинского сельского поселения Новокубанского района и распространяется на правоотношения, возникшие с 01 февраля 2023 года.</w:t>
      </w:r>
    </w:p>
    <w:p w:rsidR="007661A8" w:rsidRDefault="007661A8" w:rsidP="007661A8"/>
    <w:p w:rsidR="007661A8" w:rsidRPr="00BD54B5" w:rsidRDefault="007661A8" w:rsidP="007661A8"/>
    <w:p w:rsidR="007661A8" w:rsidRPr="00BD54B5" w:rsidRDefault="007661A8" w:rsidP="007661A8"/>
    <w:p w:rsidR="007661A8" w:rsidRDefault="007661A8" w:rsidP="007661A8">
      <w:r w:rsidRPr="00BD54B5">
        <w:t>Глава</w:t>
      </w:r>
    </w:p>
    <w:p w:rsidR="007661A8" w:rsidRPr="00BD54B5" w:rsidRDefault="007661A8" w:rsidP="007661A8">
      <w:r>
        <w:t xml:space="preserve">Ляпинского </w:t>
      </w:r>
      <w:r w:rsidRPr="00BD54B5">
        <w:t>сельского поселения</w:t>
      </w:r>
    </w:p>
    <w:p w:rsidR="007661A8" w:rsidRDefault="007661A8" w:rsidP="007661A8">
      <w:r w:rsidRPr="00BD54B5">
        <w:t>Новокубанского район</w:t>
      </w:r>
      <w:r>
        <w:t>а</w:t>
      </w:r>
    </w:p>
    <w:p w:rsidR="007661A8" w:rsidRPr="00BD54B5" w:rsidRDefault="007661A8" w:rsidP="007661A8">
      <w:r>
        <w:t>С.Ю.Бражников</w:t>
      </w:r>
    </w:p>
    <w:p w:rsidR="007661A8" w:rsidRDefault="007661A8" w:rsidP="007661A8"/>
    <w:p w:rsidR="007661A8" w:rsidRDefault="007661A8" w:rsidP="007661A8"/>
    <w:p w:rsidR="007661A8" w:rsidRPr="00BD54B5" w:rsidRDefault="007661A8" w:rsidP="007661A8"/>
    <w:p w:rsidR="007661A8" w:rsidRPr="00BD54B5" w:rsidRDefault="007661A8" w:rsidP="007661A8">
      <w:r w:rsidRPr="00BD54B5">
        <w:t xml:space="preserve">Приложение </w:t>
      </w:r>
    </w:p>
    <w:p w:rsidR="007661A8" w:rsidRDefault="007661A8" w:rsidP="007661A8">
      <w:r w:rsidRPr="00BD54B5">
        <w:t>к решению Совета</w:t>
      </w:r>
    </w:p>
    <w:p w:rsidR="007661A8" w:rsidRPr="00BD54B5" w:rsidRDefault="007661A8" w:rsidP="007661A8">
      <w:r>
        <w:t>Ляпинского</w:t>
      </w:r>
      <w:r w:rsidRPr="00BD54B5">
        <w:t xml:space="preserve"> сельского поселения </w:t>
      </w:r>
    </w:p>
    <w:p w:rsidR="007661A8" w:rsidRPr="00BD54B5" w:rsidRDefault="007661A8" w:rsidP="007661A8">
      <w:r w:rsidRPr="00BD54B5">
        <w:t>Новокубанского района</w:t>
      </w:r>
    </w:p>
    <w:p w:rsidR="007661A8" w:rsidRPr="00BD54B5" w:rsidRDefault="007661A8" w:rsidP="007661A8">
      <w:r w:rsidRPr="00BD54B5">
        <w:t xml:space="preserve">от </w:t>
      </w:r>
      <w:r>
        <w:t>29 марта 2023 года № 146</w:t>
      </w:r>
    </w:p>
    <w:p w:rsidR="007661A8" w:rsidRDefault="007661A8" w:rsidP="007661A8"/>
    <w:p w:rsidR="007661A8" w:rsidRPr="00BD54B5" w:rsidRDefault="007661A8" w:rsidP="007661A8"/>
    <w:p w:rsidR="007661A8" w:rsidRPr="00BD54B5" w:rsidRDefault="007661A8" w:rsidP="007661A8">
      <w:pPr>
        <w:jc w:val="center"/>
        <w:rPr>
          <w:b/>
        </w:rPr>
      </w:pPr>
      <w:r w:rsidRPr="00BD54B5">
        <w:rPr>
          <w:b/>
        </w:rPr>
        <w:t>Стоимость</w:t>
      </w:r>
    </w:p>
    <w:p w:rsidR="007661A8" w:rsidRPr="00BD54B5" w:rsidRDefault="007661A8" w:rsidP="007661A8">
      <w:pPr>
        <w:jc w:val="center"/>
        <w:rPr>
          <w:b/>
        </w:rPr>
      </w:pPr>
      <w:r w:rsidRPr="00BD54B5">
        <w:rPr>
          <w:b/>
        </w:rPr>
        <w:t xml:space="preserve">услуг, предоставляемых на территории </w:t>
      </w:r>
      <w:r>
        <w:rPr>
          <w:b/>
        </w:rPr>
        <w:t>Ляпинского</w:t>
      </w:r>
      <w:r w:rsidRPr="00BD54B5">
        <w:rPr>
          <w:b/>
        </w:rPr>
        <w:t xml:space="preserve"> сельского поселения Новокубанского района, согласно гарантированному перечню услуг по погребению супругу, близким родственникам,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</w:t>
      </w:r>
    </w:p>
    <w:p w:rsidR="007661A8" w:rsidRPr="00BD54B5" w:rsidRDefault="007661A8" w:rsidP="007661A8"/>
    <w:tbl>
      <w:tblPr>
        <w:tblW w:w="9532" w:type="dxa"/>
        <w:tblInd w:w="95" w:type="dxa"/>
        <w:tblLook w:val="04A0"/>
      </w:tblPr>
      <w:tblGrid>
        <w:gridCol w:w="760"/>
        <w:gridCol w:w="7050"/>
        <w:gridCol w:w="1722"/>
      </w:tblGrid>
      <w:tr w:rsidR="007661A8" w:rsidRPr="00BD54B5" w:rsidTr="00B14E3C">
        <w:trPr>
          <w:trHeight w:val="7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1A8" w:rsidRPr="00BD54B5" w:rsidRDefault="007661A8" w:rsidP="00B14E3C">
            <w:pPr>
              <w:ind w:firstLine="0"/>
            </w:pPr>
            <w:r w:rsidRPr="00BD54B5">
              <w:t xml:space="preserve">№ </w:t>
            </w:r>
            <w:proofErr w:type="spellStart"/>
            <w:proofErr w:type="gramStart"/>
            <w:r w:rsidRPr="00BD54B5">
              <w:t>п</w:t>
            </w:r>
            <w:proofErr w:type="spellEnd"/>
            <w:proofErr w:type="gramEnd"/>
            <w:r w:rsidRPr="00BD54B5">
              <w:t>/</w:t>
            </w:r>
            <w:proofErr w:type="spellStart"/>
            <w:r w:rsidRPr="00BD54B5">
              <w:t>п</w:t>
            </w:r>
            <w:proofErr w:type="spellEnd"/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61A8" w:rsidRPr="00BD54B5" w:rsidRDefault="007661A8" w:rsidP="00B14E3C">
            <w:pPr>
              <w:ind w:firstLine="0"/>
            </w:pPr>
            <w:r w:rsidRPr="00BD54B5">
              <w:t>Наименование услуги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1A8" w:rsidRPr="00BD54B5" w:rsidRDefault="007661A8" w:rsidP="00B14E3C">
            <w:pPr>
              <w:ind w:firstLine="0"/>
            </w:pPr>
            <w:r w:rsidRPr="00BD54B5">
              <w:t>Стоимость, руб. с 01.02.2023г.</w:t>
            </w:r>
          </w:p>
        </w:tc>
      </w:tr>
      <w:tr w:rsidR="007661A8" w:rsidRPr="00BD54B5" w:rsidTr="00B14E3C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61A8" w:rsidRPr="00BD54B5" w:rsidRDefault="007661A8" w:rsidP="00B14E3C">
            <w:pPr>
              <w:ind w:firstLine="0"/>
            </w:pPr>
            <w:r w:rsidRPr="00BD54B5">
              <w:t>1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661A8" w:rsidRPr="00BD54B5" w:rsidRDefault="007661A8" w:rsidP="00B14E3C">
            <w:pPr>
              <w:ind w:firstLine="0"/>
            </w:pPr>
            <w:r w:rsidRPr="00BD54B5">
              <w:t>Оформление документов, необходимых для погребения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1A8" w:rsidRPr="00BD54B5" w:rsidRDefault="007661A8" w:rsidP="00B14E3C">
            <w:pPr>
              <w:ind w:firstLine="0"/>
            </w:pPr>
            <w:r w:rsidRPr="00BD54B5">
              <w:t>175,05</w:t>
            </w:r>
          </w:p>
        </w:tc>
      </w:tr>
      <w:tr w:rsidR="007661A8" w:rsidRPr="00BD54B5" w:rsidTr="00B14E3C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61A8" w:rsidRPr="00BD54B5" w:rsidRDefault="007661A8" w:rsidP="00B14E3C">
            <w:pPr>
              <w:ind w:firstLine="0"/>
            </w:pPr>
            <w:r w:rsidRPr="00BD54B5">
              <w:t>2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661A8" w:rsidRPr="00BD54B5" w:rsidRDefault="007661A8" w:rsidP="00B14E3C">
            <w:pPr>
              <w:ind w:firstLine="0"/>
            </w:pPr>
            <w:r w:rsidRPr="00BD54B5"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1A8" w:rsidRPr="00BD54B5" w:rsidRDefault="007661A8" w:rsidP="00B14E3C">
            <w:pPr>
              <w:ind w:firstLine="0"/>
            </w:pPr>
            <w:r w:rsidRPr="00BD54B5">
              <w:t>3852,60</w:t>
            </w:r>
          </w:p>
        </w:tc>
      </w:tr>
      <w:tr w:rsidR="007661A8" w:rsidRPr="00BD54B5" w:rsidTr="00B14E3C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61A8" w:rsidRPr="00BD54B5" w:rsidRDefault="007661A8" w:rsidP="00B14E3C">
            <w:pPr>
              <w:ind w:firstLine="0"/>
            </w:pPr>
            <w:r w:rsidRPr="00BD54B5">
              <w:t>2.1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661A8" w:rsidRPr="00BD54B5" w:rsidRDefault="007661A8" w:rsidP="00B14E3C">
            <w:pPr>
              <w:ind w:firstLine="0"/>
            </w:pPr>
            <w:r w:rsidRPr="00BD54B5">
              <w:t xml:space="preserve">Гроб стандартный, строганный, из материалов толщиной 25-32 мм, обитый внутри и снаружи тканью </w:t>
            </w:r>
            <w:proofErr w:type="spellStart"/>
            <w:r w:rsidRPr="00BD54B5">
              <w:t>х</w:t>
            </w:r>
            <w:proofErr w:type="spellEnd"/>
            <w:r w:rsidRPr="00BD54B5">
              <w:t>/б с подушкой из стружки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A8" w:rsidRPr="00BD54B5" w:rsidRDefault="007661A8" w:rsidP="00B14E3C">
            <w:pPr>
              <w:ind w:firstLine="0"/>
            </w:pPr>
            <w:r w:rsidRPr="00BD54B5">
              <w:t>2727,09</w:t>
            </w:r>
          </w:p>
        </w:tc>
      </w:tr>
      <w:tr w:rsidR="007661A8" w:rsidRPr="00BD54B5" w:rsidTr="00B14E3C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61A8" w:rsidRPr="00BD54B5" w:rsidRDefault="007661A8" w:rsidP="00B14E3C">
            <w:pPr>
              <w:ind w:firstLine="0"/>
            </w:pPr>
            <w:r w:rsidRPr="00BD54B5">
              <w:t>2.2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661A8" w:rsidRPr="00BD54B5" w:rsidRDefault="007661A8" w:rsidP="00B14E3C">
            <w:pPr>
              <w:ind w:firstLine="0"/>
            </w:pPr>
            <w:r w:rsidRPr="00BD54B5">
              <w:t>Инвентарная табличка с указанием ФИО, даты рождения и смерти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A8" w:rsidRPr="00BD54B5" w:rsidRDefault="007661A8" w:rsidP="00B14E3C">
            <w:pPr>
              <w:ind w:firstLine="0"/>
            </w:pPr>
            <w:r w:rsidRPr="00BD54B5">
              <w:t>273,18</w:t>
            </w:r>
          </w:p>
        </w:tc>
      </w:tr>
      <w:tr w:rsidR="007661A8" w:rsidRPr="00BD54B5" w:rsidTr="00B14E3C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61A8" w:rsidRPr="00BD54B5" w:rsidRDefault="007661A8" w:rsidP="00B14E3C">
            <w:pPr>
              <w:ind w:firstLine="0"/>
            </w:pPr>
            <w:r w:rsidRPr="00BD54B5">
              <w:t>2.3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661A8" w:rsidRPr="00BD54B5" w:rsidRDefault="007661A8" w:rsidP="00B14E3C">
            <w:pPr>
              <w:ind w:firstLine="0"/>
            </w:pPr>
            <w:r w:rsidRPr="00BD54B5"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A8" w:rsidRPr="00BD54B5" w:rsidRDefault="007661A8" w:rsidP="00B14E3C">
            <w:pPr>
              <w:ind w:firstLine="0"/>
            </w:pPr>
            <w:r w:rsidRPr="00BD54B5">
              <w:t>852,33</w:t>
            </w:r>
          </w:p>
        </w:tc>
      </w:tr>
      <w:tr w:rsidR="007661A8" w:rsidRPr="00BD54B5" w:rsidTr="00B14E3C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61A8" w:rsidRPr="00BD54B5" w:rsidRDefault="007661A8" w:rsidP="00B14E3C">
            <w:pPr>
              <w:ind w:firstLine="0"/>
            </w:pPr>
            <w:r w:rsidRPr="00BD54B5">
              <w:t>3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661A8" w:rsidRPr="00BD54B5" w:rsidRDefault="007661A8" w:rsidP="00B14E3C">
            <w:pPr>
              <w:ind w:firstLine="0"/>
            </w:pPr>
            <w:r w:rsidRPr="00BD54B5">
              <w:t>Перевозка тела (останков) умершего к  месту  захоронения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1A8" w:rsidRPr="00BD54B5" w:rsidRDefault="007661A8" w:rsidP="00B14E3C">
            <w:pPr>
              <w:ind w:firstLine="0"/>
            </w:pPr>
            <w:r w:rsidRPr="00BD54B5">
              <w:t>1042,07</w:t>
            </w:r>
          </w:p>
        </w:tc>
      </w:tr>
      <w:tr w:rsidR="007661A8" w:rsidRPr="00BD54B5" w:rsidTr="00B14E3C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61A8" w:rsidRPr="00BD54B5" w:rsidRDefault="007661A8" w:rsidP="00B14E3C">
            <w:pPr>
              <w:ind w:firstLine="0"/>
            </w:pPr>
            <w:r w:rsidRPr="00BD54B5">
              <w:t>4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661A8" w:rsidRPr="00BD54B5" w:rsidRDefault="007661A8" w:rsidP="00B14E3C">
            <w:pPr>
              <w:ind w:firstLine="0"/>
            </w:pPr>
            <w:r w:rsidRPr="00BD54B5">
              <w:t xml:space="preserve">Погребение </w:t>
            </w:r>
            <w:proofErr w:type="gramStart"/>
            <w:r w:rsidRPr="00BD54B5">
              <w:t>умершего</w:t>
            </w:r>
            <w:proofErr w:type="gramEnd"/>
            <w:r w:rsidRPr="00BD54B5">
              <w:t xml:space="preserve"> при рытье могилы экскаватором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1A8" w:rsidRPr="00BD54B5" w:rsidRDefault="007661A8" w:rsidP="00B14E3C">
            <w:pPr>
              <w:ind w:firstLine="0"/>
            </w:pPr>
            <w:r w:rsidRPr="00BD54B5">
              <w:t>1298,92</w:t>
            </w:r>
          </w:p>
        </w:tc>
      </w:tr>
      <w:tr w:rsidR="007661A8" w:rsidRPr="00BD54B5" w:rsidTr="00B14E3C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61A8" w:rsidRPr="00BD54B5" w:rsidRDefault="007661A8" w:rsidP="00B14E3C">
            <w:pPr>
              <w:ind w:firstLine="0"/>
            </w:pPr>
            <w:r w:rsidRPr="00BD54B5">
              <w:t>5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661A8" w:rsidRPr="00BD54B5" w:rsidRDefault="007661A8" w:rsidP="00B14E3C">
            <w:pPr>
              <w:ind w:firstLine="0"/>
            </w:pPr>
            <w:r w:rsidRPr="00BD54B5">
              <w:t xml:space="preserve">Погребение </w:t>
            </w:r>
            <w:proofErr w:type="gramStart"/>
            <w:r w:rsidRPr="00BD54B5">
              <w:t>умершего</w:t>
            </w:r>
            <w:proofErr w:type="gramEnd"/>
            <w:r w:rsidRPr="00BD54B5">
              <w:t xml:space="preserve">  при рытье могилы вручную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1A8" w:rsidRPr="00BD54B5" w:rsidRDefault="007661A8" w:rsidP="00B14E3C">
            <w:pPr>
              <w:ind w:firstLine="0"/>
            </w:pPr>
            <w:r w:rsidRPr="00BD54B5">
              <w:t>2722,19</w:t>
            </w:r>
          </w:p>
        </w:tc>
      </w:tr>
      <w:tr w:rsidR="007661A8" w:rsidRPr="00BD54B5" w:rsidTr="00B14E3C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61A8" w:rsidRPr="00BD54B5" w:rsidRDefault="007661A8" w:rsidP="00B14E3C">
            <w:pPr>
              <w:ind w:firstLine="0"/>
            </w:pPr>
            <w:r w:rsidRPr="00BD54B5">
              <w:t>6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661A8" w:rsidRPr="00BD54B5" w:rsidRDefault="007661A8" w:rsidP="00B14E3C">
            <w:pPr>
              <w:ind w:firstLine="0"/>
            </w:pPr>
            <w:r w:rsidRPr="00BD54B5">
              <w:t>ИТОГО предельная стоимость гарантированного перечня услуг по погребению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1A8" w:rsidRPr="00BD54B5" w:rsidRDefault="007661A8" w:rsidP="00B14E3C">
            <w:pPr>
              <w:ind w:firstLine="0"/>
            </w:pPr>
            <w:r w:rsidRPr="00BD54B5">
              <w:t> </w:t>
            </w:r>
          </w:p>
        </w:tc>
      </w:tr>
      <w:tr w:rsidR="007661A8" w:rsidRPr="00BD54B5" w:rsidTr="00B14E3C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61A8" w:rsidRPr="00BD54B5" w:rsidRDefault="007661A8" w:rsidP="00B14E3C">
            <w:pPr>
              <w:ind w:firstLine="0"/>
            </w:pPr>
            <w:r w:rsidRPr="00BD54B5">
              <w:lastRenderedPageBreak/>
              <w:t>6.1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661A8" w:rsidRPr="00BD54B5" w:rsidRDefault="007661A8" w:rsidP="00B14E3C">
            <w:pPr>
              <w:ind w:firstLine="0"/>
            </w:pPr>
            <w:r w:rsidRPr="00BD54B5">
              <w:t>при рытье могилы экскаватором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1A8" w:rsidRPr="00BD54B5" w:rsidRDefault="007661A8" w:rsidP="00B14E3C">
            <w:pPr>
              <w:ind w:firstLine="0"/>
            </w:pPr>
            <w:r w:rsidRPr="00BD54B5">
              <w:t>6368,64</w:t>
            </w:r>
          </w:p>
        </w:tc>
      </w:tr>
      <w:tr w:rsidR="007661A8" w:rsidRPr="00BD54B5" w:rsidTr="00B14E3C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61A8" w:rsidRPr="00BD54B5" w:rsidRDefault="007661A8" w:rsidP="00B14E3C">
            <w:pPr>
              <w:ind w:firstLine="0"/>
            </w:pPr>
            <w:r w:rsidRPr="00BD54B5">
              <w:t>6.2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661A8" w:rsidRPr="00BD54B5" w:rsidRDefault="007661A8" w:rsidP="00B14E3C">
            <w:pPr>
              <w:ind w:firstLine="0"/>
            </w:pPr>
            <w:r w:rsidRPr="00BD54B5">
              <w:t>при рытье могилы вручную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1A8" w:rsidRPr="00BD54B5" w:rsidRDefault="007661A8" w:rsidP="00B14E3C">
            <w:pPr>
              <w:ind w:firstLine="0"/>
            </w:pPr>
            <w:r w:rsidRPr="00BD54B5">
              <w:t>7791,91</w:t>
            </w:r>
          </w:p>
        </w:tc>
      </w:tr>
    </w:tbl>
    <w:p w:rsidR="007661A8" w:rsidRDefault="007661A8" w:rsidP="007661A8"/>
    <w:p w:rsidR="007661A8" w:rsidRDefault="007661A8" w:rsidP="007661A8"/>
    <w:p w:rsidR="007661A8" w:rsidRPr="00BD54B5" w:rsidRDefault="007661A8" w:rsidP="007661A8"/>
    <w:p w:rsidR="007661A8" w:rsidRDefault="007661A8" w:rsidP="007661A8">
      <w:r w:rsidRPr="00BD54B5">
        <w:t>Глава</w:t>
      </w:r>
    </w:p>
    <w:p w:rsidR="007661A8" w:rsidRPr="00BD54B5" w:rsidRDefault="007661A8" w:rsidP="007661A8">
      <w:r>
        <w:t>Ляпинского</w:t>
      </w:r>
      <w:r w:rsidRPr="00BD54B5">
        <w:t xml:space="preserve"> сельского поселения</w:t>
      </w:r>
    </w:p>
    <w:p w:rsidR="007661A8" w:rsidRDefault="007661A8" w:rsidP="007661A8">
      <w:r w:rsidRPr="00BD54B5">
        <w:t>Новокубанского района</w:t>
      </w:r>
    </w:p>
    <w:p w:rsidR="007661A8" w:rsidRPr="00BD54B5" w:rsidRDefault="007661A8" w:rsidP="007661A8">
      <w:r>
        <w:t>С.Ю.Бражников</w:t>
      </w:r>
    </w:p>
    <w:p w:rsidR="00FC70AC" w:rsidRDefault="00FC70AC"/>
    <w:sectPr w:rsidR="00FC70AC" w:rsidSect="005816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B5" w:rsidRDefault="007661A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B5" w:rsidRDefault="007661A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B5" w:rsidRDefault="007661A8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B5" w:rsidRDefault="007661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FD" w:rsidRDefault="007661A8">
    <w:pPr>
      <w:pStyle w:val="a3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E277FD" w:rsidRDefault="007661A8">
    <w:pPr>
      <w:pStyle w:val="a3"/>
      <w:rPr>
        <w:color w:val="800000"/>
        <w:sz w:val="20"/>
      </w:rPr>
    </w:pPr>
    <w:r>
      <w:rPr>
        <w:color w:val="800000"/>
        <w:sz w:val="20"/>
      </w:rPr>
      <w:t>Владелец: АДМИНИСТРАЦИЯ ЛЯПИНСКОГО СЕЛЬСКОГО ПОСЕЛЕНИЯ НОВОКУБАНСКОГО РАЙОНА</w:t>
    </w:r>
  </w:p>
  <w:p w:rsidR="00E277FD" w:rsidRDefault="007661A8">
    <w:pPr>
      <w:pStyle w:val="a3"/>
      <w:rPr>
        <w:color w:val="800000"/>
        <w:sz w:val="20"/>
      </w:rPr>
    </w:pPr>
    <w:r>
      <w:rPr>
        <w:color w:val="800000"/>
        <w:sz w:val="20"/>
      </w:rPr>
      <w:t xml:space="preserve">Должность: ГЛАВА </w:t>
    </w:r>
    <w:proofErr w:type="spellStart"/>
    <w:r>
      <w:rPr>
        <w:color w:val="800000"/>
        <w:sz w:val="20"/>
      </w:rPr>
      <w:t>АДМИНИСТРАЦ</w:t>
    </w:r>
    <w:r>
      <w:rPr>
        <w:color w:val="800000"/>
        <w:sz w:val="20"/>
      </w:rPr>
      <w:t>ИИпереулок</w:t>
    </w:r>
    <w:proofErr w:type="spellEnd"/>
    <w:r>
      <w:rPr>
        <w:color w:val="800000"/>
        <w:sz w:val="20"/>
      </w:rPr>
      <w:t xml:space="preserve"> </w:t>
    </w:r>
    <w:proofErr w:type="gramStart"/>
    <w:r>
      <w:rPr>
        <w:color w:val="800000"/>
        <w:sz w:val="20"/>
      </w:rPr>
      <w:t>Школьный</w:t>
    </w:r>
    <w:proofErr w:type="gramEnd"/>
    <w:r>
      <w:rPr>
        <w:color w:val="800000"/>
        <w:sz w:val="20"/>
      </w:rPr>
      <w:t xml:space="preserve"> 16</w:t>
    </w:r>
  </w:p>
  <w:p w:rsidR="00E277FD" w:rsidRDefault="007661A8">
    <w:pPr>
      <w:pStyle w:val="a3"/>
      <w:rPr>
        <w:color w:val="800000"/>
        <w:sz w:val="20"/>
      </w:rPr>
    </w:pPr>
    <w:r>
      <w:rPr>
        <w:color w:val="800000"/>
        <w:sz w:val="20"/>
      </w:rPr>
      <w:t>Дата подписи: 05.04.2023 7:49:21</w:t>
    </w:r>
  </w:p>
  <w:p w:rsidR="00BD54B5" w:rsidRPr="00E277FD" w:rsidRDefault="007661A8">
    <w:pPr>
      <w:pStyle w:val="a3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B5" w:rsidRDefault="007661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661A8"/>
    <w:rsid w:val="00056212"/>
    <w:rsid w:val="0012375B"/>
    <w:rsid w:val="00131ABE"/>
    <w:rsid w:val="001449F4"/>
    <w:rsid w:val="001611A9"/>
    <w:rsid w:val="00175030"/>
    <w:rsid w:val="001A20D7"/>
    <w:rsid w:val="001A4CEC"/>
    <w:rsid w:val="001B3D85"/>
    <w:rsid w:val="001E5CA3"/>
    <w:rsid w:val="00215A2A"/>
    <w:rsid w:val="00231D03"/>
    <w:rsid w:val="00286BEB"/>
    <w:rsid w:val="00291EAC"/>
    <w:rsid w:val="002B550F"/>
    <w:rsid w:val="002B5723"/>
    <w:rsid w:val="00327598"/>
    <w:rsid w:val="003C1FDE"/>
    <w:rsid w:val="003C3126"/>
    <w:rsid w:val="00434C00"/>
    <w:rsid w:val="004459A0"/>
    <w:rsid w:val="0045015F"/>
    <w:rsid w:val="00471B85"/>
    <w:rsid w:val="00474439"/>
    <w:rsid w:val="004774F6"/>
    <w:rsid w:val="0048794F"/>
    <w:rsid w:val="00493223"/>
    <w:rsid w:val="004C6B17"/>
    <w:rsid w:val="0054193B"/>
    <w:rsid w:val="00543D36"/>
    <w:rsid w:val="0057680A"/>
    <w:rsid w:val="005C2A13"/>
    <w:rsid w:val="005C6505"/>
    <w:rsid w:val="006145B1"/>
    <w:rsid w:val="0061547F"/>
    <w:rsid w:val="006212AF"/>
    <w:rsid w:val="00632D90"/>
    <w:rsid w:val="00632E20"/>
    <w:rsid w:val="006A7167"/>
    <w:rsid w:val="006B1D7E"/>
    <w:rsid w:val="006E2C8A"/>
    <w:rsid w:val="007425C2"/>
    <w:rsid w:val="00743408"/>
    <w:rsid w:val="007661A8"/>
    <w:rsid w:val="007A710C"/>
    <w:rsid w:val="00806256"/>
    <w:rsid w:val="0080660D"/>
    <w:rsid w:val="00824F08"/>
    <w:rsid w:val="00827FFD"/>
    <w:rsid w:val="0085246D"/>
    <w:rsid w:val="00853601"/>
    <w:rsid w:val="00874C09"/>
    <w:rsid w:val="008873A8"/>
    <w:rsid w:val="00925F59"/>
    <w:rsid w:val="00984F30"/>
    <w:rsid w:val="009B5692"/>
    <w:rsid w:val="009D2CA8"/>
    <w:rsid w:val="00A04254"/>
    <w:rsid w:val="00A8352F"/>
    <w:rsid w:val="00A917B4"/>
    <w:rsid w:val="00AC0E9E"/>
    <w:rsid w:val="00AC6C09"/>
    <w:rsid w:val="00AE63E5"/>
    <w:rsid w:val="00B36895"/>
    <w:rsid w:val="00BC452F"/>
    <w:rsid w:val="00BD13B0"/>
    <w:rsid w:val="00BF08BC"/>
    <w:rsid w:val="00BF5149"/>
    <w:rsid w:val="00C01CE4"/>
    <w:rsid w:val="00C17A2C"/>
    <w:rsid w:val="00C4397F"/>
    <w:rsid w:val="00C44D7C"/>
    <w:rsid w:val="00C63006"/>
    <w:rsid w:val="00C90E25"/>
    <w:rsid w:val="00CC2D59"/>
    <w:rsid w:val="00CD75C3"/>
    <w:rsid w:val="00D00378"/>
    <w:rsid w:val="00D15C5C"/>
    <w:rsid w:val="00D17ACE"/>
    <w:rsid w:val="00D35755"/>
    <w:rsid w:val="00DB49D3"/>
    <w:rsid w:val="00DF12B5"/>
    <w:rsid w:val="00E00E28"/>
    <w:rsid w:val="00E14DC5"/>
    <w:rsid w:val="00E6347C"/>
    <w:rsid w:val="00E66B1B"/>
    <w:rsid w:val="00EC1B08"/>
    <w:rsid w:val="00EC3BBD"/>
    <w:rsid w:val="00F05F24"/>
    <w:rsid w:val="00F06F77"/>
    <w:rsid w:val="00F6240C"/>
    <w:rsid w:val="00F72C26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661A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61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61A8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61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61A8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2023-04-05T05:33:00Z</dcterms:created>
  <dcterms:modified xsi:type="dcterms:W3CDTF">2023-04-05T05:33:00Z</dcterms:modified>
</cp:coreProperties>
</file>