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3D" w:rsidRPr="00DE2562" w:rsidRDefault="000D003D" w:rsidP="000D003D">
      <w:pPr>
        <w:jc w:val="center"/>
      </w:pPr>
    </w:p>
    <w:p w:rsidR="000D003D" w:rsidRPr="00DE2562" w:rsidRDefault="000D003D" w:rsidP="000D003D">
      <w:pPr>
        <w:jc w:val="center"/>
      </w:pPr>
      <w:r w:rsidRPr="00DE2562">
        <w:t>КРАСНОДАРСКИЙ КРАЙ</w:t>
      </w:r>
    </w:p>
    <w:p w:rsidR="000D003D" w:rsidRPr="00DE2562" w:rsidRDefault="000D003D" w:rsidP="000D003D">
      <w:pPr>
        <w:jc w:val="center"/>
      </w:pPr>
      <w:r w:rsidRPr="00DE2562">
        <w:t>НОВОКУБАНСКИЙ РАЙОН</w:t>
      </w:r>
    </w:p>
    <w:p w:rsidR="000D003D" w:rsidRPr="00DE2562" w:rsidRDefault="000D003D" w:rsidP="000D003D">
      <w:pPr>
        <w:jc w:val="center"/>
      </w:pPr>
      <w:r w:rsidRPr="00DE2562">
        <w:t>СОВЕТ ЛЯПИНСКОГО СЕЛЬСКОГО ПОСЕЛЕНИЯ</w:t>
      </w:r>
    </w:p>
    <w:p w:rsidR="000D003D" w:rsidRPr="00DE2562" w:rsidRDefault="000D003D" w:rsidP="000D003D">
      <w:pPr>
        <w:jc w:val="center"/>
      </w:pPr>
      <w:r w:rsidRPr="00DE2562">
        <w:t>НОВОКУБАНСКОГО РАЙОНА</w:t>
      </w:r>
    </w:p>
    <w:p w:rsidR="000D003D" w:rsidRPr="00DE2562" w:rsidRDefault="000D003D" w:rsidP="000D003D">
      <w:pPr>
        <w:jc w:val="center"/>
      </w:pPr>
    </w:p>
    <w:p w:rsidR="000D003D" w:rsidRPr="00DE2562" w:rsidRDefault="000D003D" w:rsidP="000D003D">
      <w:pPr>
        <w:jc w:val="center"/>
      </w:pPr>
      <w:r w:rsidRPr="00DE2562">
        <w:t>РЕШЕНИЕ</w:t>
      </w:r>
    </w:p>
    <w:p w:rsidR="000D003D" w:rsidRPr="00DE2562" w:rsidRDefault="000D003D" w:rsidP="000D003D">
      <w:pPr>
        <w:jc w:val="center"/>
      </w:pPr>
    </w:p>
    <w:p w:rsidR="000D003D" w:rsidRPr="00DE2562" w:rsidRDefault="000D003D" w:rsidP="000D003D">
      <w:pPr>
        <w:ind w:firstLine="0"/>
        <w:jc w:val="center"/>
      </w:pPr>
      <w:r w:rsidRPr="00DE2562">
        <w:t>06 июля 2021 года</w:t>
      </w:r>
      <w:r w:rsidRPr="00DE2562">
        <w:tab/>
      </w:r>
      <w:r w:rsidRPr="00DE2562">
        <w:tab/>
      </w:r>
      <w:r w:rsidRPr="00DE2562">
        <w:tab/>
      </w:r>
      <w:r>
        <w:t xml:space="preserve">                  </w:t>
      </w:r>
      <w:r w:rsidRPr="00DE2562">
        <w:t>№ 95</w:t>
      </w:r>
      <w:r w:rsidRPr="00DE2562">
        <w:tab/>
      </w:r>
      <w:r w:rsidRPr="00DE2562">
        <w:tab/>
      </w:r>
      <w:r w:rsidRPr="00DE2562">
        <w:tab/>
      </w:r>
      <w:r w:rsidRPr="00DE2562">
        <w:tab/>
      </w:r>
      <w:r w:rsidRPr="00DE2562">
        <w:tab/>
        <w:t xml:space="preserve">х. </w:t>
      </w:r>
      <w:proofErr w:type="spellStart"/>
      <w:r w:rsidRPr="00DE2562">
        <w:t>Ляпино</w:t>
      </w:r>
      <w:proofErr w:type="spellEnd"/>
    </w:p>
    <w:p w:rsidR="000D003D" w:rsidRPr="00E12A7B" w:rsidRDefault="000D003D" w:rsidP="000D003D">
      <w:pPr>
        <w:jc w:val="center"/>
        <w:rPr>
          <w:szCs w:val="32"/>
        </w:rPr>
      </w:pPr>
    </w:p>
    <w:p w:rsidR="000D003D" w:rsidRPr="00D142BB" w:rsidRDefault="000D003D" w:rsidP="000D003D">
      <w:pPr>
        <w:ind w:firstLine="0"/>
        <w:jc w:val="center"/>
        <w:rPr>
          <w:b/>
          <w:sz w:val="32"/>
          <w:szCs w:val="32"/>
        </w:rPr>
      </w:pPr>
      <w:r w:rsidRPr="00D142BB">
        <w:rPr>
          <w:b/>
          <w:sz w:val="32"/>
          <w:szCs w:val="32"/>
        </w:rPr>
        <w:t>О внесении изменений и дополнений в решение Совета Ляпинского сельского поселения Новокубанского района от 07 декабря 2020 № 69 «О бюджете Ляпинского сельского поселения Новокубанского района на 2021 год»</w:t>
      </w:r>
    </w:p>
    <w:p w:rsidR="000D003D" w:rsidRPr="00DE2562" w:rsidRDefault="000D003D" w:rsidP="000D003D"/>
    <w:p w:rsidR="000D003D" w:rsidRPr="00DE2562" w:rsidRDefault="000D003D" w:rsidP="000D003D"/>
    <w:p w:rsidR="000D003D" w:rsidRPr="00DE2562" w:rsidRDefault="000D003D" w:rsidP="000D003D">
      <w:r w:rsidRPr="00DE2562">
        <w:t>В связи с изменениями доходной и расходной части бюджета Ляпинского сельского поселения Новокубанского района, в соответствии с Уставом Ляпинского сельского поселения Новокубанского района Совет Ляпинского сельского поселения Новокубанского района решил:</w:t>
      </w:r>
    </w:p>
    <w:p w:rsidR="000D003D" w:rsidRPr="00DE2562" w:rsidRDefault="000D003D" w:rsidP="000D003D">
      <w:r w:rsidRPr="00DE2562">
        <w:t>1. Внести в решение Совета Ляпинского сельского поселения Новокубанского района от 07 декабря 2020 года №</w:t>
      </w:r>
      <w:r>
        <w:t xml:space="preserve"> </w:t>
      </w:r>
      <w:r w:rsidRPr="00DE2562">
        <w:t>69 «О бюджете Ляпинского сельского поселения Новокубанского района на 2021 год» следующие изменения:</w:t>
      </w:r>
    </w:p>
    <w:p w:rsidR="000D003D" w:rsidRPr="00DE2562" w:rsidRDefault="000D003D" w:rsidP="000D003D">
      <w:r w:rsidRPr="00DE2562">
        <w:t xml:space="preserve">1.2. </w:t>
      </w:r>
      <w:proofErr w:type="gramStart"/>
      <w:r w:rsidRPr="00DE2562">
        <w:t>Приложение № 1 «Перечень и коды главных администраторов доходов бюджета Ляпинского сельского поселения Новокубанского района, источников финансирования дефицита бюджета Ляпинского сельского поселения Новокубанского района, закрепляемые за ними виды (подвиды) доходов бюджета Ляпинского сельского поселения Новокубанского района и коды классификации источников финансирования дефицита бюджета Ляпинского сельского поселения Новокубанского района на 2021 год» изложить согласно приложению № 1 к настоящему решению.</w:t>
      </w:r>
      <w:proofErr w:type="gramEnd"/>
    </w:p>
    <w:p w:rsidR="000D003D" w:rsidRPr="00DE2562" w:rsidRDefault="000D003D" w:rsidP="000D003D">
      <w:r w:rsidRPr="00DE2562">
        <w:t xml:space="preserve">2. </w:t>
      </w:r>
      <w:proofErr w:type="gramStart"/>
      <w:r w:rsidRPr="00DE2562">
        <w:t>Контроль за</w:t>
      </w:r>
      <w:proofErr w:type="gramEnd"/>
      <w:r w:rsidRPr="00DE2562">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DE2562">
        <w:t>Теннер</w:t>
      </w:r>
      <w:proofErr w:type="spellEnd"/>
      <w:r w:rsidRPr="00DE2562">
        <w:t>).</w:t>
      </w:r>
    </w:p>
    <w:p w:rsidR="000D003D" w:rsidRPr="00DE2562" w:rsidRDefault="000D003D" w:rsidP="000D003D">
      <w:r w:rsidRPr="00DE2562">
        <w:t>3.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0D003D" w:rsidRPr="00DE2562" w:rsidRDefault="000D003D" w:rsidP="000D003D"/>
    <w:p w:rsidR="000D003D" w:rsidRPr="00DE2562" w:rsidRDefault="000D003D" w:rsidP="000D003D"/>
    <w:p w:rsidR="000D003D" w:rsidRPr="00DE2562" w:rsidRDefault="000D003D" w:rsidP="000D003D"/>
    <w:p w:rsidR="000D003D" w:rsidRPr="00DE2562" w:rsidRDefault="000D003D" w:rsidP="000D003D">
      <w:r w:rsidRPr="00DE2562">
        <w:t>Глава</w:t>
      </w:r>
    </w:p>
    <w:p w:rsidR="000D003D" w:rsidRPr="00DE2562" w:rsidRDefault="000D003D" w:rsidP="000D003D">
      <w:r w:rsidRPr="00DE2562">
        <w:t>Ляпинского сельского поселения</w:t>
      </w:r>
    </w:p>
    <w:p w:rsidR="000D003D" w:rsidRPr="00DE2562" w:rsidRDefault="000D003D" w:rsidP="000D003D">
      <w:r w:rsidRPr="00DE2562">
        <w:t>Новокубанского района</w:t>
      </w:r>
    </w:p>
    <w:p w:rsidR="000D003D" w:rsidRPr="00DE2562" w:rsidRDefault="000D003D" w:rsidP="000D003D">
      <w:r w:rsidRPr="00DE2562">
        <w:t>С.Ю.Бражников</w:t>
      </w:r>
    </w:p>
    <w:p w:rsidR="000D003D" w:rsidRPr="00DE2562" w:rsidRDefault="000D003D" w:rsidP="000D003D"/>
    <w:p w:rsidR="000D003D" w:rsidRPr="00DE2562" w:rsidRDefault="000D003D" w:rsidP="000D003D"/>
    <w:p w:rsidR="000D003D" w:rsidRPr="00DE2562" w:rsidRDefault="000D003D" w:rsidP="000D003D"/>
    <w:p w:rsidR="000D003D" w:rsidRPr="00DE2562" w:rsidRDefault="000D003D" w:rsidP="000D003D">
      <w:r w:rsidRPr="00DE2562">
        <w:t>Приложение № 1</w:t>
      </w:r>
    </w:p>
    <w:p w:rsidR="000D003D" w:rsidRPr="00DE2562" w:rsidRDefault="000D003D" w:rsidP="000D003D">
      <w:r w:rsidRPr="00DE2562">
        <w:lastRenderedPageBreak/>
        <w:t>к решению Совета</w:t>
      </w:r>
    </w:p>
    <w:p w:rsidR="000D003D" w:rsidRPr="00DE2562" w:rsidRDefault="000D003D" w:rsidP="000D003D">
      <w:r w:rsidRPr="00DE2562">
        <w:t>Ляпинского сельского поселения</w:t>
      </w:r>
    </w:p>
    <w:p w:rsidR="000D003D" w:rsidRPr="00DE2562" w:rsidRDefault="000D003D" w:rsidP="000D003D">
      <w:r w:rsidRPr="00DE2562">
        <w:t>Новокубанского района</w:t>
      </w:r>
    </w:p>
    <w:p w:rsidR="000D003D" w:rsidRPr="00DE2562" w:rsidRDefault="000D003D" w:rsidP="000D003D">
      <w:r w:rsidRPr="00DE2562">
        <w:t>«О бюджете</w:t>
      </w:r>
    </w:p>
    <w:p w:rsidR="000D003D" w:rsidRPr="00DE2562" w:rsidRDefault="000D003D" w:rsidP="000D003D">
      <w:r w:rsidRPr="00DE2562">
        <w:t>Ляпинского сельского поселения</w:t>
      </w:r>
    </w:p>
    <w:p w:rsidR="000D003D" w:rsidRPr="00DE2562" w:rsidRDefault="000D003D" w:rsidP="000D003D">
      <w:r w:rsidRPr="00DE2562">
        <w:t>Новокубанского района</w:t>
      </w:r>
    </w:p>
    <w:p w:rsidR="000D003D" w:rsidRPr="00DE2562" w:rsidRDefault="000D003D" w:rsidP="000D003D">
      <w:r w:rsidRPr="00DE2562">
        <w:t>на 2021 год»</w:t>
      </w:r>
    </w:p>
    <w:p w:rsidR="000D003D" w:rsidRPr="00DE2562" w:rsidRDefault="000D003D" w:rsidP="000D003D">
      <w:r w:rsidRPr="00DE2562">
        <w:t>от 06.07.2021 № 95</w:t>
      </w:r>
    </w:p>
    <w:p w:rsidR="000D003D" w:rsidRPr="00DE2562" w:rsidRDefault="000D003D" w:rsidP="000D003D"/>
    <w:p w:rsidR="000D003D" w:rsidRPr="00DE2562" w:rsidRDefault="000D003D" w:rsidP="000D003D"/>
    <w:p w:rsidR="000D003D" w:rsidRPr="00DE2562" w:rsidRDefault="000D003D" w:rsidP="000D003D"/>
    <w:p w:rsidR="000D003D" w:rsidRPr="00DE2562" w:rsidRDefault="000D003D" w:rsidP="000D003D">
      <w:r w:rsidRPr="00DE2562">
        <w:t>«Приложение № 1</w:t>
      </w:r>
    </w:p>
    <w:p w:rsidR="000D003D" w:rsidRPr="00DE2562" w:rsidRDefault="000D003D" w:rsidP="000D003D">
      <w:r w:rsidRPr="00DE2562">
        <w:t>к решению Совета</w:t>
      </w:r>
    </w:p>
    <w:p w:rsidR="000D003D" w:rsidRPr="00DE2562" w:rsidRDefault="000D003D" w:rsidP="000D003D">
      <w:r w:rsidRPr="00DE2562">
        <w:t>Ляпинского сельского поселения</w:t>
      </w:r>
    </w:p>
    <w:p w:rsidR="000D003D" w:rsidRPr="00DE2562" w:rsidRDefault="000D003D" w:rsidP="000D003D">
      <w:r w:rsidRPr="00DE2562">
        <w:t>Новокубанского района</w:t>
      </w:r>
    </w:p>
    <w:p w:rsidR="000D003D" w:rsidRPr="00DE2562" w:rsidRDefault="000D003D" w:rsidP="000D003D">
      <w:r w:rsidRPr="00DE2562">
        <w:t>«О бюджете</w:t>
      </w:r>
    </w:p>
    <w:p w:rsidR="000D003D" w:rsidRPr="00DE2562" w:rsidRDefault="000D003D" w:rsidP="000D003D">
      <w:r w:rsidRPr="00DE2562">
        <w:t>Ляпинского сельского поселения</w:t>
      </w:r>
    </w:p>
    <w:p w:rsidR="000D003D" w:rsidRPr="00DE2562" w:rsidRDefault="000D003D" w:rsidP="000D003D">
      <w:r w:rsidRPr="00DE2562">
        <w:t>Новокубанского района</w:t>
      </w:r>
    </w:p>
    <w:p w:rsidR="000D003D" w:rsidRPr="00DE2562" w:rsidRDefault="000D003D" w:rsidP="000D003D">
      <w:r w:rsidRPr="00DE2562">
        <w:t>на 2021 год»</w:t>
      </w:r>
    </w:p>
    <w:p w:rsidR="000D003D" w:rsidRPr="00DE2562" w:rsidRDefault="000D003D" w:rsidP="000D003D">
      <w:r w:rsidRPr="00DE2562">
        <w:t>от 07.12.2020 № 69</w:t>
      </w:r>
    </w:p>
    <w:p w:rsidR="000D003D" w:rsidRPr="00DE2562" w:rsidRDefault="000D003D" w:rsidP="000D003D"/>
    <w:p w:rsidR="000D003D" w:rsidRPr="00DE2562" w:rsidRDefault="000D003D" w:rsidP="000D003D"/>
    <w:p w:rsidR="000D003D" w:rsidRPr="00A7187E" w:rsidRDefault="000D003D" w:rsidP="000D003D">
      <w:pPr>
        <w:jc w:val="center"/>
        <w:rPr>
          <w:b/>
        </w:rPr>
      </w:pPr>
      <w:r w:rsidRPr="00A7187E">
        <w:rPr>
          <w:b/>
        </w:rPr>
        <w:t xml:space="preserve">Перечень и коды главных администраторов доходов бюджета Ляпинского сельского поселения Новокубанского района, источников финансирования дефицита бюджета Ляпинского сельского поселения Новокубанского района, закрепляемые за ними виды (подвиды) доходов бюджета Ляпинского сельского поселения Новокубанского района и коды </w:t>
      </w:r>
      <w:proofErr w:type="gramStart"/>
      <w:r w:rsidRPr="00A7187E">
        <w:rPr>
          <w:b/>
        </w:rPr>
        <w:t>классификации источников финансирования дефицита бюджета</w:t>
      </w:r>
      <w:proofErr w:type="gramEnd"/>
      <w:r w:rsidRPr="00A7187E">
        <w:rPr>
          <w:b/>
        </w:rPr>
        <w:t xml:space="preserve"> Ляпинского сельского поселения Новокубанского района на 2021 год</w:t>
      </w:r>
    </w:p>
    <w:p w:rsidR="000D003D" w:rsidRPr="00DE2562" w:rsidRDefault="000D003D" w:rsidP="000D003D"/>
    <w:tbl>
      <w:tblPr>
        <w:tblW w:w="9654" w:type="dxa"/>
        <w:tblInd w:w="93" w:type="dxa"/>
        <w:tblLayout w:type="fixed"/>
        <w:tblLook w:val="04A0"/>
      </w:tblPr>
      <w:tblGrid>
        <w:gridCol w:w="1433"/>
        <w:gridCol w:w="3173"/>
        <w:gridCol w:w="5048"/>
      </w:tblGrid>
      <w:tr w:rsidR="000D003D" w:rsidRPr="00DE2562" w:rsidTr="00824782">
        <w:trPr>
          <w:trHeight w:val="315"/>
        </w:trPr>
        <w:tc>
          <w:tcPr>
            <w:tcW w:w="4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t>Код бюджетной классификации Российской Федерации</w:t>
            </w:r>
          </w:p>
        </w:tc>
        <w:tc>
          <w:tcPr>
            <w:tcW w:w="5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03D" w:rsidRPr="00DE2562" w:rsidRDefault="000D003D" w:rsidP="00824782">
            <w:pPr>
              <w:ind w:firstLine="0"/>
            </w:pPr>
            <w:r w:rsidRPr="00DE2562">
              <w:t>Наименование главного администратора доходов и источников финансирования дефицита бюджета поселения</w:t>
            </w:r>
          </w:p>
        </w:tc>
      </w:tr>
      <w:tr w:rsidR="000D003D" w:rsidRPr="00DE2562" w:rsidTr="00824782">
        <w:trPr>
          <w:trHeight w:val="4223"/>
        </w:trPr>
        <w:tc>
          <w:tcPr>
            <w:tcW w:w="1433" w:type="dxa"/>
            <w:tcBorders>
              <w:top w:val="nil"/>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t>главного администратора доходов и источников финансирования дефицита бюджета поселения</w:t>
            </w:r>
          </w:p>
        </w:tc>
        <w:tc>
          <w:tcPr>
            <w:tcW w:w="3173"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доходов и источников финансирования дефицита бюджета поселения</w:t>
            </w:r>
          </w:p>
        </w:tc>
        <w:tc>
          <w:tcPr>
            <w:tcW w:w="5048" w:type="dxa"/>
            <w:vMerge/>
            <w:tcBorders>
              <w:top w:val="single" w:sz="4" w:space="0" w:color="auto"/>
              <w:left w:val="single" w:sz="4" w:space="0" w:color="auto"/>
              <w:bottom w:val="single" w:sz="4" w:space="0" w:color="000000"/>
              <w:right w:val="single" w:sz="4" w:space="0" w:color="auto"/>
            </w:tcBorders>
            <w:vAlign w:val="center"/>
            <w:hideMark/>
          </w:tcPr>
          <w:p w:rsidR="000D003D" w:rsidRPr="00DE2562" w:rsidRDefault="000D003D" w:rsidP="00824782">
            <w:pPr>
              <w:ind w:firstLine="0"/>
            </w:pP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0D003D" w:rsidRPr="00DE2562" w:rsidRDefault="000D003D" w:rsidP="00824782">
            <w:pPr>
              <w:ind w:firstLine="0"/>
            </w:pPr>
            <w:r w:rsidRPr="00DE2562">
              <w:t>1</w:t>
            </w:r>
          </w:p>
        </w:tc>
        <w:tc>
          <w:tcPr>
            <w:tcW w:w="3173"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2</w:t>
            </w:r>
          </w:p>
        </w:tc>
        <w:tc>
          <w:tcPr>
            <w:tcW w:w="5048"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3</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lastRenderedPageBreak/>
              <w:t>992</w:t>
            </w:r>
          </w:p>
        </w:tc>
        <w:tc>
          <w:tcPr>
            <w:tcW w:w="3173"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t xml:space="preserve"> </w:t>
            </w:r>
          </w:p>
        </w:tc>
        <w:tc>
          <w:tcPr>
            <w:tcW w:w="5048"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Администрация Ляпинского сельского поселения Новокубанского района</w:t>
            </w:r>
          </w:p>
        </w:tc>
      </w:tr>
      <w:tr w:rsidR="000D003D" w:rsidRPr="00DE2562" w:rsidTr="00824782">
        <w:trPr>
          <w:trHeight w:val="15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t>992</w:t>
            </w:r>
          </w:p>
        </w:tc>
        <w:tc>
          <w:tcPr>
            <w:tcW w:w="3173" w:type="dxa"/>
            <w:tcBorders>
              <w:top w:val="single" w:sz="4" w:space="0" w:color="auto"/>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t>1 08 07175 01 0000 110</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D003D" w:rsidRPr="00DE2562" w:rsidTr="00824782">
        <w:trPr>
          <w:trHeight w:val="15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1 11 05025 10 0000 120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proofErr w:type="gramStart"/>
            <w:r w:rsidRPr="00DE2562">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D003D" w:rsidRPr="00DE2562" w:rsidTr="00824782">
        <w:trPr>
          <w:trHeight w:val="14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 1 11 05035 10 0000 120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D003D" w:rsidRPr="00DE2562" w:rsidTr="00824782">
        <w:trPr>
          <w:trHeight w:val="18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1 11 09045 10 0000 120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D003D" w:rsidRPr="00DE2562" w:rsidTr="00824782">
        <w:trPr>
          <w:trHeight w:val="8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1 13 01995 10 0000 130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доходы от оказания платных услуг (работ) получателями средств бюджетов сельских поселений</w:t>
            </w:r>
          </w:p>
        </w:tc>
      </w:tr>
      <w:tr w:rsidR="000D003D" w:rsidRPr="00DE2562" w:rsidTr="00824782">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1 13 02995 10 0000 130 </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доходы от компенсации затрат бюджетов сельских поселений</w:t>
            </w:r>
          </w:p>
        </w:tc>
      </w:tr>
      <w:tr w:rsidR="000D003D" w:rsidRPr="00DE2562" w:rsidTr="00824782">
        <w:trPr>
          <w:trHeight w:val="19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1 14 02053 10 0000 410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D003D" w:rsidRPr="00DE2562" w:rsidTr="00824782">
        <w:trPr>
          <w:trHeight w:val="109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1 14 06025 10 0000 430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D003D" w:rsidRPr="00DE2562" w:rsidTr="00824782">
        <w:trPr>
          <w:trHeight w:val="12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1 16 07010 10 0000 140</w:t>
            </w:r>
          </w:p>
        </w:tc>
        <w:tc>
          <w:tcPr>
            <w:tcW w:w="5048" w:type="dxa"/>
            <w:tcBorders>
              <w:top w:val="single" w:sz="4" w:space="0" w:color="auto"/>
              <w:left w:val="nil"/>
              <w:bottom w:val="single" w:sz="4" w:space="0" w:color="auto"/>
              <w:right w:val="single" w:sz="4" w:space="0" w:color="auto"/>
            </w:tcBorders>
            <w:shd w:val="clear" w:color="000000" w:fill="FFFFFF"/>
            <w:hideMark/>
          </w:tcPr>
          <w:p w:rsidR="000D003D" w:rsidRPr="00DE2562" w:rsidRDefault="000D003D" w:rsidP="00824782">
            <w:pPr>
              <w:ind w:firstLine="0"/>
            </w:pPr>
            <w:r w:rsidRPr="00DE2562">
              <w:t>Штрафы, неустойки, пени, уплаченные в случае просрочки исполнения поставщико</w:t>
            </w:r>
            <w:proofErr w:type="gramStart"/>
            <w:r w:rsidRPr="00DE2562">
              <w:t>м(</w:t>
            </w:r>
            <w:proofErr w:type="gramEnd"/>
            <w:r w:rsidRPr="00DE2562">
              <w:t xml:space="preserve">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D003D" w:rsidRPr="00DE2562" w:rsidTr="00824782">
        <w:trPr>
          <w:trHeight w:val="12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1 16 07090 10 0000 140</w:t>
            </w:r>
          </w:p>
        </w:tc>
        <w:tc>
          <w:tcPr>
            <w:tcW w:w="5048" w:type="dxa"/>
            <w:tcBorders>
              <w:top w:val="single" w:sz="4" w:space="0" w:color="auto"/>
              <w:left w:val="nil"/>
              <w:bottom w:val="single" w:sz="4" w:space="0" w:color="auto"/>
              <w:right w:val="single" w:sz="4" w:space="0" w:color="auto"/>
            </w:tcBorders>
            <w:shd w:val="clear" w:color="000000" w:fill="FFFFFF"/>
            <w:hideMark/>
          </w:tcPr>
          <w:p w:rsidR="000D003D" w:rsidRPr="00DE2562" w:rsidRDefault="000D003D" w:rsidP="00824782">
            <w:pPr>
              <w:ind w:firstLine="0"/>
            </w:pPr>
            <w:r w:rsidRPr="00DE256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D003D" w:rsidRPr="00DE2562" w:rsidTr="00824782">
        <w:trPr>
          <w:trHeight w:val="9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1 16 09040 10 0000 140</w:t>
            </w:r>
          </w:p>
        </w:tc>
        <w:tc>
          <w:tcPr>
            <w:tcW w:w="5048" w:type="dxa"/>
            <w:tcBorders>
              <w:top w:val="single" w:sz="4" w:space="0" w:color="auto"/>
              <w:left w:val="nil"/>
              <w:bottom w:val="single" w:sz="4" w:space="0" w:color="auto"/>
              <w:right w:val="single" w:sz="4" w:space="0" w:color="auto"/>
            </w:tcBorders>
            <w:shd w:val="clear" w:color="000000" w:fill="FFFFFF"/>
            <w:hideMark/>
          </w:tcPr>
          <w:p w:rsidR="000D003D" w:rsidRPr="00DE2562" w:rsidRDefault="000D003D" w:rsidP="00824782">
            <w:pPr>
              <w:ind w:firstLine="0"/>
            </w:pPr>
            <w:r w:rsidRPr="00DE2562">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0D003D" w:rsidRPr="00DE2562" w:rsidTr="00824782">
        <w:trPr>
          <w:trHeight w:val="12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1 16 10032 10 0000 140</w:t>
            </w:r>
          </w:p>
        </w:tc>
        <w:tc>
          <w:tcPr>
            <w:tcW w:w="5048" w:type="dxa"/>
            <w:tcBorders>
              <w:top w:val="single" w:sz="4" w:space="0" w:color="auto"/>
              <w:left w:val="nil"/>
              <w:bottom w:val="single" w:sz="4" w:space="0" w:color="auto"/>
              <w:right w:val="single" w:sz="4" w:space="0" w:color="auto"/>
            </w:tcBorders>
            <w:shd w:val="clear" w:color="000000" w:fill="FFFFFF"/>
            <w:hideMark/>
          </w:tcPr>
          <w:p w:rsidR="000D003D" w:rsidRPr="00DE2562" w:rsidRDefault="000D003D" w:rsidP="00824782">
            <w:pPr>
              <w:ind w:firstLine="0"/>
            </w:pPr>
            <w:r w:rsidRPr="00DE2562">
              <w:t xml:space="preserve">Прочие возмещения ущерба, причиненного муниципальному имуществу сельского поселения </w:t>
            </w:r>
            <w:proofErr w:type="gramStart"/>
            <w:r w:rsidRPr="00DE2562">
              <w:t xml:space="preserve">( </w:t>
            </w:r>
            <w:proofErr w:type="gramEnd"/>
            <w:r w:rsidRPr="00DE2562">
              <w:t>за исключением имущества, закрепленного за муниципальным бюджетными ( автономными) учреждениями, унитарными предприятиями)</w:t>
            </w:r>
          </w:p>
        </w:tc>
      </w:tr>
      <w:tr w:rsidR="000D003D" w:rsidRPr="00DE2562" w:rsidTr="00824782">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1 17 01050 10 0000 180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Невыясненные поступления, зачисляемые в бюджеты сельских поселений</w:t>
            </w:r>
          </w:p>
        </w:tc>
      </w:tr>
      <w:tr w:rsidR="000D003D" w:rsidRPr="00DE2562" w:rsidTr="00824782">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1 17 02020 10 0000 180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1 17 05050 10 0000 180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неналоговые доходы бюджетов сельских поселений</w:t>
            </w: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2 00 00000 00 0000 000</w:t>
            </w:r>
          </w:p>
        </w:tc>
        <w:tc>
          <w:tcPr>
            <w:tcW w:w="5048" w:type="dxa"/>
            <w:tcBorders>
              <w:top w:val="nil"/>
              <w:left w:val="nil"/>
              <w:bottom w:val="nil"/>
              <w:right w:val="single" w:sz="4" w:space="0" w:color="auto"/>
            </w:tcBorders>
            <w:shd w:val="clear" w:color="auto" w:fill="auto"/>
            <w:hideMark/>
          </w:tcPr>
          <w:p w:rsidR="000D003D" w:rsidRPr="00DE2562" w:rsidRDefault="000D003D" w:rsidP="00824782">
            <w:pPr>
              <w:ind w:firstLine="0"/>
            </w:pPr>
            <w:r w:rsidRPr="00DE2562">
              <w:t xml:space="preserve">Безвозмездные поступления </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single" w:sz="4" w:space="0" w:color="auto"/>
              <w:bottom w:val="nil"/>
              <w:right w:val="single" w:sz="4" w:space="0" w:color="auto"/>
            </w:tcBorders>
            <w:shd w:val="clear" w:color="auto" w:fill="auto"/>
            <w:vAlign w:val="center"/>
            <w:hideMark/>
          </w:tcPr>
          <w:p w:rsidR="000D003D" w:rsidRPr="00DE2562" w:rsidRDefault="000D003D" w:rsidP="00824782">
            <w:pPr>
              <w:ind w:firstLine="0"/>
            </w:pPr>
            <w:r w:rsidRPr="00DE2562">
              <w:t>2 02 15001 10 0000 150</w:t>
            </w:r>
          </w:p>
        </w:tc>
        <w:tc>
          <w:tcPr>
            <w:tcW w:w="5048" w:type="dxa"/>
            <w:tcBorders>
              <w:top w:val="single" w:sz="4" w:space="0" w:color="auto"/>
              <w:left w:val="single" w:sz="4" w:space="0" w:color="auto"/>
              <w:bottom w:val="nil"/>
              <w:right w:val="single" w:sz="4" w:space="0" w:color="auto"/>
            </w:tcBorders>
            <w:shd w:val="clear" w:color="auto" w:fill="auto"/>
            <w:hideMark/>
          </w:tcPr>
          <w:p w:rsidR="000D003D" w:rsidRPr="00DE2562" w:rsidRDefault="000D003D" w:rsidP="00824782">
            <w:pPr>
              <w:ind w:firstLine="0"/>
            </w:pPr>
            <w:r w:rsidRPr="00DE2562">
              <w:t>Дотации бюджетам сельских поселений на выравнивание бюджетной обеспеченности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2 02 15002 10 0000 150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Дотации бюджетам сельских поселений на поддержку мер по обеспечению сбалансированности бюджетов</w:t>
            </w: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2 02 19999 10 0000 150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дотации бюджетам сельских поселений</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2 02 20051 10 0000 150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Субсидии бюджетам сельских поселений на реализацию федеральных целевых программ</w:t>
            </w:r>
          </w:p>
        </w:tc>
      </w:tr>
      <w:tr w:rsidR="000D003D" w:rsidRPr="00DE2562" w:rsidTr="00824782">
        <w:trPr>
          <w:trHeight w:val="12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nil"/>
            </w:tcBorders>
            <w:shd w:val="clear" w:color="auto" w:fill="auto"/>
            <w:noWrap/>
            <w:vAlign w:val="center"/>
            <w:hideMark/>
          </w:tcPr>
          <w:p w:rsidR="000D003D" w:rsidRPr="00DE2562" w:rsidRDefault="000D003D" w:rsidP="00824782">
            <w:pPr>
              <w:ind w:firstLine="0"/>
            </w:pPr>
            <w:r w:rsidRPr="00DE2562">
              <w:t>2 02 20298 10 0000 150</w:t>
            </w:r>
          </w:p>
        </w:tc>
        <w:tc>
          <w:tcPr>
            <w:tcW w:w="5048" w:type="dxa"/>
            <w:tcBorders>
              <w:top w:val="nil"/>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D003D" w:rsidRPr="00DE2562" w:rsidTr="00824782">
        <w:trPr>
          <w:trHeight w:val="12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rsidR="000D003D" w:rsidRPr="00DE2562" w:rsidRDefault="000D003D" w:rsidP="00824782">
            <w:pPr>
              <w:ind w:firstLine="0"/>
            </w:pPr>
            <w:r w:rsidRPr="00DE2562">
              <w:t>2 02 25299 10 0000 150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Субсидии бюджетам сельских поселений на </w:t>
            </w:r>
            <w:proofErr w:type="spellStart"/>
            <w:r w:rsidRPr="00DE2562">
              <w:t>софинансирование</w:t>
            </w:r>
            <w:proofErr w:type="spellEnd"/>
            <w:r w:rsidRPr="00DE2562">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0D003D" w:rsidRPr="00DE2562" w:rsidTr="00824782">
        <w:trPr>
          <w:trHeight w:val="162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2 02 20216 10 0000 150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D003D" w:rsidRPr="00DE2562" w:rsidTr="00824782">
        <w:trPr>
          <w:trHeight w:val="9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2 02 25467 10 0000 150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Субсидии бюджетам сельских поселений на обеспечение развития и укрепление материально- технической базы домов культуры в населенных пунктах с числом жителей до 50 тыс</w:t>
            </w:r>
            <w:proofErr w:type="gramStart"/>
            <w:r w:rsidRPr="00DE2562">
              <w:t>.ч</w:t>
            </w:r>
            <w:proofErr w:type="gramEnd"/>
            <w:r w:rsidRPr="00DE2562">
              <w:t>еловек</w:t>
            </w:r>
          </w:p>
        </w:tc>
      </w:tr>
      <w:tr w:rsidR="000D003D" w:rsidRPr="00DE2562" w:rsidTr="00824782">
        <w:trPr>
          <w:trHeight w:val="7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2 02 25519 10 0000 150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Субсидия бюджетам сельских поселений на поддержку отрасли культуры</w:t>
            </w:r>
          </w:p>
        </w:tc>
      </w:tr>
      <w:tr w:rsidR="000D003D" w:rsidRPr="00DE2562" w:rsidTr="00824782">
        <w:trPr>
          <w:trHeight w:val="11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2 02 25555 10 0000 150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2 02 29999 10 0000 150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субсидии бюджетам сельских поселений</w:t>
            </w:r>
          </w:p>
        </w:tc>
      </w:tr>
      <w:tr w:rsidR="000D003D" w:rsidRPr="00DE2562" w:rsidTr="00824782">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2 02 35118 10 0000 150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2 02 30024 10 0000 150</w:t>
            </w:r>
          </w:p>
        </w:tc>
        <w:tc>
          <w:tcPr>
            <w:tcW w:w="5048" w:type="dxa"/>
            <w:tcBorders>
              <w:top w:val="nil"/>
              <w:left w:val="nil"/>
              <w:bottom w:val="nil"/>
              <w:right w:val="single" w:sz="4" w:space="0" w:color="auto"/>
            </w:tcBorders>
            <w:shd w:val="clear" w:color="auto" w:fill="auto"/>
            <w:hideMark/>
          </w:tcPr>
          <w:p w:rsidR="000D003D" w:rsidRPr="00DE2562" w:rsidRDefault="000D003D" w:rsidP="00824782">
            <w:pPr>
              <w:ind w:firstLine="0"/>
            </w:pPr>
            <w:r w:rsidRPr="00DE2562">
              <w:t>Субвенции бюджетам сельских поселений на выполнение передаваемых полномочий субъектов Российской Федерации</w:t>
            </w: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2 02 39999 10 0000 150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субвенции бюджетам сельских поселений</w:t>
            </w:r>
          </w:p>
        </w:tc>
      </w:tr>
      <w:tr w:rsidR="000D003D" w:rsidRPr="00DE2562" w:rsidTr="00824782">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2 02 40014 10 0000 150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D003D" w:rsidRPr="00DE2562" w:rsidTr="00824782">
        <w:trPr>
          <w:trHeight w:val="94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2 02 45144 10 0000 150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0D003D" w:rsidRPr="00DE2562" w:rsidTr="00824782">
        <w:trPr>
          <w:trHeight w:val="12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2 02 45146 10 0000 150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D003D" w:rsidRPr="00DE2562" w:rsidTr="00824782">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2 02 49999 10 0000 150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межбюджетные трансферты, передаваемые бюджетам сельских поселений</w:t>
            </w:r>
          </w:p>
        </w:tc>
      </w:tr>
      <w:tr w:rsidR="000D003D" w:rsidRPr="00DE2562" w:rsidTr="00824782">
        <w:trPr>
          <w:trHeight w:val="12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2 02 25558 10 0000 150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городах с численностью населения до 300 тысяч человек</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2 03 05099 10 0000 150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безвозмездные поступления от государственных (муниципальных) организаций в бюджеты сельских поселений</w:t>
            </w:r>
          </w:p>
        </w:tc>
      </w:tr>
      <w:tr w:rsidR="000D003D" w:rsidRPr="00DE2562" w:rsidTr="00824782">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2 07 05010 10 0000 150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D003D" w:rsidRPr="00DE2562" w:rsidTr="00824782">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2 07 05020 10 0000 150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Поступления от денежных пожертвований, предоставляемых физическими лицами получателям средств бюджетов сельских поселений</w:t>
            </w:r>
          </w:p>
        </w:tc>
      </w:tr>
      <w:tr w:rsidR="000D003D" w:rsidRPr="00DE2562" w:rsidTr="00824782">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2 07 05030 10 0000 150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безвозмездные поступления в бюджеты сельских поселений</w:t>
            </w:r>
          </w:p>
        </w:tc>
      </w:tr>
      <w:tr w:rsidR="000D003D" w:rsidRPr="00DE2562" w:rsidTr="00824782">
        <w:trPr>
          <w:trHeight w:val="15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2 08 05000 10 0000150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003D" w:rsidRPr="00DE2562" w:rsidTr="00824782">
        <w:trPr>
          <w:trHeight w:val="94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2 19 60010 10 0000 150</w:t>
            </w:r>
          </w:p>
        </w:tc>
        <w:tc>
          <w:tcPr>
            <w:tcW w:w="5048" w:type="dxa"/>
            <w:tcBorders>
              <w:top w:val="single" w:sz="4" w:space="0" w:color="auto"/>
              <w:left w:val="single" w:sz="4" w:space="0" w:color="auto"/>
              <w:bottom w:val="single" w:sz="4" w:space="0" w:color="auto"/>
              <w:right w:val="single" w:sz="4" w:space="0" w:color="auto"/>
            </w:tcBorders>
            <w:shd w:val="clear" w:color="auto" w:fill="auto"/>
            <w:hideMark/>
          </w:tcPr>
          <w:p w:rsidR="000D003D" w:rsidRPr="00DE2562" w:rsidRDefault="000D003D" w:rsidP="00824782">
            <w:pPr>
              <w:ind w:firstLine="0"/>
            </w:pPr>
            <w:r w:rsidRPr="00DE2562">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D003D" w:rsidRPr="00DE2562" w:rsidTr="00824782">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01 00 </w:t>
            </w:r>
            <w:proofErr w:type="spellStart"/>
            <w:r w:rsidRPr="00DE2562">
              <w:t>00</w:t>
            </w:r>
            <w:proofErr w:type="spellEnd"/>
            <w:r w:rsidRPr="00DE2562">
              <w:t xml:space="preserve"> </w:t>
            </w:r>
            <w:proofErr w:type="spellStart"/>
            <w:r w:rsidRPr="00DE2562">
              <w:t>00</w:t>
            </w:r>
            <w:proofErr w:type="spellEnd"/>
            <w:r w:rsidRPr="00DE2562">
              <w:t xml:space="preserve"> </w:t>
            </w:r>
            <w:proofErr w:type="spellStart"/>
            <w:r w:rsidRPr="00DE2562">
              <w:t>00</w:t>
            </w:r>
            <w:proofErr w:type="spellEnd"/>
            <w:r w:rsidRPr="00DE2562">
              <w:t xml:space="preserve"> 0000 000</w:t>
            </w:r>
          </w:p>
        </w:tc>
        <w:tc>
          <w:tcPr>
            <w:tcW w:w="5048" w:type="dxa"/>
            <w:tcBorders>
              <w:top w:val="single" w:sz="4" w:space="0" w:color="auto"/>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ИСТОЧНИКИ ВНУТРЕННЕГО ФИНАНСИРОВАНИЯ ДЕФИЦИТОВ БЮДЖЕТОВ</w:t>
            </w:r>
          </w:p>
        </w:tc>
      </w:tr>
      <w:tr w:rsidR="000D003D" w:rsidRPr="00DE2562" w:rsidTr="00824782">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w:t>
            </w:r>
            <w:proofErr w:type="spellStart"/>
            <w:r w:rsidRPr="00DE2562">
              <w:t>01</w:t>
            </w:r>
            <w:proofErr w:type="spellEnd"/>
            <w:r w:rsidRPr="00DE2562">
              <w:t xml:space="preserve"> 00 </w:t>
            </w:r>
            <w:proofErr w:type="spellStart"/>
            <w:r w:rsidRPr="00DE2562">
              <w:t>00</w:t>
            </w:r>
            <w:proofErr w:type="spellEnd"/>
            <w:r w:rsidRPr="00DE2562">
              <w:t xml:space="preserve"> 10 0000 710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Размещение муниципальных ценных бумаг сельских поселений, номинальная стоимость которых указана в валюте Российской Федерации</w:t>
            </w:r>
          </w:p>
        </w:tc>
      </w:tr>
      <w:tr w:rsidR="000D003D" w:rsidRPr="00DE2562" w:rsidTr="00824782">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w:t>
            </w:r>
            <w:proofErr w:type="spellStart"/>
            <w:r w:rsidRPr="00DE2562">
              <w:t>01</w:t>
            </w:r>
            <w:proofErr w:type="spellEnd"/>
            <w:r w:rsidRPr="00DE2562">
              <w:t xml:space="preserve"> 00 </w:t>
            </w:r>
            <w:proofErr w:type="spellStart"/>
            <w:r w:rsidRPr="00DE2562">
              <w:t>00</w:t>
            </w:r>
            <w:proofErr w:type="spellEnd"/>
            <w:r w:rsidRPr="00DE2562">
              <w:t xml:space="preserve"> 10 0000 810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Погашение муниципальных ценных бумаг сельских поселений, номинальная стоимость которых указана в валюте Российской Федерации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01 02 00 </w:t>
            </w:r>
            <w:proofErr w:type="spellStart"/>
            <w:r w:rsidRPr="00DE2562">
              <w:t>00</w:t>
            </w:r>
            <w:proofErr w:type="spellEnd"/>
            <w:r w:rsidRPr="00DE2562">
              <w:t xml:space="preserve"> 10 0000 710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Получение кредитов от кредитных организаций бюджетами сельских поселений в валюте Российской Федерации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01 02 00 </w:t>
            </w:r>
            <w:proofErr w:type="spellStart"/>
            <w:r w:rsidRPr="00DE2562">
              <w:t>00</w:t>
            </w:r>
            <w:proofErr w:type="spellEnd"/>
            <w:r w:rsidRPr="00DE2562">
              <w:t xml:space="preserve"> 10 0000 810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Погашение бюджетами сельских поселений кредитов от кредитных организаций в валюте Российской Федерации</w:t>
            </w:r>
          </w:p>
        </w:tc>
      </w:tr>
      <w:tr w:rsidR="000D003D" w:rsidRPr="00DE2562" w:rsidTr="00824782">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01 03 01 00 10 0000 710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D003D" w:rsidRPr="00DE2562" w:rsidTr="00824782">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01 03 01 00 10 0000 810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01 05 01 </w:t>
            </w:r>
            <w:proofErr w:type="spellStart"/>
            <w:r w:rsidRPr="00DE2562">
              <w:t>01</w:t>
            </w:r>
            <w:proofErr w:type="spellEnd"/>
            <w:r w:rsidRPr="00DE2562">
              <w:t xml:space="preserve"> 10 0000 510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Увеличение </w:t>
            </w:r>
            <w:proofErr w:type="gramStart"/>
            <w:r w:rsidRPr="00DE2562">
              <w:t>остатков денежных средств финансовых резервов бюджетов сельских поселений</w:t>
            </w:r>
            <w:proofErr w:type="gramEnd"/>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01 05 01 02 10 0000 520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Увеличение остатков средств финансовых резервов бюджетов сельских поселений, размещенных в ценные бумаги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01 05 02 01 10 0000 510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Увеличение прочих остатков денежных средств бюджетов сельских поселений</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01 05 02 </w:t>
            </w:r>
            <w:proofErr w:type="spellStart"/>
            <w:r w:rsidRPr="00DE2562">
              <w:t>02</w:t>
            </w:r>
            <w:proofErr w:type="spellEnd"/>
            <w:r w:rsidRPr="00DE2562">
              <w:t xml:space="preserve"> 10 0000 520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Увеличение прочих остатков средств бюджетов сельских поселений, временно размещенных в ценные бумаги </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01 05 01 </w:t>
            </w:r>
            <w:proofErr w:type="spellStart"/>
            <w:r w:rsidRPr="00DE2562">
              <w:t>01</w:t>
            </w:r>
            <w:proofErr w:type="spellEnd"/>
            <w:r w:rsidRPr="00DE2562">
              <w:t xml:space="preserve"> 10 0000 610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Уменьшение </w:t>
            </w:r>
            <w:proofErr w:type="gramStart"/>
            <w:r w:rsidRPr="00DE2562">
              <w:t>остатков денежных средств финансовых резервов бюджетов сельских поселений</w:t>
            </w:r>
            <w:proofErr w:type="gramEnd"/>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01 05 01 02 10 0000 620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Уменьшение остатков средств финансовых резервов бюджетов поселений, размещенных в ценные бумаги </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01 05 02 01 10 0000 610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Уменьшение прочих остатков денежных средств бюджетов сельских поселений</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01 05 02 </w:t>
            </w:r>
            <w:proofErr w:type="spellStart"/>
            <w:r w:rsidRPr="00DE2562">
              <w:t>02</w:t>
            </w:r>
            <w:proofErr w:type="spellEnd"/>
            <w:r w:rsidRPr="00DE2562">
              <w:t xml:space="preserve"> 10 0000 620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Уменьшение прочих остатков средств бюджетов сельских поселений, временно размещенных в ценные бумаги </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01 06 01 00 10 0000 630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Средства от продажи акций и иных форм участия в капитале, находящихся в собственности сельских поселений</w:t>
            </w:r>
          </w:p>
        </w:tc>
      </w:tr>
      <w:tr w:rsidR="000D003D" w:rsidRPr="00DE2562" w:rsidTr="00824782">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01 06 03 00 10 0000 171</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Курсовая разница по средствам бюджетов сельских поселений</w:t>
            </w:r>
          </w:p>
        </w:tc>
      </w:tr>
      <w:tr w:rsidR="000D003D" w:rsidRPr="00DE2562" w:rsidTr="00824782">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01 06 04 01 10 0000 810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003D" w:rsidRPr="00DE2562" w:rsidTr="00824782">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01 06 04 02 10 0000 820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Исполнение муниципальных гарантий сельских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 </w:t>
            </w:r>
          </w:p>
        </w:tc>
      </w:tr>
      <w:tr w:rsidR="000D003D" w:rsidRPr="00DE2562" w:rsidTr="00824782">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01 06 05 01 10 0000 640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Возврат бюджетных кредитов, предоставленных юридическим лицам из бюджетов сельских поселений в валюте Российской Федерации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01 06 05 01 10 0000 540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Возврат бюджетных кредитов юридическим лицам из бюджетов сельских поселений в валюте Российской Федерации</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01 06 </w:t>
            </w:r>
            <w:proofErr w:type="spellStart"/>
            <w:r w:rsidRPr="00DE2562">
              <w:t>06</w:t>
            </w:r>
            <w:proofErr w:type="spellEnd"/>
            <w:r w:rsidRPr="00DE2562">
              <w:t xml:space="preserve"> 00 10 0000 500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Увеличение иных финансовых активов в собственности сельских поселений</w:t>
            </w:r>
          </w:p>
        </w:tc>
      </w:tr>
      <w:tr w:rsidR="000D003D" w:rsidRPr="00DE2562" w:rsidTr="00824782">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01 06 </w:t>
            </w:r>
            <w:proofErr w:type="spellStart"/>
            <w:r w:rsidRPr="00DE2562">
              <w:t>06</w:t>
            </w:r>
            <w:proofErr w:type="spellEnd"/>
            <w:r w:rsidRPr="00DE2562">
              <w:t xml:space="preserve"> 01 10 0000 550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Увеличение иных финансовых активов в собственности сельских поселений</w:t>
            </w:r>
          </w:p>
        </w:tc>
      </w:tr>
      <w:tr w:rsidR="000D003D" w:rsidRPr="00DE2562" w:rsidTr="00824782">
        <w:trPr>
          <w:trHeight w:val="7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01 06 </w:t>
            </w:r>
            <w:proofErr w:type="spellStart"/>
            <w:r w:rsidRPr="00DE2562">
              <w:t>06</w:t>
            </w:r>
            <w:proofErr w:type="spellEnd"/>
            <w:r w:rsidRPr="00DE2562">
              <w:t xml:space="preserve"> 00 10 0000 600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Уменьшение иных финансовых активов в собственности сельских поселений</w:t>
            </w:r>
          </w:p>
        </w:tc>
      </w:tr>
      <w:tr w:rsidR="000D003D" w:rsidRPr="00DE2562" w:rsidTr="00824782">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01 06 </w:t>
            </w:r>
            <w:proofErr w:type="spellStart"/>
            <w:r w:rsidRPr="00DE2562">
              <w:t>06</w:t>
            </w:r>
            <w:proofErr w:type="spellEnd"/>
            <w:r w:rsidRPr="00DE2562">
              <w:t xml:space="preserve"> 01 10 0000 650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Уменьшение иных финансовых активов в собственности сельских поселений</w:t>
            </w:r>
          </w:p>
        </w:tc>
      </w:tr>
      <w:tr w:rsidR="000D003D" w:rsidRPr="00DE2562" w:rsidTr="00824782">
        <w:trPr>
          <w:trHeight w:val="7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01 06 </w:t>
            </w:r>
            <w:proofErr w:type="spellStart"/>
            <w:r w:rsidRPr="00DE2562">
              <w:t>06</w:t>
            </w:r>
            <w:proofErr w:type="spellEnd"/>
            <w:r w:rsidRPr="00DE2562">
              <w:t xml:space="preserve"> 00 10 0000 710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Привлечение прочих </w:t>
            </w:r>
            <w:proofErr w:type="gramStart"/>
            <w:r w:rsidRPr="00DE2562">
              <w:t>источников внутреннего финансирования дефицитов бюджетов сельских поселений</w:t>
            </w:r>
            <w:proofErr w:type="gramEnd"/>
          </w:p>
        </w:tc>
      </w:tr>
      <w:tr w:rsidR="000D003D" w:rsidRPr="00DE2562" w:rsidTr="00824782">
        <w:trPr>
          <w:trHeight w:val="8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01 06 </w:t>
            </w:r>
            <w:proofErr w:type="spellStart"/>
            <w:r w:rsidRPr="00DE2562">
              <w:t>06</w:t>
            </w:r>
            <w:proofErr w:type="spellEnd"/>
            <w:r w:rsidRPr="00DE2562">
              <w:t xml:space="preserve"> 00 10 0000 810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Погашение обязательств за счет прочих </w:t>
            </w:r>
            <w:proofErr w:type="gramStart"/>
            <w:r w:rsidRPr="00DE2562">
              <w:t>источников внутреннего финансирования дефицитов бюджетов сельских поселений</w:t>
            </w:r>
            <w:proofErr w:type="gramEnd"/>
          </w:p>
        </w:tc>
      </w:tr>
      <w:tr w:rsidR="000D003D" w:rsidRPr="00DE2562" w:rsidTr="00824782">
        <w:trPr>
          <w:trHeight w:val="79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 01 06 08 00 </w:t>
            </w:r>
            <w:proofErr w:type="spellStart"/>
            <w:r w:rsidRPr="00DE2562">
              <w:t>00</w:t>
            </w:r>
            <w:proofErr w:type="spellEnd"/>
            <w:r w:rsidRPr="00DE2562">
              <w:t xml:space="preserve"> 0000 000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Прочие бюджетные кредиты (ссуды), предоставленные бюджетом сельских поселений внутри страны</w:t>
            </w:r>
          </w:p>
        </w:tc>
      </w:tr>
      <w:tr w:rsidR="000D003D" w:rsidRPr="00DE2562" w:rsidTr="00824782">
        <w:trPr>
          <w:trHeight w:val="6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01 06 08 00 10 0000 540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Предоставление прочих бюджетных кредитов бюджетами сельских поселений</w:t>
            </w:r>
          </w:p>
        </w:tc>
      </w:tr>
      <w:tr w:rsidR="000D003D" w:rsidRPr="00DE2562" w:rsidTr="00824782">
        <w:trPr>
          <w:trHeight w:val="7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 xml:space="preserve"> 01 06 08 00 10 0000 640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Возврат прочих бюджетных кредитов (ссуд), предоставленных бюджетами сельских поселений внутри страны</w:t>
            </w:r>
          </w:p>
        </w:tc>
      </w:tr>
      <w:tr w:rsidR="000D003D" w:rsidRPr="00DE2562" w:rsidTr="00824782">
        <w:trPr>
          <w:trHeight w:val="18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lastRenderedPageBreak/>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01 06 10 02 10 0000 550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Увеличение финансовых активов в собственности сельских поселений за счет средств организаций, учредителями которых являются сельские </w:t>
            </w:r>
            <w:proofErr w:type="gramStart"/>
            <w:r w:rsidRPr="00DE2562">
              <w:t>поселения</w:t>
            </w:r>
            <w:proofErr w:type="gramEnd"/>
            <w:r w:rsidRPr="00DE2562">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003D" w:rsidRPr="00DE2562" w:rsidTr="00824782">
        <w:trPr>
          <w:trHeight w:val="19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01 06 10 02 10 0000 650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 xml:space="preserve">Уменьшение финансовых активов в собственности сельских поселений за счет средств организаций, учредителями которых являются </w:t>
            </w:r>
            <w:proofErr w:type="gramStart"/>
            <w:r w:rsidRPr="00DE2562">
              <w:t>поселения</w:t>
            </w:r>
            <w:proofErr w:type="gramEnd"/>
            <w:r w:rsidRPr="00DE2562">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003D" w:rsidRPr="00DE2562" w:rsidTr="00824782">
        <w:trPr>
          <w:trHeight w:val="8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992</w:t>
            </w:r>
          </w:p>
        </w:tc>
        <w:tc>
          <w:tcPr>
            <w:tcW w:w="3173" w:type="dxa"/>
            <w:tcBorders>
              <w:top w:val="nil"/>
              <w:left w:val="nil"/>
              <w:bottom w:val="single" w:sz="4" w:space="0" w:color="auto"/>
              <w:right w:val="single" w:sz="4" w:space="0" w:color="auto"/>
            </w:tcBorders>
            <w:shd w:val="clear" w:color="auto" w:fill="auto"/>
            <w:vAlign w:val="center"/>
            <w:hideMark/>
          </w:tcPr>
          <w:p w:rsidR="000D003D" w:rsidRPr="00DE2562" w:rsidRDefault="000D003D" w:rsidP="00824782">
            <w:pPr>
              <w:ind w:firstLine="0"/>
            </w:pPr>
            <w:r w:rsidRPr="00DE2562">
              <w:t>3 00 00000 00 0000 000</w:t>
            </w:r>
          </w:p>
        </w:tc>
        <w:tc>
          <w:tcPr>
            <w:tcW w:w="5048" w:type="dxa"/>
            <w:tcBorders>
              <w:top w:val="nil"/>
              <w:left w:val="nil"/>
              <w:bottom w:val="single" w:sz="4" w:space="0" w:color="auto"/>
              <w:right w:val="single" w:sz="4" w:space="0" w:color="auto"/>
            </w:tcBorders>
            <w:shd w:val="clear" w:color="auto" w:fill="auto"/>
            <w:hideMark/>
          </w:tcPr>
          <w:p w:rsidR="000D003D" w:rsidRPr="00DE2562" w:rsidRDefault="000D003D" w:rsidP="00824782">
            <w:pPr>
              <w:ind w:firstLine="0"/>
            </w:pPr>
            <w:r w:rsidRPr="00DE2562">
              <w:t>Доходы от предпринимательской и иной приносящей доход деятельности</w:t>
            </w:r>
          </w:p>
        </w:tc>
      </w:tr>
    </w:tbl>
    <w:p w:rsidR="000D003D" w:rsidRPr="00DE2562" w:rsidRDefault="000D003D" w:rsidP="000D003D">
      <w:pPr>
        <w:jc w:val="right"/>
      </w:pPr>
      <w:r>
        <w:t>.»</w:t>
      </w:r>
    </w:p>
    <w:p w:rsidR="000D003D" w:rsidRPr="00DE2562" w:rsidRDefault="000D003D" w:rsidP="000D003D"/>
    <w:p w:rsidR="000D003D" w:rsidRDefault="000D003D" w:rsidP="000D003D"/>
    <w:p w:rsidR="000D003D" w:rsidRPr="00DE2562" w:rsidRDefault="000D003D" w:rsidP="000D003D"/>
    <w:p w:rsidR="000D003D" w:rsidRPr="00DE2562" w:rsidRDefault="000D003D" w:rsidP="000D003D">
      <w:r w:rsidRPr="00DE2562">
        <w:t>Глава</w:t>
      </w:r>
    </w:p>
    <w:p w:rsidR="000D003D" w:rsidRPr="00DE2562" w:rsidRDefault="000D003D" w:rsidP="000D003D">
      <w:r w:rsidRPr="00DE2562">
        <w:t xml:space="preserve">Ляпинского сельского поселения </w:t>
      </w:r>
    </w:p>
    <w:p w:rsidR="000D003D" w:rsidRPr="00DE2562" w:rsidRDefault="000D003D" w:rsidP="000D003D">
      <w:r w:rsidRPr="00DE2562">
        <w:t>Новокубанского района</w:t>
      </w:r>
    </w:p>
    <w:p w:rsidR="000D003D" w:rsidRPr="00DE2562" w:rsidRDefault="000D003D" w:rsidP="000D003D">
      <w:r w:rsidRPr="00DE2562">
        <w:t>С.Ю.Бражников</w:t>
      </w:r>
    </w:p>
    <w:p w:rsidR="00FC70AC" w:rsidRDefault="00FC70AC"/>
    <w:sectPr w:rsidR="00FC70AC" w:rsidSect="00E12A7B">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1E" w:rsidRDefault="000D00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1E" w:rsidRDefault="000D003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1E" w:rsidRDefault="000D003D">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74" w:rsidRDefault="000D003D" w:rsidP="005141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14174" w:rsidRDefault="000D00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32" w:rsidRDefault="000D003D" w:rsidP="00514174">
    <w:pPr>
      <w:pStyle w:val="a3"/>
      <w:rPr>
        <w:color w:val="800000"/>
        <w:sz w:val="20"/>
      </w:rPr>
    </w:pPr>
    <w:r>
      <w:rPr>
        <w:color w:val="800000"/>
        <w:sz w:val="20"/>
      </w:rPr>
      <w:t>Документ подписан электронно-цифровой подписью:</w:t>
    </w:r>
  </w:p>
  <w:p w:rsidR="00D10D32" w:rsidRDefault="000D003D" w:rsidP="00514174">
    <w:pPr>
      <w:pStyle w:val="a3"/>
      <w:rPr>
        <w:color w:val="800000"/>
        <w:sz w:val="20"/>
      </w:rPr>
    </w:pPr>
    <w:r>
      <w:rPr>
        <w:color w:val="800000"/>
        <w:sz w:val="20"/>
      </w:rPr>
      <w:t>Владелец: АДМИНИСТРАЦИЯ ЛЯПИНСКО</w:t>
    </w:r>
    <w:r>
      <w:rPr>
        <w:color w:val="800000"/>
        <w:sz w:val="20"/>
      </w:rPr>
      <w:t>ГО СЕЛЬСКОГО ПОСЕЛЕНИЯ НОВОКУБАНСКОГО РАЙОНА</w:t>
    </w:r>
  </w:p>
  <w:p w:rsidR="00D10D32" w:rsidRDefault="000D003D" w:rsidP="00514174">
    <w:pPr>
      <w:pStyle w:val="a3"/>
      <w:rPr>
        <w:color w:val="800000"/>
        <w:sz w:val="20"/>
      </w:rPr>
    </w:pPr>
    <w:r>
      <w:rPr>
        <w:color w:val="800000"/>
        <w:sz w:val="20"/>
      </w:rPr>
      <w:t>Должность: "</w:t>
    </w:r>
    <w:proofErr w:type="gramStart"/>
    <w:r>
      <w:rPr>
        <w:color w:val="800000"/>
        <w:sz w:val="20"/>
      </w:rPr>
      <w:t>УЛ</w:t>
    </w:r>
    <w:proofErr w:type="gramEnd"/>
    <w:r>
      <w:rPr>
        <w:color w:val="800000"/>
        <w:sz w:val="20"/>
      </w:rPr>
      <w:t xml:space="preserve"> ШКОЛЬНАЯГЛАВА АДМИНИСТРАЦИИ</w:t>
    </w:r>
  </w:p>
  <w:p w:rsidR="00D10D32" w:rsidRDefault="000D003D" w:rsidP="00514174">
    <w:pPr>
      <w:pStyle w:val="a3"/>
      <w:rPr>
        <w:color w:val="800000"/>
        <w:sz w:val="20"/>
      </w:rPr>
    </w:pPr>
    <w:r>
      <w:rPr>
        <w:color w:val="800000"/>
        <w:sz w:val="20"/>
      </w:rPr>
      <w:t>Дата подписи: 02.08.2021 11:24:51</w:t>
    </w:r>
  </w:p>
  <w:p w:rsidR="00514174" w:rsidRPr="00D10D32" w:rsidRDefault="000D003D" w:rsidP="00514174">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1E" w:rsidRDefault="000D00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03D"/>
    <w:rsid w:val="000D003D"/>
    <w:rsid w:val="00131ABE"/>
    <w:rsid w:val="00215A2A"/>
    <w:rsid w:val="00327598"/>
    <w:rsid w:val="00434C00"/>
    <w:rsid w:val="00474439"/>
    <w:rsid w:val="004774F6"/>
    <w:rsid w:val="00543D36"/>
    <w:rsid w:val="0057680A"/>
    <w:rsid w:val="006E2C8A"/>
    <w:rsid w:val="007425C2"/>
    <w:rsid w:val="00743408"/>
    <w:rsid w:val="00984F30"/>
    <w:rsid w:val="00AE63E5"/>
    <w:rsid w:val="00C44D7C"/>
    <w:rsid w:val="00E6347C"/>
    <w:rsid w:val="00EC3BBD"/>
    <w:rsid w:val="00FC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003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003D"/>
    <w:pPr>
      <w:tabs>
        <w:tab w:val="center" w:pos="4677"/>
        <w:tab w:val="right" w:pos="9355"/>
      </w:tabs>
    </w:pPr>
  </w:style>
  <w:style w:type="character" w:customStyle="1" w:styleId="a4">
    <w:name w:val="Верхний колонтитул Знак"/>
    <w:basedOn w:val="a0"/>
    <w:link w:val="a3"/>
    <w:rsid w:val="000D003D"/>
    <w:rPr>
      <w:rFonts w:ascii="Arial" w:eastAsia="Times New Roman" w:hAnsi="Arial" w:cs="Times New Roman"/>
      <w:sz w:val="24"/>
      <w:szCs w:val="24"/>
      <w:lang w:eastAsia="ru-RU"/>
    </w:rPr>
  </w:style>
  <w:style w:type="character" w:styleId="a5">
    <w:name w:val="page number"/>
    <w:basedOn w:val="a0"/>
    <w:rsid w:val="000D003D"/>
  </w:style>
  <w:style w:type="paragraph" w:styleId="a6">
    <w:name w:val="footer"/>
    <w:basedOn w:val="a"/>
    <w:link w:val="a7"/>
    <w:uiPriority w:val="99"/>
    <w:semiHidden/>
    <w:unhideWhenUsed/>
    <w:rsid w:val="000D003D"/>
    <w:pPr>
      <w:tabs>
        <w:tab w:val="center" w:pos="4677"/>
        <w:tab w:val="right" w:pos="9355"/>
      </w:tabs>
    </w:pPr>
  </w:style>
  <w:style w:type="character" w:customStyle="1" w:styleId="a7">
    <w:name w:val="Нижний колонтитул Знак"/>
    <w:basedOn w:val="a0"/>
    <w:link w:val="a6"/>
    <w:uiPriority w:val="99"/>
    <w:semiHidden/>
    <w:rsid w:val="000D003D"/>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2328</Words>
  <Characters>13272</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2021-08-03T06:01:00Z</dcterms:created>
  <dcterms:modified xsi:type="dcterms:W3CDTF">2021-08-03T06:01:00Z</dcterms:modified>
</cp:coreProperties>
</file>