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AB" w:rsidRPr="006E3C2E" w:rsidRDefault="007B65AB" w:rsidP="007B65AB">
      <w:pPr>
        <w:jc w:val="center"/>
      </w:pPr>
    </w:p>
    <w:p w:rsidR="007B65AB" w:rsidRPr="006E3C2E" w:rsidRDefault="007B65AB" w:rsidP="007B65AB">
      <w:pPr>
        <w:jc w:val="center"/>
      </w:pPr>
      <w:r w:rsidRPr="006E3C2E">
        <w:t>КРАСНОДАРСКИЙ КРАЙ</w:t>
      </w:r>
    </w:p>
    <w:p w:rsidR="007B65AB" w:rsidRPr="006E3C2E" w:rsidRDefault="007B65AB" w:rsidP="007B65AB">
      <w:pPr>
        <w:jc w:val="center"/>
      </w:pPr>
      <w:r w:rsidRPr="006E3C2E">
        <w:t>НОВОКУБАНСКИЙ РАЙОН</w:t>
      </w:r>
    </w:p>
    <w:p w:rsidR="007B65AB" w:rsidRPr="006E3C2E" w:rsidRDefault="007B65AB" w:rsidP="007B65AB">
      <w:pPr>
        <w:jc w:val="center"/>
      </w:pPr>
      <w:r w:rsidRPr="006E3C2E">
        <w:t>АДМИНИСТРАЦИЯ ЛЯПИНСКОГО СЕЛЬСКОГО ПОСЕЛЕНИЯ</w:t>
      </w:r>
    </w:p>
    <w:p w:rsidR="007B65AB" w:rsidRPr="006E3C2E" w:rsidRDefault="007B65AB" w:rsidP="007B65AB">
      <w:pPr>
        <w:jc w:val="center"/>
      </w:pPr>
      <w:r w:rsidRPr="006E3C2E">
        <w:t>НОВОКУБАНСКОГО РАЙОНА</w:t>
      </w:r>
    </w:p>
    <w:p w:rsidR="007B65AB" w:rsidRPr="006E3C2E" w:rsidRDefault="007B65AB" w:rsidP="007B65AB">
      <w:pPr>
        <w:jc w:val="center"/>
      </w:pPr>
    </w:p>
    <w:p w:rsidR="007B65AB" w:rsidRPr="006E3C2E" w:rsidRDefault="007B65AB" w:rsidP="007B65AB">
      <w:pPr>
        <w:jc w:val="center"/>
      </w:pPr>
      <w:r w:rsidRPr="006E3C2E">
        <w:t>ПОСТАНОВЛЕНИЕ</w:t>
      </w:r>
    </w:p>
    <w:p w:rsidR="007B65AB" w:rsidRPr="006E3C2E" w:rsidRDefault="007B65AB" w:rsidP="007B65AB">
      <w:pPr>
        <w:jc w:val="center"/>
      </w:pPr>
    </w:p>
    <w:p w:rsidR="007B65AB" w:rsidRPr="006E3C2E" w:rsidRDefault="007B65AB" w:rsidP="007B65AB">
      <w:pPr>
        <w:ind w:firstLine="142"/>
        <w:jc w:val="center"/>
      </w:pPr>
      <w:r w:rsidRPr="006E3C2E">
        <w:t>04 сентября 2023 года                                 № 46                                               х.Ляпино</w:t>
      </w:r>
    </w:p>
    <w:p w:rsidR="007B65AB" w:rsidRPr="006E3C2E" w:rsidRDefault="007B65AB" w:rsidP="007B65AB">
      <w:pPr>
        <w:ind w:firstLine="142"/>
        <w:jc w:val="center"/>
      </w:pPr>
    </w:p>
    <w:p w:rsidR="007B65AB" w:rsidRPr="006E3C2E" w:rsidRDefault="007B65AB" w:rsidP="007B65AB">
      <w:pPr>
        <w:ind w:firstLine="142"/>
        <w:jc w:val="center"/>
        <w:rPr>
          <w:b/>
          <w:sz w:val="32"/>
        </w:rPr>
      </w:pPr>
      <w:r w:rsidRPr="006E3C2E">
        <w:rPr>
          <w:b/>
          <w:sz w:val="32"/>
        </w:rPr>
        <w:t>Об утверждении административного регламента предоставления муниципальной услуги «Выдача порубочного билета, разрешения на пересадку зеленых насаждений»</w:t>
      </w:r>
    </w:p>
    <w:p w:rsidR="007B65AB" w:rsidRPr="006E3C2E" w:rsidRDefault="007B65AB" w:rsidP="007B65AB"/>
    <w:p w:rsidR="007B65AB" w:rsidRPr="006E3C2E" w:rsidRDefault="007B65AB" w:rsidP="007B65AB"/>
    <w:p w:rsidR="007B65AB" w:rsidRPr="006E3C2E" w:rsidRDefault="007B65AB" w:rsidP="007B65AB">
      <w:r w:rsidRPr="006E3C2E">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зеленых насаждений в Краснодарском крае», Уставом Ляпинского сельского поселения Новокубанского района, постановлением администрации Ляпинского сельского поселения Новокубанского района от 18 февраля 2022 года № 9 «Об утверждении Порядка разработки и утверждения административных регламентов предоставления муниципальных услуг» постановляю:</w:t>
      </w:r>
    </w:p>
    <w:p w:rsidR="007B65AB" w:rsidRPr="006E3C2E" w:rsidRDefault="007B65AB" w:rsidP="007B65AB">
      <w:r w:rsidRPr="006E3C2E">
        <w:t xml:space="preserve">1. Утвердить административный регламент предоставления муниципальной услуги «Выдача порубочного билета, разрешения на пересадку зеленых насаждений» (прилагается). </w:t>
      </w:r>
    </w:p>
    <w:p w:rsidR="007B65AB" w:rsidRPr="006E3C2E" w:rsidRDefault="007B65AB" w:rsidP="007B65AB">
      <w:r w:rsidRPr="006E3C2E">
        <w:t>2. Постановление администрации Ляпинского сельского поселения Новокубанского района от 07 июня 2016 года № 139 «Об утверждении административного регламента по предоставлению администрацией Ляпинского сельского поселения Новокубанского района муниципальной услуги «Выдача порубочного билета на территории Ляпинского сельского поселения Новокубанского района» признать утратившим силу.</w:t>
      </w:r>
    </w:p>
    <w:p w:rsidR="007B65AB" w:rsidRPr="006E3C2E" w:rsidRDefault="007B65AB" w:rsidP="007B65AB">
      <w:r w:rsidRPr="006E3C2E">
        <w:t>3. Контроль за исполнением настоящего постановления возложить на заместителя главы Ляпинского сельского поселения Новокубанского района А.П.Компанец.</w:t>
      </w:r>
    </w:p>
    <w:p w:rsidR="007B65AB" w:rsidRPr="006E3C2E" w:rsidRDefault="007B65AB" w:rsidP="007B65AB">
      <w:r w:rsidRPr="006E3C2E">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7B65AB" w:rsidRPr="006E3C2E" w:rsidRDefault="007B65AB" w:rsidP="007B65AB"/>
    <w:p w:rsidR="007B65AB" w:rsidRPr="006E3C2E" w:rsidRDefault="007B65AB" w:rsidP="007B65AB"/>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r w:rsidRPr="006E3C2E">
        <w:t>С.Ю.Бражников</w:t>
      </w:r>
    </w:p>
    <w:p w:rsidR="007B65AB" w:rsidRPr="006E3C2E" w:rsidRDefault="007B65AB" w:rsidP="007B65AB"/>
    <w:p w:rsidR="007B65AB" w:rsidRPr="006E3C2E" w:rsidRDefault="007B65AB" w:rsidP="007B65AB">
      <w:bookmarkStart w:id="0" w:name="bookmark1"/>
    </w:p>
    <w:p w:rsidR="007B65AB" w:rsidRPr="006E3C2E" w:rsidRDefault="007B65AB" w:rsidP="007B65AB"/>
    <w:p w:rsidR="007B65AB" w:rsidRPr="006E3C2E" w:rsidRDefault="007B65AB" w:rsidP="007B65AB">
      <w:r w:rsidRPr="006E3C2E">
        <w:t xml:space="preserve">Приложение </w:t>
      </w:r>
    </w:p>
    <w:p w:rsidR="007B65AB" w:rsidRPr="006E3C2E" w:rsidRDefault="007B65AB" w:rsidP="007B65AB">
      <w:r w:rsidRPr="006E3C2E">
        <w:t>к постановлению администрации</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 xml:space="preserve">Новокубанского района </w:t>
      </w:r>
    </w:p>
    <w:p w:rsidR="007B65AB" w:rsidRPr="006E3C2E" w:rsidRDefault="007B65AB" w:rsidP="007B65AB">
      <w:r w:rsidRPr="006E3C2E">
        <w:t>от 04 сентября 2023 года № 46</w:t>
      </w:r>
    </w:p>
    <w:p w:rsidR="007B65AB" w:rsidRPr="006E3C2E" w:rsidRDefault="007B65AB" w:rsidP="007B65AB"/>
    <w:p w:rsidR="007B65AB" w:rsidRPr="006E3C2E" w:rsidRDefault="007B65AB" w:rsidP="007B65AB"/>
    <w:p w:rsidR="007B65AB" w:rsidRPr="006E3C2E" w:rsidRDefault="007B65AB" w:rsidP="007B65AB">
      <w:pPr>
        <w:jc w:val="center"/>
        <w:rPr>
          <w:b/>
        </w:rPr>
      </w:pPr>
      <w:r w:rsidRPr="006E3C2E">
        <w:rPr>
          <w:b/>
        </w:rPr>
        <w:t>АДМИНИСТРАТИВНЫЙ РЕГЛАМЕНТ</w:t>
      </w:r>
    </w:p>
    <w:p w:rsidR="007B65AB" w:rsidRPr="006E3C2E" w:rsidRDefault="007B65AB" w:rsidP="007B65AB">
      <w:pPr>
        <w:jc w:val="center"/>
        <w:rPr>
          <w:b/>
        </w:rPr>
      </w:pPr>
      <w:r w:rsidRPr="006E3C2E">
        <w:rPr>
          <w:b/>
        </w:rPr>
        <w:t xml:space="preserve">предоставления муниципальной услуги </w:t>
      </w:r>
      <w:bookmarkEnd w:id="0"/>
      <w:r w:rsidRPr="006E3C2E">
        <w:rPr>
          <w:b/>
        </w:rPr>
        <w:t>«Выдача порубочного билета, разрешения на пересадку зеленых насаждений»</w:t>
      </w:r>
    </w:p>
    <w:p w:rsidR="007B65AB" w:rsidRPr="006E3C2E" w:rsidRDefault="007B65AB" w:rsidP="007B65AB"/>
    <w:p w:rsidR="007B65AB" w:rsidRPr="006E3C2E" w:rsidRDefault="007B65AB" w:rsidP="007B65AB">
      <w:r w:rsidRPr="006E3C2E">
        <w:t>1. ОБЩИЕ ПОЛОЖЕНИЯ</w:t>
      </w:r>
    </w:p>
    <w:p w:rsidR="007B65AB" w:rsidRPr="006E3C2E" w:rsidRDefault="007B65AB" w:rsidP="007B65AB"/>
    <w:p w:rsidR="007B65AB" w:rsidRPr="006E3C2E" w:rsidRDefault="007B65AB" w:rsidP="007B65AB">
      <w:r w:rsidRPr="006E3C2E">
        <w:t>1.1. Предмет регулирования административного регламента</w:t>
      </w:r>
    </w:p>
    <w:p w:rsidR="007B65AB" w:rsidRPr="006E3C2E" w:rsidRDefault="007B65AB" w:rsidP="007B65AB"/>
    <w:p w:rsidR="007B65AB" w:rsidRPr="006E3C2E" w:rsidRDefault="007B65AB" w:rsidP="007B65AB">
      <w:bookmarkStart w:id="1" w:name="sub_1007"/>
      <w:r w:rsidRPr="006E3C2E">
        <w:t>Административный регламент по предоставлению муниципальной услуги «Выдача порубочного билета, разрешения на пересадку зеленых насаждений» (далее - Административный регламент) определяет порядок, сроки и последовательность действий (административных процедур) при осуществлении полномочий по предоставлению порубочного билета, разрешения на пересадку зеленых насаждений в Ляпинском сельском поселении Новокубанского района (далее - муниципальная услуга).</w:t>
      </w:r>
    </w:p>
    <w:p w:rsidR="007B65AB" w:rsidRPr="006E3C2E" w:rsidRDefault="007B65AB" w:rsidP="007B65AB">
      <w:bookmarkStart w:id="2" w:name="sub_12"/>
      <w:bookmarkEnd w:id="1"/>
      <w:r w:rsidRPr="006E3C2E">
        <w:t>Настоящий Административный регламент распространяет свое действие на отношения в сфере охраны зеленых насаждений, расположенных на территории Ляпинского сельского поселения Новокубанского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7B65AB" w:rsidRPr="006E3C2E" w:rsidRDefault="007B65AB" w:rsidP="007B65AB">
      <w:bookmarkStart w:id="3" w:name="sub_13"/>
      <w:bookmarkEnd w:id="2"/>
      <w:r w:rsidRPr="006E3C2E">
        <w:t>Административный регламент не распространяет свое действие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bookmarkEnd w:id="3"/>
    </w:p>
    <w:p w:rsidR="007B65AB" w:rsidRPr="006E3C2E" w:rsidRDefault="007B65AB" w:rsidP="007B65AB">
      <w:r w:rsidRPr="006E3C2E">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Ляпинского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B65AB" w:rsidRPr="006E3C2E" w:rsidRDefault="007B65AB" w:rsidP="007B65AB"/>
    <w:p w:rsidR="007B65AB" w:rsidRPr="006E3C2E" w:rsidRDefault="007B65AB" w:rsidP="007B65AB">
      <w:r w:rsidRPr="006E3C2E">
        <w:lastRenderedPageBreak/>
        <w:t>1.2. Круг заявителей</w:t>
      </w:r>
    </w:p>
    <w:p w:rsidR="007B65AB" w:rsidRPr="006E3C2E" w:rsidRDefault="007B65AB" w:rsidP="007B65AB"/>
    <w:p w:rsidR="007B65AB" w:rsidRPr="006E3C2E" w:rsidRDefault="007B65AB" w:rsidP="007B65AB">
      <w:r w:rsidRPr="006E3C2E">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юридические лица, осуществляющие хозяйственную и иную деятельность на территории Ляпинского сельского поселения Новокубанского района (далее - заявитель),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B65AB" w:rsidRPr="006E3C2E" w:rsidRDefault="007B65AB" w:rsidP="007B65AB"/>
    <w:p w:rsidR="007B65AB" w:rsidRPr="006E3C2E" w:rsidRDefault="007B65AB" w:rsidP="007B65AB">
      <w:r w:rsidRPr="006E3C2E">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B65AB" w:rsidRPr="006E3C2E" w:rsidRDefault="007B65AB" w:rsidP="007B65AB"/>
    <w:p w:rsidR="007B65AB" w:rsidRPr="006E3C2E" w:rsidRDefault="007B65AB" w:rsidP="007B65AB">
      <w:r w:rsidRPr="006E3C2E">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B65AB" w:rsidRPr="006E3C2E" w:rsidRDefault="007B65AB" w:rsidP="007B65AB">
      <w:r w:rsidRPr="006E3C2E">
        <w:t>Муниципальная услуга, а также результат муниципальной услуги могут быть предоставлены заявителю при личном обращении заявителя в администрацию Ляпинского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7B65AB" w:rsidRPr="006E3C2E" w:rsidRDefault="007B65AB" w:rsidP="007B65AB"/>
    <w:p w:rsidR="007B65AB" w:rsidRPr="006E3C2E" w:rsidRDefault="007B65AB" w:rsidP="007B65AB">
      <w:r w:rsidRPr="006E3C2E">
        <w:t>2. СТАНДАРТ ПРЕДОСТАВЛЕНИЯ МУНИЦИПАЛЬНОЙ УСЛУГИ</w:t>
      </w:r>
    </w:p>
    <w:p w:rsidR="007B65AB" w:rsidRPr="006E3C2E" w:rsidRDefault="007B65AB" w:rsidP="007B65AB"/>
    <w:p w:rsidR="007B65AB" w:rsidRPr="006E3C2E" w:rsidRDefault="007B65AB" w:rsidP="007B65AB">
      <w:r w:rsidRPr="006E3C2E">
        <w:t>2.1. Наименование муниципальной услуги</w:t>
      </w:r>
    </w:p>
    <w:p w:rsidR="007B65AB" w:rsidRPr="006E3C2E" w:rsidRDefault="007B65AB" w:rsidP="007B65AB"/>
    <w:p w:rsidR="007B65AB" w:rsidRPr="006E3C2E" w:rsidRDefault="007B65AB" w:rsidP="007B65AB">
      <w:r w:rsidRPr="006E3C2E">
        <w:t>Наименование муниципальной услуги – «Выдача порубочного билета, разрешения на пересадку зеленых насаждений».</w:t>
      </w:r>
    </w:p>
    <w:p w:rsidR="007B65AB" w:rsidRPr="006E3C2E" w:rsidRDefault="007B65AB" w:rsidP="007B65AB">
      <w:r w:rsidRPr="006E3C2E">
        <w:t xml:space="preserve">Получение муниципальной услуги носит заявительный характер и в упреждающем (проактивном) режиме услуга не предоставляется. </w:t>
      </w:r>
    </w:p>
    <w:p w:rsidR="007B65AB" w:rsidRPr="006E3C2E" w:rsidRDefault="007B65AB" w:rsidP="007B65AB"/>
    <w:p w:rsidR="007B65AB" w:rsidRPr="006E3C2E" w:rsidRDefault="007B65AB" w:rsidP="007B65AB">
      <w:r w:rsidRPr="006E3C2E">
        <w:t>2.2. Наименование органа, предоставляющего муниципальную услугу</w:t>
      </w:r>
    </w:p>
    <w:p w:rsidR="007B65AB" w:rsidRPr="006E3C2E" w:rsidRDefault="007B65AB" w:rsidP="007B65AB"/>
    <w:p w:rsidR="007B65AB" w:rsidRPr="006E3C2E" w:rsidRDefault="007B65AB" w:rsidP="007B65AB">
      <w:r w:rsidRPr="006E3C2E">
        <w:t>Муниципальная услуга предоставляется администрацией Ляпинского сельского поселения Новокубанского района (далее – Администрация).</w:t>
      </w:r>
    </w:p>
    <w:p w:rsidR="007B65AB" w:rsidRPr="006E3C2E" w:rsidRDefault="007B65AB" w:rsidP="007B65AB">
      <w:r w:rsidRPr="006E3C2E">
        <w:t xml:space="preserve">Функции по предоставлению муниципальной услуги в администрации осуществляет организационно – правовой отдел администрации Ляпинского сельского поселения Новокубанского района (далее – Отдел). </w:t>
      </w:r>
    </w:p>
    <w:p w:rsidR="007B65AB" w:rsidRPr="006E3C2E" w:rsidRDefault="007B65AB" w:rsidP="007B65AB">
      <w:bookmarkStart w:id="4" w:name="sub_1022"/>
      <w:r w:rsidRPr="006E3C2E">
        <w:t>В процессе предоставления муниципальной услуги осуществляется взаимодействие, в том числе межведомственное:</w:t>
      </w:r>
    </w:p>
    <w:bookmarkEnd w:id="4"/>
    <w:p w:rsidR="007B65AB" w:rsidRPr="006E3C2E" w:rsidRDefault="007B65AB" w:rsidP="007B65AB">
      <w:r w:rsidRPr="006E3C2E">
        <w:t>- с управлением Федеральной службы государственной регистрации, кадастра и картографии по Краснодарскому краю.</w:t>
      </w:r>
    </w:p>
    <w:p w:rsidR="007B65AB" w:rsidRPr="006E3C2E" w:rsidRDefault="007B65AB" w:rsidP="007B65AB">
      <w:r w:rsidRPr="006E3C2E">
        <w:lastRenderedPageBreak/>
        <w:t>Муниципальная услуга может предоставляться через МФЦ.</w:t>
      </w:r>
    </w:p>
    <w:p w:rsidR="007B65AB" w:rsidRPr="006E3C2E" w:rsidRDefault="007B65AB" w:rsidP="007B65AB">
      <w:r w:rsidRPr="006E3C2E">
        <w:t xml:space="preserve">Перечень филиалов МФЦ размещен на сайте Администрации. </w:t>
      </w:r>
    </w:p>
    <w:p w:rsidR="007B65AB" w:rsidRPr="006E3C2E" w:rsidRDefault="007B65AB" w:rsidP="007B65AB">
      <w:r w:rsidRPr="006E3C2E">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7B65AB" w:rsidRPr="006E3C2E" w:rsidRDefault="007B65AB" w:rsidP="007B65AB">
      <w:r w:rsidRPr="006E3C2E">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Ляпинского сельского поселения Новокубанского района.</w:t>
      </w:r>
    </w:p>
    <w:p w:rsidR="007B65AB" w:rsidRPr="006E3C2E" w:rsidRDefault="007B65AB" w:rsidP="007B65AB"/>
    <w:p w:rsidR="007B65AB" w:rsidRPr="006E3C2E" w:rsidRDefault="007B65AB" w:rsidP="007B65AB">
      <w:r w:rsidRPr="006E3C2E">
        <w:t>2.3. Результат предоставления муниципальной услуги</w:t>
      </w:r>
    </w:p>
    <w:p w:rsidR="007B65AB" w:rsidRPr="006E3C2E" w:rsidRDefault="007B65AB" w:rsidP="007B65AB"/>
    <w:p w:rsidR="007B65AB" w:rsidRPr="006E3C2E" w:rsidRDefault="007B65AB" w:rsidP="007B65AB">
      <w:r w:rsidRPr="006E3C2E">
        <w:t>Результатом предоставления услуги является:</w:t>
      </w:r>
    </w:p>
    <w:p w:rsidR="007B65AB" w:rsidRPr="006E3C2E" w:rsidRDefault="007B65AB" w:rsidP="007B65AB">
      <w:r w:rsidRPr="006E3C2E">
        <w:t>- оформление порубочного билета установленной формы, согласно приложению 4 к настоящему Административному регламенту;</w:t>
      </w:r>
    </w:p>
    <w:p w:rsidR="007B65AB" w:rsidRPr="006E3C2E" w:rsidRDefault="007B65AB" w:rsidP="007B65AB">
      <w:r w:rsidRPr="006E3C2E">
        <w:t>- выдача разрешения на пересадку зеленых насаждений установленной формы, согласно приложению 5 к настоящему Административному регламенту;</w:t>
      </w:r>
    </w:p>
    <w:p w:rsidR="007B65AB" w:rsidRPr="006E3C2E" w:rsidRDefault="007B65AB" w:rsidP="007B65AB">
      <w:r w:rsidRPr="006E3C2E">
        <w:t>- уведомление об отказе в выдаче порубочного билета или разрешения на пересадку зеленых насаждений.</w:t>
      </w:r>
    </w:p>
    <w:p w:rsidR="007B65AB" w:rsidRPr="006E3C2E" w:rsidRDefault="007B65AB" w:rsidP="007B65AB">
      <w:r w:rsidRPr="006E3C2E">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B65AB" w:rsidRPr="006E3C2E" w:rsidRDefault="007B65AB" w:rsidP="007B65AB">
      <w:r w:rsidRPr="006E3C2E">
        <w:t>- порубочный билет;</w:t>
      </w:r>
    </w:p>
    <w:p w:rsidR="007B65AB" w:rsidRPr="006E3C2E" w:rsidRDefault="007B65AB" w:rsidP="007B65AB">
      <w:r w:rsidRPr="006E3C2E">
        <w:t>- разрешение на пересадку зеленых насаждений;</w:t>
      </w:r>
    </w:p>
    <w:p w:rsidR="007B65AB" w:rsidRPr="006E3C2E" w:rsidRDefault="007B65AB" w:rsidP="007B65AB">
      <w:r w:rsidRPr="006E3C2E">
        <w:t xml:space="preserve">- отказ в предоставлении муниципальной услуги. </w:t>
      </w:r>
    </w:p>
    <w:p w:rsidR="007B65AB" w:rsidRPr="006E3C2E" w:rsidRDefault="007B65AB" w:rsidP="007B65AB">
      <w:r w:rsidRPr="006E3C2E">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B65AB" w:rsidRPr="006E3C2E" w:rsidRDefault="007B65AB" w:rsidP="007B65AB">
      <w:r w:rsidRPr="006E3C2E">
        <w:t>В порубочном билете, указывается орган, выдавший порубочный билет, номер документа и дата его выдачи, наименование заявителя, адрес места нахождения производства работ, вид вырубки, характеристика зеленых насаждений, хозяйственные мероприятия.</w:t>
      </w:r>
    </w:p>
    <w:p w:rsidR="007B65AB" w:rsidRPr="006E3C2E" w:rsidRDefault="007B65AB" w:rsidP="007B65AB">
      <w:r w:rsidRPr="006E3C2E">
        <w:t>В разрешении на пересадку зеленых насаждений указывается орган, выдавший разрешение, номер документа и дата его выдачи, наименование заявителя, адрес места нахождения производства работ, характеристика зеленых насаждений.</w:t>
      </w:r>
    </w:p>
    <w:p w:rsidR="007B65AB" w:rsidRPr="006E3C2E" w:rsidRDefault="007B65AB" w:rsidP="007B65AB">
      <w:r w:rsidRPr="006E3C2E">
        <w:t>Уведомление об отказе в выдаче порубочного билета, разрешения на пересадку зеленых насаждений оформляется в форме письма (на бланке с датой, номером и подписью уполномоченного должностного лица Администрации), содержащего перечень оснований для принятия такого решения, предусмотренных подразделом 2.8 Административного регламента, направляемого в адрес заявителя.</w:t>
      </w:r>
    </w:p>
    <w:p w:rsidR="007B65AB" w:rsidRPr="006E3C2E" w:rsidRDefault="007B65AB" w:rsidP="007B65AB">
      <w:r w:rsidRPr="006E3C2E">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7B65AB" w:rsidRPr="006E3C2E" w:rsidRDefault="007B65AB" w:rsidP="007B65AB">
      <w:r w:rsidRPr="006E3C2E">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7B65AB" w:rsidRPr="006E3C2E" w:rsidRDefault="007B65AB" w:rsidP="007B65AB">
      <w:r w:rsidRPr="006E3C2E">
        <w:t>б) при получении результата предоставления услуги в электронном виде факт получения заявителем результата фиксируется на ЕПГУ и РПГУ.</w:t>
      </w:r>
    </w:p>
    <w:p w:rsidR="007B65AB" w:rsidRPr="006E3C2E" w:rsidRDefault="007B65AB" w:rsidP="007B65AB">
      <w:r w:rsidRPr="006E3C2E">
        <w:lastRenderedPageBreak/>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7B65AB" w:rsidRPr="006E3C2E" w:rsidRDefault="007B65AB" w:rsidP="007B65AB">
      <w:r w:rsidRPr="006E3C2E">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7B65AB" w:rsidRPr="006E3C2E" w:rsidRDefault="007B65AB" w:rsidP="007B65AB">
      <w:r w:rsidRPr="006E3C2E">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7B65AB" w:rsidRPr="006E3C2E" w:rsidRDefault="007B65AB" w:rsidP="007B65AB"/>
    <w:p w:rsidR="007B65AB" w:rsidRPr="006E3C2E" w:rsidRDefault="007B65AB" w:rsidP="007B65AB">
      <w:r w:rsidRPr="006E3C2E">
        <w:t>2.4. Срок предоставления муниципальной услуги</w:t>
      </w:r>
    </w:p>
    <w:p w:rsidR="007B65AB" w:rsidRPr="006E3C2E" w:rsidRDefault="007B65AB" w:rsidP="007B65AB"/>
    <w:p w:rsidR="007B65AB" w:rsidRPr="006E3C2E" w:rsidRDefault="007B65AB" w:rsidP="007B65AB">
      <w:bookmarkStart w:id="5" w:name="sub_1031"/>
      <w:r w:rsidRPr="006E3C2E">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7B65AB" w:rsidRPr="006E3C2E" w:rsidRDefault="007B65AB" w:rsidP="007B65AB">
      <w:r w:rsidRPr="006E3C2E">
        <w:t>- 25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7B65AB" w:rsidRPr="006E3C2E" w:rsidRDefault="007B65AB" w:rsidP="007B65AB">
      <w:r w:rsidRPr="006E3C2E">
        <w:t>- 25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7B65AB" w:rsidRPr="006E3C2E" w:rsidRDefault="007B65AB" w:rsidP="007B65AB">
      <w:r w:rsidRPr="006E3C2E">
        <w:t>- 25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7B65AB" w:rsidRPr="006E3C2E" w:rsidRDefault="007B65AB" w:rsidP="007B65AB">
      <w:r w:rsidRPr="006E3C2E">
        <w:t>Максимальный срок предоставления муниципальной услуги (выдача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для всех вариантов предоставления услуги, составляет:</w:t>
      </w:r>
    </w:p>
    <w:bookmarkEnd w:id="5"/>
    <w:p w:rsidR="007B65AB" w:rsidRPr="006E3C2E" w:rsidRDefault="007B65AB" w:rsidP="007B65AB">
      <w:r w:rsidRPr="006E3C2E">
        <w:t>- 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7B65AB" w:rsidRPr="006E3C2E" w:rsidRDefault="007B65AB" w:rsidP="007B65AB">
      <w:r w:rsidRPr="006E3C2E">
        <w:t>- 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7B65AB" w:rsidRPr="006E3C2E" w:rsidRDefault="007B65AB" w:rsidP="007B65AB">
      <w:r w:rsidRPr="006E3C2E">
        <w:t>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7B65AB" w:rsidRPr="006E3C2E" w:rsidRDefault="007B65AB" w:rsidP="007B65AB">
      <w:pPr>
        <w:rPr>
          <w:highlight w:val="yellow"/>
        </w:rPr>
      </w:pPr>
      <w:r w:rsidRPr="006E3C2E">
        <w:t>Максимальный срок предоставления муниципальной услуги (выдача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7B65AB" w:rsidRPr="006E3C2E" w:rsidRDefault="007B65AB" w:rsidP="007B65AB">
      <w:r w:rsidRPr="006E3C2E">
        <w:lastRenderedPageBreak/>
        <w:t>- 25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7B65AB" w:rsidRPr="006E3C2E" w:rsidRDefault="007B65AB" w:rsidP="007B65AB">
      <w:r w:rsidRPr="006E3C2E">
        <w:t>- 25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7B65AB" w:rsidRPr="006E3C2E" w:rsidRDefault="007B65AB" w:rsidP="007B65AB">
      <w:r w:rsidRPr="006E3C2E">
        <w:t>- 25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7B65AB" w:rsidRPr="006E3C2E" w:rsidRDefault="007B65AB" w:rsidP="007B65AB">
      <w:r w:rsidRPr="006E3C2E">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 календарных дней со дня окончания произведенных работ.</w:t>
      </w:r>
    </w:p>
    <w:p w:rsidR="007B65AB" w:rsidRPr="006E3C2E" w:rsidRDefault="007B65AB" w:rsidP="007B65AB"/>
    <w:p w:rsidR="007B65AB" w:rsidRPr="006E3C2E" w:rsidRDefault="007B65AB" w:rsidP="007B65AB">
      <w:r w:rsidRPr="006E3C2E">
        <w:t>2.5. Правовые основания для предоставления муниципальной услуги</w:t>
      </w:r>
    </w:p>
    <w:p w:rsidR="007B65AB" w:rsidRPr="006E3C2E" w:rsidRDefault="007B65AB" w:rsidP="007B65AB"/>
    <w:p w:rsidR="007B65AB" w:rsidRPr="006E3C2E" w:rsidRDefault="007B65AB" w:rsidP="007B65AB">
      <w:r w:rsidRPr="006E3C2E">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«Муниципальные услуги» вкладка «Выдача порубочного билета, разрешения на пересадку зеленых насаждений» и в соответствующих разделах ЕПГУ и РПГУ.</w:t>
      </w:r>
    </w:p>
    <w:p w:rsidR="007B65AB" w:rsidRPr="006E3C2E" w:rsidRDefault="007B65AB" w:rsidP="007B65AB"/>
    <w:p w:rsidR="007B65AB" w:rsidRPr="006E3C2E" w:rsidRDefault="007B65AB" w:rsidP="007B65AB">
      <w:r w:rsidRPr="006E3C2E">
        <w:t>2.6. Исчерпывающий перечень документов, необходимых</w:t>
      </w:r>
      <w:r>
        <w:t xml:space="preserve"> </w:t>
      </w:r>
      <w:r w:rsidRPr="006E3C2E">
        <w:t>для предоставления муниципальной услуги</w:t>
      </w:r>
    </w:p>
    <w:p w:rsidR="007B65AB" w:rsidRPr="006E3C2E" w:rsidRDefault="007B65AB" w:rsidP="007B65AB"/>
    <w:p w:rsidR="007B65AB" w:rsidRPr="006E3C2E" w:rsidRDefault="007B65AB" w:rsidP="007B65AB">
      <w:bookmarkStart w:id="6" w:name="sub_1038"/>
      <w:r w:rsidRPr="006E3C2E">
        <w:t>2.6.1. Исчерпывающий перечень документов, необходимых для получения муниципальной услуги по выдаче порубочного билета, которые заявитель должен представить самостоятельно:</w:t>
      </w:r>
    </w:p>
    <w:p w:rsidR="007B65AB" w:rsidRPr="006E3C2E" w:rsidRDefault="007B65AB" w:rsidP="007B65AB">
      <w:bookmarkStart w:id="7" w:name="sub_1045"/>
      <w:bookmarkEnd w:id="6"/>
      <w:r w:rsidRPr="006E3C2E">
        <w:t>1) заявление о необходимости выдачи порубочного билета и (или) разрешения на пересадку зелёных насаждений на территории Ляпинского сельского поселения Новокубанского района, которое оформляется по форме согласно приложению  1 к Административному регламенту;</w:t>
      </w:r>
    </w:p>
    <w:p w:rsidR="007B65AB" w:rsidRPr="006E3C2E" w:rsidRDefault="007B65AB" w:rsidP="007B65AB">
      <w:r w:rsidRPr="006E3C2E">
        <w:t>2) информация о сроке выполнения работ;</w:t>
      </w:r>
    </w:p>
    <w:p w:rsidR="007B65AB" w:rsidRPr="006E3C2E" w:rsidRDefault="007B65AB" w:rsidP="007B65AB">
      <w:r w:rsidRPr="006E3C2E">
        <w:t>3) банковские реквизиты заявителя;</w:t>
      </w:r>
    </w:p>
    <w:p w:rsidR="007B65AB" w:rsidRPr="006E3C2E" w:rsidRDefault="007B65AB" w:rsidP="007B65AB">
      <w:r w:rsidRPr="006E3C2E">
        <w:t>4) документы, подтверждающие необходимость производства работ, требующих вырубки (уничтожения) зелёных насаждений на определённом земельном участке;</w:t>
      </w:r>
    </w:p>
    <w:p w:rsidR="007B65AB" w:rsidRPr="006E3C2E" w:rsidRDefault="007B65AB" w:rsidP="007B65AB">
      <w:r w:rsidRPr="006E3C2E">
        <w:t>5) документ, удостоверяющий личность заявителя (заявителей) либо его (их) представителя;</w:t>
      </w:r>
    </w:p>
    <w:p w:rsidR="007B65AB" w:rsidRPr="006E3C2E" w:rsidRDefault="007B65AB" w:rsidP="007B65AB">
      <w:r w:rsidRPr="006E3C2E">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B65AB" w:rsidRPr="006E3C2E" w:rsidRDefault="007B65AB" w:rsidP="007B65AB">
      <w:bookmarkStart w:id="8" w:name="sub_1046"/>
      <w:bookmarkEnd w:id="7"/>
      <w:r w:rsidRPr="006E3C2E">
        <w:t>2.6.2. Исчерпывающий перечень документов, необходимых для получения муниципальной услуги по выдаче разрешения на пересадку зеленых насаждений, которые заявитель должен представить самостоятельно:</w:t>
      </w:r>
    </w:p>
    <w:p w:rsidR="007B65AB" w:rsidRPr="006E3C2E" w:rsidRDefault="007B65AB" w:rsidP="007B65AB">
      <w:bookmarkStart w:id="9" w:name="sub_1054"/>
      <w:bookmarkEnd w:id="8"/>
      <w:r w:rsidRPr="006E3C2E">
        <w:lastRenderedPageBreak/>
        <w:t>1) заявление о необходимости выдачи порубочного билета и (или) разрешения на пересадку зелёных насаждений на территории Ляпинского сельского поселения Новокубанского района, которое оформляется по форме согласно приложению  1 к Административному регламенту;</w:t>
      </w:r>
    </w:p>
    <w:p w:rsidR="007B65AB" w:rsidRPr="006E3C2E" w:rsidRDefault="007B65AB" w:rsidP="007B65AB">
      <w:r w:rsidRPr="006E3C2E">
        <w:t>2) информация о сроке выполнения работ;</w:t>
      </w:r>
    </w:p>
    <w:p w:rsidR="007B65AB" w:rsidRPr="006E3C2E" w:rsidRDefault="007B65AB" w:rsidP="007B65AB">
      <w:r w:rsidRPr="006E3C2E">
        <w:t>3) документы, подтверждающие необходимость производства работ, требующих пересадки зелёных насаждений на определённом земельном участке;</w:t>
      </w:r>
    </w:p>
    <w:p w:rsidR="007B65AB" w:rsidRPr="006E3C2E" w:rsidRDefault="007B65AB" w:rsidP="007B65AB">
      <w:r w:rsidRPr="006E3C2E">
        <w:t>4) проект пересадки зелёных насаждений с указанием пересаживаемых насаждений и проектируемых уходных работ за ними, согласованный с организациями, эксплуатирующими надземные и подземные коммуникации, и правообладателем земельного участка;</w:t>
      </w:r>
    </w:p>
    <w:p w:rsidR="007B65AB" w:rsidRPr="006E3C2E" w:rsidRDefault="007B65AB" w:rsidP="007B65AB">
      <w:r w:rsidRPr="006E3C2E">
        <w:t>5) документ, удостоверяющий личность заявителя (заявителей) либо его (их) представителя;</w:t>
      </w:r>
    </w:p>
    <w:p w:rsidR="007B65AB" w:rsidRPr="006E3C2E" w:rsidRDefault="007B65AB" w:rsidP="007B65AB">
      <w:r w:rsidRPr="006E3C2E">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B65AB" w:rsidRPr="006E3C2E" w:rsidRDefault="007B65AB" w:rsidP="007B65AB">
      <w:bookmarkStart w:id="10" w:name="sub_1058"/>
      <w:bookmarkEnd w:id="9"/>
      <w:r w:rsidRPr="006E3C2E">
        <w:t>2.6.3. Заявление о предоставлении муниципальной услуги должно содержать:</w:t>
      </w:r>
    </w:p>
    <w:p w:rsidR="007B65AB" w:rsidRPr="006E3C2E" w:rsidRDefault="007B65AB" w:rsidP="007B65AB">
      <w:r w:rsidRPr="006E3C2E">
        <w:t xml:space="preserve">- полное наименование органа, предоставляющего муниципальную услугу: Администрация Ляпинского сельского поселения Новокубанского района. </w:t>
      </w:r>
    </w:p>
    <w:p w:rsidR="007B65AB" w:rsidRPr="006E3C2E" w:rsidRDefault="007B65AB" w:rsidP="007B65AB">
      <w:r w:rsidRPr="006E3C2E">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7B65AB" w:rsidRPr="006E3C2E" w:rsidRDefault="007B65AB" w:rsidP="007B65AB">
      <w:pPr>
        <w:rPr>
          <w:highlight w:val="yellow"/>
        </w:rPr>
      </w:pPr>
      <w:r w:rsidRPr="006E3C2E">
        <w:t>- основание вырубки (уничтожения) зеленых насаждений; пересадки зеленых насаждений;</w:t>
      </w:r>
    </w:p>
    <w:p w:rsidR="007B65AB" w:rsidRPr="006E3C2E" w:rsidRDefault="007B65AB" w:rsidP="007B65AB">
      <w:r w:rsidRPr="006E3C2E">
        <w:t>- перечень прилагаемых к запросу документов и (или) информации.</w:t>
      </w:r>
    </w:p>
    <w:p w:rsidR="007B65AB" w:rsidRPr="006E3C2E" w:rsidRDefault="007B65AB" w:rsidP="007B65AB">
      <w:r w:rsidRPr="006E3C2E">
        <w:t>2.6.4.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bookmarkEnd w:id="10"/>
    <w:p w:rsidR="007B65AB" w:rsidRPr="006E3C2E" w:rsidRDefault="007B65AB" w:rsidP="007B65AB">
      <w:r w:rsidRPr="006E3C2E">
        <w:t>- 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7B65AB" w:rsidRPr="006E3C2E" w:rsidRDefault="007B65AB" w:rsidP="007B65AB">
      <w:r w:rsidRPr="006E3C2E">
        <w:t>Непредставление заявителем указанных документов не является основанием для отказа заявителю в предоставлении услуги.</w:t>
      </w:r>
    </w:p>
    <w:p w:rsidR="007B65AB" w:rsidRPr="006E3C2E" w:rsidRDefault="007B65AB" w:rsidP="007B65AB">
      <w:r w:rsidRPr="006E3C2E">
        <w:t>2.6.5. Запрещается требовать от заявителя:</w:t>
      </w:r>
    </w:p>
    <w:p w:rsidR="007B65AB" w:rsidRPr="006E3C2E" w:rsidRDefault="007B65AB" w:rsidP="007B65AB">
      <w:r w:rsidRPr="006E3C2E">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5AB" w:rsidRPr="006E3C2E" w:rsidRDefault="007B65AB" w:rsidP="007B65AB">
      <w:r w:rsidRPr="006E3C2E">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7B65AB" w:rsidRPr="006E3C2E" w:rsidRDefault="007B65AB" w:rsidP="007B65AB">
      <w:r w:rsidRPr="006E3C2E">
        <w:lastRenderedPageBreak/>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5AB" w:rsidRPr="006E3C2E" w:rsidRDefault="007B65AB" w:rsidP="007B65AB">
      <w:r w:rsidRPr="006E3C2E">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7B65AB" w:rsidRPr="006E3C2E" w:rsidRDefault="007B65AB" w:rsidP="007B65AB">
      <w:r w:rsidRPr="006E3C2E">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65AB" w:rsidRPr="006E3C2E" w:rsidRDefault="007B65AB" w:rsidP="007B65AB">
      <w:r w:rsidRPr="006E3C2E">
        <w:t>2.6.6. Запрещается отказывать:</w:t>
      </w:r>
    </w:p>
    <w:p w:rsidR="007B65AB" w:rsidRPr="006E3C2E" w:rsidRDefault="007B65AB" w:rsidP="007B65AB">
      <w:r w:rsidRPr="006E3C2E">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65AB" w:rsidRPr="006E3C2E" w:rsidRDefault="007B65AB" w:rsidP="007B65AB">
      <w:r w:rsidRPr="006E3C2E">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B65AB" w:rsidRPr="006E3C2E" w:rsidRDefault="007B65AB" w:rsidP="007B65AB">
      <w:r w:rsidRPr="006E3C2E">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B65AB" w:rsidRPr="006E3C2E" w:rsidRDefault="007B65AB" w:rsidP="007B65AB">
      <w:r w:rsidRPr="006E3C2E">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7B65AB" w:rsidRPr="006E3C2E" w:rsidRDefault="007B65AB" w:rsidP="007B65AB">
      <w:r w:rsidRPr="006E3C2E">
        <w:t>В запросе также указывается один из следующих способов направления результата предоставления муниципальной услуги:</w:t>
      </w:r>
    </w:p>
    <w:p w:rsidR="007B65AB" w:rsidRPr="006E3C2E" w:rsidRDefault="007B65AB" w:rsidP="007B65AB">
      <w:r w:rsidRPr="006E3C2E">
        <w:t>- в форме электронного документа в личном кабинете на ЕПГУ либо РПГУ;</w:t>
      </w:r>
    </w:p>
    <w:p w:rsidR="007B65AB" w:rsidRPr="006E3C2E" w:rsidRDefault="007B65AB" w:rsidP="007B65AB">
      <w:r w:rsidRPr="006E3C2E">
        <w:t>- дополнительно на бумажном носителе в виде распечатанного экземпляра электронного документа в Администрации, МФЦ.</w:t>
      </w:r>
    </w:p>
    <w:p w:rsidR="007B65AB" w:rsidRPr="006E3C2E" w:rsidRDefault="007B65AB" w:rsidP="007B65AB">
      <w:r w:rsidRPr="006E3C2E">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7B65AB" w:rsidRPr="006E3C2E" w:rsidRDefault="007B65AB" w:rsidP="007B65AB">
      <w:r w:rsidRPr="006E3C2E">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B65AB" w:rsidRPr="006E3C2E" w:rsidRDefault="007B65AB" w:rsidP="007B65AB">
      <w:r w:rsidRPr="006E3C2E">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7B65AB" w:rsidRPr="006E3C2E" w:rsidRDefault="007B65AB" w:rsidP="007B65AB">
      <w:r w:rsidRPr="006E3C2E">
        <w:lastRenderedPageBreak/>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7B65AB" w:rsidRPr="006E3C2E" w:rsidRDefault="007B65AB" w:rsidP="007B65AB">
      <w:r w:rsidRPr="006E3C2E">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7B65AB" w:rsidRPr="006E3C2E" w:rsidRDefault="007B65AB" w:rsidP="007B65AB">
      <w:r w:rsidRPr="006E3C2E">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7B65AB" w:rsidRPr="006E3C2E" w:rsidRDefault="007B65AB" w:rsidP="007B65AB"/>
    <w:p w:rsidR="007B65AB" w:rsidRPr="006E3C2E" w:rsidRDefault="007B65AB" w:rsidP="007B65AB">
      <w:r w:rsidRPr="006E3C2E">
        <w:t>2.7. Исчерпывающий перечень оснований для отказа в приеме документов, необходимых для предоставления муниципальной услуги</w:t>
      </w:r>
    </w:p>
    <w:p w:rsidR="007B65AB" w:rsidRPr="006E3C2E" w:rsidRDefault="007B65AB" w:rsidP="007B65AB"/>
    <w:p w:rsidR="007B65AB" w:rsidRPr="006E3C2E" w:rsidRDefault="007B65AB" w:rsidP="007B65AB">
      <w:r w:rsidRPr="006E3C2E">
        <w:t>В приеме документов отказывается при наличии следующих оснований:</w:t>
      </w:r>
    </w:p>
    <w:p w:rsidR="007B65AB" w:rsidRPr="006E3C2E" w:rsidRDefault="007B65AB" w:rsidP="007B65AB">
      <w:r w:rsidRPr="006E3C2E">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65AB" w:rsidRPr="006E3C2E" w:rsidRDefault="007B65AB" w:rsidP="007B65AB">
      <w:r w:rsidRPr="006E3C2E">
        <w:t>2. Документы содержат повреждения, наличие которых не позволяет в полном объеме использовать информацию и сведения.</w:t>
      </w:r>
    </w:p>
    <w:p w:rsidR="007B65AB" w:rsidRPr="006E3C2E" w:rsidRDefault="007B65AB" w:rsidP="007B65AB">
      <w:r w:rsidRPr="006E3C2E">
        <w:t>3. Документы утратили силу на момент обращения за предоставлением муниципальной услуги.</w:t>
      </w:r>
    </w:p>
    <w:p w:rsidR="007B65AB" w:rsidRPr="006E3C2E" w:rsidRDefault="007B65AB" w:rsidP="007B65AB">
      <w:r w:rsidRPr="006E3C2E">
        <w:t>4. Неполное заполнение полей в форме запроса, в том числе в интерактивной форме запроса на ЕПГУ либо РПГУ.</w:t>
      </w:r>
    </w:p>
    <w:p w:rsidR="007B65AB" w:rsidRPr="006E3C2E" w:rsidRDefault="007B65AB" w:rsidP="007B65AB">
      <w:r w:rsidRPr="006E3C2E">
        <w:t>5. Представлен неполный комплект документов, необходимых для предоставления услуги.</w:t>
      </w:r>
    </w:p>
    <w:p w:rsidR="007B65AB" w:rsidRPr="006E3C2E" w:rsidRDefault="007B65AB" w:rsidP="007B65AB">
      <w:r w:rsidRPr="006E3C2E">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7B65AB" w:rsidRPr="006E3C2E" w:rsidRDefault="007B65AB" w:rsidP="007B65AB">
      <w:r w:rsidRPr="006E3C2E">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B65AB" w:rsidRPr="006E3C2E" w:rsidRDefault="007B65AB" w:rsidP="007B65AB">
      <w:r w:rsidRPr="006E3C2E">
        <w:t>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7B65AB" w:rsidRPr="006E3C2E" w:rsidRDefault="007B65AB" w:rsidP="007B65AB">
      <w:pPr>
        <w:rPr>
          <w:highlight w:val="magenta"/>
        </w:rPr>
      </w:pPr>
    </w:p>
    <w:p w:rsidR="007B65AB" w:rsidRPr="006E3C2E" w:rsidRDefault="007B65AB" w:rsidP="007B65AB">
      <w:r w:rsidRPr="006E3C2E">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65AB" w:rsidRPr="006E3C2E" w:rsidRDefault="007B65AB" w:rsidP="007B65AB">
      <w:pPr>
        <w:rPr>
          <w:highlight w:val="magenta"/>
        </w:rPr>
      </w:pPr>
    </w:p>
    <w:p w:rsidR="007B65AB" w:rsidRPr="006E3C2E" w:rsidRDefault="007B65AB" w:rsidP="007B65AB">
      <w:r w:rsidRPr="006E3C2E">
        <w:t xml:space="preserve">2.8.1. Основания для приостановления муниципальной услуги законодательством Российской Федерации не предусмотрены. </w:t>
      </w:r>
    </w:p>
    <w:p w:rsidR="007B65AB" w:rsidRPr="006E3C2E" w:rsidRDefault="007B65AB" w:rsidP="007B65AB">
      <w:r w:rsidRPr="006E3C2E">
        <w:t>2.8.2. Основанием для отказа в выдаче порубочного билета является:</w:t>
      </w:r>
    </w:p>
    <w:p w:rsidR="007B65AB" w:rsidRPr="006E3C2E" w:rsidRDefault="007B65AB" w:rsidP="007B65AB">
      <w:r w:rsidRPr="006E3C2E">
        <w:t>1) неполный состав сведений в заявлении и представленных документах;</w:t>
      </w:r>
    </w:p>
    <w:p w:rsidR="007B65AB" w:rsidRPr="006E3C2E" w:rsidRDefault="007B65AB" w:rsidP="007B65AB">
      <w:bookmarkStart w:id="11" w:name="sub_1082"/>
      <w:r w:rsidRPr="006E3C2E">
        <w:t>2) наличие недостоверных данных в представленных документах;</w:t>
      </w:r>
    </w:p>
    <w:p w:rsidR="007B65AB" w:rsidRPr="006E3C2E" w:rsidRDefault="007B65AB" w:rsidP="007B65AB">
      <w:bookmarkStart w:id="12" w:name="sub_1083"/>
      <w:bookmarkEnd w:id="11"/>
      <w:r w:rsidRPr="006E3C2E">
        <w:t>3) особый статус зеленых насаждений, предполагаемых для вырубки (уничтожения):</w:t>
      </w:r>
    </w:p>
    <w:bookmarkEnd w:id="12"/>
    <w:p w:rsidR="007B65AB" w:rsidRPr="006E3C2E" w:rsidRDefault="007B65AB" w:rsidP="007B65AB">
      <w:r w:rsidRPr="006E3C2E">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5AB" w:rsidRPr="006E3C2E" w:rsidRDefault="007B65AB" w:rsidP="007B65AB">
      <w:r w:rsidRPr="006E3C2E">
        <w:t>- памятники историко-культурного наследия;</w:t>
      </w:r>
    </w:p>
    <w:p w:rsidR="007B65AB" w:rsidRPr="006E3C2E" w:rsidRDefault="007B65AB" w:rsidP="007B65AB">
      <w:r w:rsidRPr="006E3C2E">
        <w:t>- деревья, кустарники, лианы, имеющие историческую и эстетическую ценность как неотъемлемые элементы ландшафта;</w:t>
      </w:r>
    </w:p>
    <w:p w:rsidR="007B65AB" w:rsidRPr="006E3C2E" w:rsidRDefault="007B65AB" w:rsidP="007B65AB">
      <w:bookmarkStart w:id="13" w:name="sub_1084"/>
      <w:r w:rsidRPr="006E3C2E">
        <w:lastRenderedPageBreak/>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7B65AB" w:rsidRPr="006E3C2E" w:rsidRDefault="007B65AB" w:rsidP="007B65AB">
      <w:bookmarkStart w:id="14" w:name="sub_1085"/>
      <w:bookmarkEnd w:id="13"/>
      <w:r w:rsidRPr="006E3C2E">
        <w:t>5) отсутствие одного из документов, прилагаемых в случае обращения за получением порубочного билета, предусмотренных пунктом 2.6.1 подраздела 2.6 раздела 2 настоящего Административного регламента;</w:t>
      </w:r>
    </w:p>
    <w:p w:rsidR="007B65AB" w:rsidRPr="006E3C2E" w:rsidRDefault="007B65AB" w:rsidP="007B65AB">
      <w:bookmarkStart w:id="15" w:name="sub_1086"/>
      <w:bookmarkEnd w:id="14"/>
      <w:r w:rsidRPr="006E3C2E">
        <w:t>6) отрицательное заключение комиссии по обследованию зеленых насаждений.</w:t>
      </w:r>
    </w:p>
    <w:p w:rsidR="007B65AB" w:rsidRPr="006E3C2E" w:rsidRDefault="007B65AB" w:rsidP="007B65AB">
      <w:bookmarkStart w:id="16" w:name="sub_1087"/>
      <w:bookmarkEnd w:id="15"/>
      <w:r w:rsidRPr="006E3C2E">
        <w:t>2.8.3. Основанием для отказа в выдаче разрешения на пересадку зеленых насаждений является:</w:t>
      </w:r>
    </w:p>
    <w:p w:rsidR="007B65AB" w:rsidRPr="006E3C2E" w:rsidRDefault="007B65AB" w:rsidP="007B65AB">
      <w:bookmarkStart w:id="17" w:name="sub_1088"/>
      <w:bookmarkEnd w:id="16"/>
      <w:r w:rsidRPr="006E3C2E">
        <w:t>1) неполный состав сведений в заявлении и представленных документах;</w:t>
      </w:r>
    </w:p>
    <w:p w:rsidR="007B65AB" w:rsidRPr="006E3C2E" w:rsidRDefault="007B65AB" w:rsidP="007B65AB">
      <w:bookmarkStart w:id="18" w:name="sub_1089"/>
      <w:bookmarkEnd w:id="17"/>
      <w:r w:rsidRPr="006E3C2E">
        <w:t>2) наличие недостоверных данных в представленных документах;</w:t>
      </w:r>
    </w:p>
    <w:p w:rsidR="007B65AB" w:rsidRPr="006E3C2E" w:rsidRDefault="007B65AB" w:rsidP="007B65AB">
      <w:bookmarkStart w:id="19" w:name="sub_1090"/>
      <w:bookmarkEnd w:id="18"/>
      <w:r w:rsidRPr="006E3C2E">
        <w:t>3) особый статус зеленых насаждений, предполагаемых для пересадки:</w:t>
      </w:r>
    </w:p>
    <w:bookmarkEnd w:id="19"/>
    <w:p w:rsidR="007B65AB" w:rsidRPr="006E3C2E" w:rsidRDefault="007B65AB" w:rsidP="007B65AB">
      <w:r w:rsidRPr="006E3C2E">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5AB" w:rsidRPr="006E3C2E" w:rsidRDefault="007B65AB" w:rsidP="007B65AB">
      <w:r w:rsidRPr="006E3C2E">
        <w:t>- памятники историко-культурного наследия;</w:t>
      </w:r>
    </w:p>
    <w:p w:rsidR="007B65AB" w:rsidRPr="006E3C2E" w:rsidRDefault="007B65AB" w:rsidP="007B65AB">
      <w:r w:rsidRPr="006E3C2E">
        <w:t>- деревья, кустарники, лианы, имеющие историческую и эстетическую ценность как неотъемлемые элементы ландшафта;</w:t>
      </w:r>
    </w:p>
    <w:p w:rsidR="007B65AB" w:rsidRPr="006E3C2E" w:rsidRDefault="007B65AB" w:rsidP="007B65AB">
      <w:bookmarkStart w:id="20" w:name="sub_1091"/>
      <w:r w:rsidRPr="006E3C2E">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7B65AB" w:rsidRPr="006E3C2E" w:rsidRDefault="007B65AB" w:rsidP="007B65AB">
      <w:bookmarkStart w:id="21" w:name="sub_1092"/>
      <w:bookmarkEnd w:id="20"/>
      <w:r w:rsidRPr="006E3C2E">
        <w:t>5) отсутствие одного из документов, прилагаемых в случае обращения за получением разрешения на пересадку зеленых насаждений, предусмотренных пунктом 2.6.2 подраздела 2.6 раздела 2 настоящего Административного регламента;</w:t>
      </w:r>
    </w:p>
    <w:p w:rsidR="007B65AB" w:rsidRPr="006E3C2E" w:rsidRDefault="007B65AB" w:rsidP="007B65AB">
      <w:bookmarkStart w:id="22" w:name="sub_1093"/>
      <w:bookmarkEnd w:id="21"/>
      <w:r w:rsidRPr="006E3C2E">
        <w:t>6) отрицательное заключение комиссии по обследованию зеленых насаждений;</w:t>
      </w:r>
    </w:p>
    <w:p w:rsidR="007B65AB" w:rsidRPr="006E3C2E" w:rsidRDefault="007B65AB" w:rsidP="007B65AB">
      <w:bookmarkStart w:id="23" w:name="sub_1094"/>
      <w:bookmarkEnd w:id="22"/>
      <w:r w:rsidRPr="006E3C2E">
        <w:t>7) несоответствие пересаживаемых зеленых насаждений установленным требованиям по породному составу, габаритам и срокам пересадки.</w:t>
      </w:r>
    </w:p>
    <w:p w:rsidR="007B65AB" w:rsidRPr="006E3C2E" w:rsidRDefault="007B65AB" w:rsidP="007B65AB"/>
    <w:bookmarkEnd w:id="23"/>
    <w:p w:rsidR="007B65AB" w:rsidRPr="006E3C2E" w:rsidRDefault="007B65AB" w:rsidP="007B65AB">
      <w:r w:rsidRPr="006E3C2E">
        <w:t>2.9. Размер платы, взимаемой с заявителя при предоставлении муниципальной услуги, и способы ее взимания</w:t>
      </w:r>
    </w:p>
    <w:p w:rsidR="007B65AB" w:rsidRPr="006E3C2E" w:rsidRDefault="007B65AB" w:rsidP="007B65AB"/>
    <w:p w:rsidR="007B65AB" w:rsidRPr="006E3C2E" w:rsidRDefault="007B65AB" w:rsidP="007B65AB">
      <w:r w:rsidRPr="006E3C2E">
        <w:t xml:space="preserve">Оснований для взимания пошлины или иной платы, взимаемой за предоставление муниципальной услуги, не предусмотрено. </w:t>
      </w:r>
    </w:p>
    <w:p w:rsidR="007B65AB" w:rsidRPr="006E3C2E" w:rsidRDefault="007B65AB" w:rsidP="007B65AB">
      <w:r w:rsidRPr="006E3C2E">
        <w:t>Предоставление муниципальной услуги осуществляется бесплатно.</w:t>
      </w:r>
    </w:p>
    <w:p w:rsidR="007B65AB" w:rsidRPr="006E3C2E" w:rsidRDefault="007B65AB" w:rsidP="007B65AB">
      <w:r w:rsidRPr="006E3C2E">
        <w:t xml:space="preserve">Перед вырубкой (уничтожением) зеленых насаждений и получением порубочного билета заявитель должен внести плату за проведение компенсационного озеленения при уничтожении зеленых насаждений, которая </w:t>
      </w:r>
      <w:r w:rsidRPr="006E3C2E">
        <w:lastRenderedPageBreak/>
        <w:t>исчисляется в порядке, определенном Законом Краснодарского края от 23 апреля 2013 года № 2695-КЗ «Об охране зеленых насаждений в Краснодарском крае».</w:t>
      </w:r>
    </w:p>
    <w:p w:rsidR="007B65AB" w:rsidRPr="006E3C2E" w:rsidRDefault="007B65AB" w:rsidP="007B65AB">
      <w:r w:rsidRPr="006E3C2E">
        <w:t>Заявитель освобождается от обязанности платы за проведение компенсационного озеленения при уничтожении зеленых насаждений в случае:</w:t>
      </w:r>
    </w:p>
    <w:p w:rsidR="007B65AB" w:rsidRPr="006E3C2E" w:rsidRDefault="007B65AB" w:rsidP="007B65AB">
      <w:r w:rsidRPr="006E3C2E">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или вырубка (уничтожение) или повреждение зеленых насаждений связаны с санитарной рубкой, санитарной, омолаживающей или формовочной обрезкой;</w:t>
      </w:r>
    </w:p>
    <w:p w:rsidR="007B65AB" w:rsidRPr="006E3C2E" w:rsidRDefault="007B65AB" w:rsidP="007B65AB">
      <w:r w:rsidRPr="006E3C2E">
        <w:t>-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7B65AB" w:rsidRPr="006E3C2E" w:rsidRDefault="007B65AB" w:rsidP="007B65AB">
      <w:r w:rsidRPr="006E3C2E">
        <w:t>- если вырубка (уничтожение) зеленых насаждений производится на земельном участке, расположенном за границами населенного пункта.</w:t>
      </w:r>
    </w:p>
    <w:p w:rsidR="007B65AB" w:rsidRPr="006E3C2E" w:rsidRDefault="007B65AB" w:rsidP="007B65AB">
      <w:r w:rsidRPr="006E3C2E">
        <w:t>Соответствующая информация размещена на официальном сайте Администрации, ЕПГУ и РПГУ.</w:t>
      </w:r>
    </w:p>
    <w:p w:rsidR="007B65AB" w:rsidRPr="006E3C2E" w:rsidRDefault="007B65AB" w:rsidP="007B65AB"/>
    <w:p w:rsidR="007B65AB" w:rsidRPr="006E3C2E" w:rsidRDefault="007B65AB" w:rsidP="007B65AB">
      <w:r w:rsidRPr="006E3C2E">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B65AB" w:rsidRPr="006E3C2E" w:rsidRDefault="007B65AB" w:rsidP="007B65AB"/>
    <w:p w:rsidR="007B65AB" w:rsidRPr="006E3C2E" w:rsidRDefault="007B65AB" w:rsidP="007B65AB">
      <w:r w:rsidRPr="006E3C2E">
        <w:t>Максимальный срок ожидания в очереди при подаче заявления о предоставлении муниципальной услуги не превышает 15 минут.</w:t>
      </w:r>
    </w:p>
    <w:p w:rsidR="007B65AB" w:rsidRPr="006E3C2E" w:rsidRDefault="007B65AB" w:rsidP="007B65AB">
      <w:r w:rsidRPr="006E3C2E">
        <w:t>Максимальный срок ожидания в очереди при получении результата предоставления муниципальной услуги не превышает 15 минут.</w:t>
      </w:r>
    </w:p>
    <w:p w:rsidR="007B65AB" w:rsidRPr="006E3C2E" w:rsidRDefault="007B65AB" w:rsidP="007B65AB"/>
    <w:p w:rsidR="007B65AB" w:rsidRPr="006E3C2E" w:rsidRDefault="007B65AB" w:rsidP="007B65AB">
      <w:pPr>
        <w:rPr>
          <w:rFonts w:eastAsia="Calibri"/>
        </w:rPr>
      </w:pPr>
      <w:r w:rsidRPr="006E3C2E">
        <w:rPr>
          <w:rFonts w:eastAsia="Calibri"/>
        </w:rPr>
        <w:t>2.11. Срок регистрации запроса заявителя о предоставлении муниципальной услуги</w:t>
      </w:r>
    </w:p>
    <w:p w:rsidR="007B65AB" w:rsidRPr="006E3C2E" w:rsidRDefault="007B65AB" w:rsidP="007B65AB">
      <w:pPr>
        <w:rPr>
          <w:rFonts w:eastAsia="Calibri"/>
        </w:rPr>
      </w:pPr>
    </w:p>
    <w:p w:rsidR="007B65AB" w:rsidRPr="006E3C2E" w:rsidRDefault="007B65AB" w:rsidP="007B65AB">
      <w:r w:rsidRPr="006E3C2E">
        <w:t>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B65AB" w:rsidRPr="006E3C2E" w:rsidRDefault="007B65AB" w:rsidP="007B65AB">
      <w:r w:rsidRPr="006E3C2E">
        <w:t>Регистрация заявления о предоставлении муниципальной услуги с документами, указанными в пунктах 2.6.1 (для выдачи порубочного билета) и 2.6.2 (для выдачи разрешения на пересадку зеленых насаждений) подраздела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7B65AB" w:rsidRPr="006E3C2E" w:rsidRDefault="007B65AB" w:rsidP="007B65AB">
      <w:r w:rsidRPr="006E3C2E">
        <w:t>При обращении заявителя через МФЦ запрос заявителя (заявление) о предоставлении муниципальной услуги регистрируется в АИС МФЦ в день его поступления.</w:t>
      </w:r>
    </w:p>
    <w:p w:rsidR="007B65AB" w:rsidRPr="006E3C2E" w:rsidRDefault="007B65AB" w:rsidP="007B65AB">
      <w:r w:rsidRPr="006E3C2E">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7B65AB" w:rsidRPr="006E3C2E" w:rsidRDefault="007B65AB" w:rsidP="007B65AB">
      <w:pPr>
        <w:rPr>
          <w:rFonts w:eastAsia="Calibri"/>
        </w:rPr>
      </w:pPr>
    </w:p>
    <w:p w:rsidR="007B65AB" w:rsidRPr="006E3C2E" w:rsidRDefault="007B65AB" w:rsidP="007B65AB">
      <w:r w:rsidRPr="006E3C2E">
        <w:t xml:space="preserve">2.12. Требования к помещениям, в которых предоставляются муниципальные услуги </w:t>
      </w:r>
    </w:p>
    <w:p w:rsidR="007B65AB" w:rsidRPr="006E3C2E" w:rsidRDefault="007B65AB" w:rsidP="007B65AB">
      <w:pPr>
        <w:rPr>
          <w:highlight w:val="yellow"/>
        </w:rPr>
      </w:pPr>
    </w:p>
    <w:p w:rsidR="007B65AB" w:rsidRPr="006E3C2E" w:rsidRDefault="007B65AB" w:rsidP="007B65AB">
      <w:r w:rsidRPr="006E3C2E">
        <w:t xml:space="preserve">Места ожидания граждан, обратившихся за муниципальной услугой, обеспечиваются стульями (банкетками), местом для заполнения бланков, </w:t>
      </w:r>
      <w:r w:rsidRPr="006E3C2E">
        <w:lastRenderedPageBreak/>
        <w:t>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7B65AB" w:rsidRPr="006E3C2E" w:rsidRDefault="007B65AB" w:rsidP="007B65AB">
      <w:r w:rsidRPr="006E3C2E">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7B65AB" w:rsidRPr="006E3C2E" w:rsidRDefault="007B65AB" w:rsidP="007B65AB">
      <w:r w:rsidRPr="006E3C2E">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B65AB" w:rsidRPr="006E3C2E" w:rsidRDefault="007B65AB" w:rsidP="007B65AB">
      <w:r w:rsidRPr="006E3C2E">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B65AB" w:rsidRPr="006E3C2E" w:rsidRDefault="007B65AB" w:rsidP="007B65AB">
      <w:r w:rsidRPr="006E3C2E">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B65AB" w:rsidRPr="006E3C2E" w:rsidRDefault="007B65AB" w:rsidP="007B65AB">
      <w:r w:rsidRPr="006E3C2E">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B65AB" w:rsidRPr="006E3C2E" w:rsidRDefault="007B65AB" w:rsidP="007B65AB">
      <w:r w:rsidRPr="006E3C2E">
        <w:t>сопровождение инвалидов, имеющих стойкие расстройства функции зрения и самостоятельного передвижения;</w:t>
      </w:r>
    </w:p>
    <w:p w:rsidR="007B65AB" w:rsidRPr="006E3C2E" w:rsidRDefault="007B65AB" w:rsidP="007B65AB">
      <w:r w:rsidRPr="006E3C2E">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B65AB" w:rsidRPr="006E3C2E" w:rsidRDefault="007B65AB" w:rsidP="007B65AB">
      <w:r w:rsidRPr="006E3C2E">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B65AB" w:rsidRPr="006E3C2E" w:rsidRDefault="007B65AB" w:rsidP="007B65AB">
      <w:r w:rsidRPr="006E3C2E">
        <w:t>оказание инвалидам помощи в преодолении барьеров, мешающих получению ими услуг наравне с другими лицами.</w:t>
      </w:r>
    </w:p>
    <w:p w:rsidR="007B65AB" w:rsidRPr="006E3C2E" w:rsidRDefault="007B65AB" w:rsidP="007B65AB">
      <w:r w:rsidRPr="006E3C2E">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7B65AB" w:rsidRPr="006E3C2E" w:rsidRDefault="007B65AB" w:rsidP="007B65AB">
      <w:r w:rsidRPr="006E3C2E">
        <w:t>схемы размещения кабинетов должностных лиц, в которых предоставляется муниципальная услуга;</w:t>
      </w:r>
    </w:p>
    <w:p w:rsidR="007B65AB" w:rsidRPr="006E3C2E" w:rsidRDefault="007B65AB" w:rsidP="007B65AB">
      <w:r w:rsidRPr="006E3C2E">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B65AB" w:rsidRPr="006E3C2E" w:rsidRDefault="007B65AB" w:rsidP="007B65AB">
      <w:r w:rsidRPr="006E3C2E">
        <w:t>выдержки из текста Административного регламента с приложениями (полная версия размещена на официальном сайте Администрации);</w:t>
      </w:r>
    </w:p>
    <w:p w:rsidR="007B65AB" w:rsidRPr="006E3C2E" w:rsidRDefault="007B65AB" w:rsidP="007B65AB">
      <w:r w:rsidRPr="006E3C2E">
        <w:t>перечни документов, необходимых для предоставления муниципальной услуги, и требования, предъявляемые к этим документам;</w:t>
      </w:r>
    </w:p>
    <w:p w:rsidR="007B65AB" w:rsidRPr="006E3C2E" w:rsidRDefault="007B65AB" w:rsidP="007B65AB">
      <w:r w:rsidRPr="006E3C2E">
        <w:t>образцы оформления документов, необходимых для предоставления муниципальной услуги;</w:t>
      </w:r>
    </w:p>
    <w:p w:rsidR="007B65AB" w:rsidRPr="006E3C2E" w:rsidRDefault="007B65AB" w:rsidP="007B65AB">
      <w:r w:rsidRPr="006E3C2E">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7B65AB" w:rsidRPr="006E3C2E" w:rsidRDefault="007B65AB" w:rsidP="007B65AB">
      <w:r w:rsidRPr="006E3C2E">
        <w:t>основания отказа в предоставлении муниципальной услуги.</w:t>
      </w:r>
    </w:p>
    <w:p w:rsidR="007B65AB" w:rsidRPr="006E3C2E" w:rsidRDefault="007B65AB" w:rsidP="007B65AB">
      <w:r w:rsidRPr="006E3C2E">
        <w:lastRenderedPageBreak/>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Ляпинского сельского поселения Новокубанского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B65AB" w:rsidRPr="006E3C2E" w:rsidRDefault="007B65AB" w:rsidP="007B65AB">
      <w:r w:rsidRPr="006E3C2E">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7B65AB" w:rsidRPr="006E3C2E" w:rsidRDefault="007B65AB" w:rsidP="007B65AB"/>
    <w:p w:rsidR="007B65AB" w:rsidRPr="006E3C2E" w:rsidRDefault="007B65AB" w:rsidP="007B65AB">
      <w:r w:rsidRPr="006E3C2E">
        <w:t xml:space="preserve">2.13. Показатели доступности и качества муниципальной услуги </w:t>
      </w:r>
    </w:p>
    <w:p w:rsidR="007B65AB" w:rsidRPr="006E3C2E" w:rsidRDefault="007B65AB" w:rsidP="007B65AB">
      <w:pPr>
        <w:rPr>
          <w:highlight w:val="yellow"/>
        </w:rPr>
      </w:pPr>
    </w:p>
    <w:p w:rsidR="007B65AB" w:rsidRPr="006E3C2E" w:rsidRDefault="007B65AB" w:rsidP="007B65AB">
      <w:r w:rsidRPr="006E3C2E">
        <w:t xml:space="preserve">Показатели доступности и качества: </w:t>
      </w:r>
    </w:p>
    <w:p w:rsidR="007B65AB" w:rsidRPr="006E3C2E" w:rsidRDefault="007B65AB" w:rsidP="007B65AB">
      <w:r w:rsidRPr="006E3C2E">
        <w:t>соблюдение сроков предоставления муниципальной услуги и условий ожидания приема;</w:t>
      </w:r>
    </w:p>
    <w:p w:rsidR="007B65AB" w:rsidRPr="006E3C2E" w:rsidRDefault="007B65AB" w:rsidP="007B65AB">
      <w:r w:rsidRPr="006E3C2E">
        <w:t>отсутствие нарушения сроков предоставления муниципальной услуги;</w:t>
      </w:r>
    </w:p>
    <w:p w:rsidR="007B65AB" w:rsidRPr="006E3C2E" w:rsidRDefault="007B65AB" w:rsidP="007B65AB">
      <w:r w:rsidRPr="006E3C2E">
        <w:t>доступность по времени и месту приема заявителей;</w:t>
      </w:r>
    </w:p>
    <w:p w:rsidR="007B65AB" w:rsidRPr="006E3C2E" w:rsidRDefault="007B65AB" w:rsidP="007B65AB">
      <w:r w:rsidRPr="006E3C2E">
        <w:t>предоставление муниципальной услуги в соответствии с вариантом предоставления муниципальной услуги;</w:t>
      </w:r>
    </w:p>
    <w:p w:rsidR="007B65AB" w:rsidRPr="006E3C2E" w:rsidRDefault="007B65AB" w:rsidP="007B65AB">
      <w:r w:rsidRPr="006E3C2E">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B65AB" w:rsidRPr="006E3C2E" w:rsidRDefault="007B65AB" w:rsidP="007B65AB">
      <w:r w:rsidRPr="006E3C2E">
        <w:t>ресурсное обеспечение Административного регламента;</w:t>
      </w:r>
    </w:p>
    <w:p w:rsidR="007B65AB" w:rsidRPr="006E3C2E" w:rsidRDefault="007B65AB" w:rsidP="007B65AB">
      <w:r w:rsidRPr="006E3C2E">
        <w:t>удовлетворенность полученным результатом;</w:t>
      </w:r>
    </w:p>
    <w:p w:rsidR="007B65AB" w:rsidRPr="006E3C2E" w:rsidRDefault="007B65AB" w:rsidP="007B65AB">
      <w:r w:rsidRPr="006E3C2E">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B65AB" w:rsidRPr="006E3C2E" w:rsidRDefault="007B65AB" w:rsidP="007B65AB">
      <w:pPr>
        <w:rPr>
          <w:rFonts w:eastAsia="Microsoft Sans Serif"/>
        </w:rPr>
      </w:pPr>
      <w:r w:rsidRPr="006E3C2E">
        <w:rPr>
          <w:rFonts w:eastAsia="Microsoft Sans Serif"/>
        </w:rPr>
        <w:t>доступность электронных форм документов, необходимых для предоставления муниципальной услуги;</w:t>
      </w:r>
    </w:p>
    <w:p w:rsidR="007B65AB" w:rsidRPr="006E3C2E" w:rsidRDefault="007B65AB" w:rsidP="007B65AB">
      <w:pPr>
        <w:rPr>
          <w:rFonts w:eastAsia="Microsoft Sans Serif"/>
        </w:rPr>
      </w:pPr>
      <w:r w:rsidRPr="006E3C2E">
        <w:rPr>
          <w:rFonts w:eastAsia="Microsoft Sans Serif"/>
        </w:rPr>
        <w:t>возможность направление документов в Администрацию в электронной форме с использованием ЕПГУ и РПГУ;</w:t>
      </w:r>
    </w:p>
    <w:p w:rsidR="007B65AB" w:rsidRPr="006E3C2E" w:rsidRDefault="007B65AB" w:rsidP="007B65AB">
      <w:pPr>
        <w:rPr>
          <w:rFonts w:eastAsia="Microsoft Sans Serif"/>
        </w:rPr>
      </w:pPr>
      <w:r w:rsidRPr="006E3C2E">
        <w:rPr>
          <w:rFonts w:eastAsia="Microsoft Sans Serif"/>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7B65AB" w:rsidRPr="006E3C2E" w:rsidRDefault="007B65AB" w:rsidP="007B65AB">
      <w:pPr>
        <w:rPr>
          <w:rFonts w:eastAsia="Microsoft Sans Serif"/>
        </w:rPr>
      </w:pPr>
      <w:r w:rsidRPr="006E3C2E">
        <w:rPr>
          <w:rFonts w:eastAsia="Microsoft Sans Serif"/>
        </w:rPr>
        <w:t>доступность инструментов совершения в электронном виде платежей, необходимых для получения муниципальной услуги;</w:t>
      </w:r>
    </w:p>
    <w:p w:rsidR="007B65AB" w:rsidRPr="006E3C2E" w:rsidRDefault="007B65AB" w:rsidP="007B65AB">
      <w:r w:rsidRPr="006E3C2E">
        <w:lastRenderedPageBreak/>
        <w:t>предоставление муниципальной услуги через МФЦ, в том числе в полном объеме и по экстерриториальному принципу.</w:t>
      </w:r>
    </w:p>
    <w:p w:rsidR="007B65AB" w:rsidRPr="006E3C2E" w:rsidRDefault="007B65AB" w:rsidP="007B65AB">
      <w:r w:rsidRPr="006E3C2E">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7B65AB" w:rsidRPr="006E3C2E" w:rsidRDefault="007B65AB" w:rsidP="007B65AB"/>
    <w:p w:rsidR="007B65AB" w:rsidRPr="006E3C2E" w:rsidRDefault="007B65AB" w:rsidP="007B65AB">
      <w:r w:rsidRPr="006E3C2E">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B65AB" w:rsidRPr="006E3C2E" w:rsidRDefault="007B65AB" w:rsidP="007B65AB"/>
    <w:p w:rsidR="007B65AB" w:rsidRPr="006E3C2E" w:rsidRDefault="007B65AB" w:rsidP="007B65AB">
      <w:r w:rsidRPr="006E3C2E">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7B65AB" w:rsidRPr="006E3C2E" w:rsidRDefault="007B65AB" w:rsidP="007B65AB">
      <w:r w:rsidRPr="006E3C2E">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7B65AB" w:rsidRPr="006E3C2E" w:rsidRDefault="007B65AB" w:rsidP="007B65AB">
      <w:r w:rsidRPr="006E3C2E">
        <w:t>При предоставлении муниципальной услуги используется:</w:t>
      </w:r>
    </w:p>
    <w:p w:rsidR="007B65AB" w:rsidRPr="006E3C2E" w:rsidRDefault="007B65AB" w:rsidP="007B65AB">
      <w:r w:rsidRPr="006E3C2E">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7B65AB" w:rsidRPr="006E3C2E" w:rsidRDefault="007B65AB" w:rsidP="007B65AB"/>
    <w:p w:rsidR="007B65AB" w:rsidRPr="006E3C2E" w:rsidRDefault="007B65AB" w:rsidP="007B65AB">
      <w:r w:rsidRPr="006E3C2E">
        <w:t>3. СОСТАВ, ПОСЛЕДОВАТЕЛЬНОСТЬ И СРОКИ ВЫПОЛНЕНИЯ</w:t>
      </w:r>
      <w:r>
        <w:t xml:space="preserve"> </w:t>
      </w:r>
      <w:r w:rsidRPr="006E3C2E">
        <w:t xml:space="preserve">АДМИНИСТРАТИВНЫХ ПРОЦЕДУР </w:t>
      </w:r>
    </w:p>
    <w:p w:rsidR="007B65AB" w:rsidRPr="006E3C2E" w:rsidRDefault="007B65AB" w:rsidP="007B65AB"/>
    <w:p w:rsidR="007B65AB" w:rsidRPr="006E3C2E" w:rsidRDefault="007B65AB" w:rsidP="007B65AB">
      <w:r w:rsidRPr="006E3C2E">
        <w:t>3.1. Перечень вариантов предоставления муниципальной услуги</w:t>
      </w:r>
    </w:p>
    <w:p w:rsidR="007B65AB" w:rsidRPr="006E3C2E" w:rsidRDefault="007B65AB" w:rsidP="007B65AB"/>
    <w:p w:rsidR="007B65AB" w:rsidRPr="006E3C2E" w:rsidRDefault="007B65AB" w:rsidP="007B65AB">
      <w:r w:rsidRPr="006E3C2E">
        <w:t>При предоставлении муниципальной услуги возможны следующие варианты:</w:t>
      </w:r>
    </w:p>
    <w:p w:rsidR="007B65AB" w:rsidRPr="006E3C2E" w:rsidRDefault="007B65AB" w:rsidP="007B65AB">
      <w:r w:rsidRPr="006E3C2E">
        <w:t>3.1.1. Предоставление муниципальной услуги в Администрации.</w:t>
      </w:r>
    </w:p>
    <w:p w:rsidR="007B65AB" w:rsidRPr="006E3C2E" w:rsidRDefault="007B65AB" w:rsidP="007B65AB">
      <w:r w:rsidRPr="006E3C2E">
        <w:t>3.1.2. Предоставление муниципальной услуги в МФЦ.</w:t>
      </w:r>
    </w:p>
    <w:p w:rsidR="007B65AB" w:rsidRPr="006E3C2E" w:rsidRDefault="007B65AB" w:rsidP="007B65AB">
      <w:r w:rsidRPr="006E3C2E">
        <w:t>3.1.3. Предоставление муниципальной услуги в электронном виде.</w:t>
      </w:r>
    </w:p>
    <w:p w:rsidR="007B65AB" w:rsidRPr="006E3C2E" w:rsidRDefault="007B65AB" w:rsidP="007B65AB">
      <w:r w:rsidRPr="006E3C2E">
        <w:t>3.1.4. Исправление допущенных опечаток и ошибок в документах, выданных по результатам предоставления муниципальной услуги.</w:t>
      </w:r>
    </w:p>
    <w:p w:rsidR="007B65AB" w:rsidRPr="006E3C2E" w:rsidRDefault="007B65AB" w:rsidP="007B65AB">
      <w:r w:rsidRPr="006E3C2E">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B65AB" w:rsidRPr="006E3C2E" w:rsidRDefault="007B65AB" w:rsidP="007B65AB"/>
    <w:p w:rsidR="007B65AB" w:rsidRPr="006E3C2E" w:rsidRDefault="007B65AB" w:rsidP="007B65AB">
      <w:r w:rsidRPr="006E3C2E">
        <w:t>3.2. Административная процедура профилирования заявителя</w:t>
      </w:r>
    </w:p>
    <w:p w:rsidR="007B65AB" w:rsidRPr="006E3C2E" w:rsidRDefault="007B65AB" w:rsidP="007B65AB"/>
    <w:p w:rsidR="007B65AB" w:rsidRPr="006E3C2E" w:rsidRDefault="007B65AB" w:rsidP="007B65AB">
      <w:r w:rsidRPr="006E3C2E">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B65AB" w:rsidRPr="006E3C2E" w:rsidRDefault="007B65AB" w:rsidP="007B65AB"/>
    <w:p w:rsidR="007B65AB" w:rsidRPr="006E3C2E" w:rsidRDefault="007B65AB" w:rsidP="007B65AB">
      <w:r w:rsidRPr="006E3C2E">
        <w:t>3.3. Описание вариантов предоставления муниципальной услуги</w:t>
      </w:r>
    </w:p>
    <w:p w:rsidR="007B65AB" w:rsidRPr="006E3C2E" w:rsidRDefault="007B65AB" w:rsidP="007B65AB"/>
    <w:p w:rsidR="007B65AB" w:rsidRPr="006E3C2E" w:rsidRDefault="007B65AB" w:rsidP="007B65AB">
      <w:r w:rsidRPr="006E3C2E">
        <w:t>3.3.1. Предоставление муниципальной услуги в Администрации</w:t>
      </w:r>
    </w:p>
    <w:p w:rsidR="007B65AB" w:rsidRPr="006E3C2E" w:rsidRDefault="007B65AB" w:rsidP="007B65AB"/>
    <w:p w:rsidR="007B65AB" w:rsidRPr="006E3C2E" w:rsidRDefault="007B65AB" w:rsidP="007B65AB">
      <w:r w:rsidRPr="006E3C2E">
        <w:lastRenderedPageBreak/>
        <w:t>Предоставление муниципальной услуги в Администрации состоит из следующих административных процедур:</w:t>
      </w:r>
    </w:p>
    <w:p w:rsidR="007B65AB" w:rsidRPr="006E3C2E" w:rsidRDefault="007B65AB" w:rsidP="007B65AB">
      <w:r w:rsidRPr="006E3C2E">
        <w:t>а) прием заявления и документов и (или) информации, необходимой для предоставления муниципальной услуги;</w:t>
      </w:r>
    </w:p>
    <w:p w:rsidR="007B65AB" w:rsidRPr="006E3C2E" w:rsidRDefault="007B65AB" w:rsidP="007B65AB">
      <w:r w:rsidRPr="006E3C2E">
        <w:t>б) межведомственное информационное взаимодействие;</w:t>
      </w:r>
    </w:p>
    <w:p w:rsidR="007B65AB" w:rsidRPr="006E3C2E" w:rsidRDefault="007B65AB" w:rsidP="007B65AB">
      <w:r w:rsidRPr="006E3C2E">
        <w:t>в) приостановление предоставления муниципальной услуги;</w:t>
      </w:r>
    </w:p>
    <w:p w:rsidR="007B65AB" w:rsidRPr="006E3C2E" w:rsidRDefault="007B65AB" w:rsidP="007B65AB">
      <w:r w:rsidRPr="006E3C2E">
        <w:t>г) принятие решения о предоставлении (отказе в предоставлении) муниципальной услуги;</w:t>
      </w:r>
    </w:p>
    <w:p w:rsidR="007B65AB" w:rsidRPr="006E3C2E" w:rsidRDefault="007B65AB" w:rsidP="007B65AB">
      <w:r w:rsidRPr="006E3C2E">
        <w:t>е) предоставление результата муниципальной услуги;</w:t>
      </w:r>
    </w:p>
    <w:p w:rsidR="007B65AB" w:rsidRPr="006E3C2E" w:rsidRDefault="007B65AB" w:rsidP="007B65AB">
      <w:r w:rsidRPr="006E3C2E">
        <w:t>ж) получение дополнительных сведений от заявителя.</w:t>
      </w:r>
    </w:p>
    <w:p w:rsidR="007B65AB" w:rsidRPr="006E3C2E" w:rsidRDefault="007B65AB" w:rsidP="007B65AB">
      <w:r w:rsidRPr="006E3C2E">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w:t>
      </w:r>
    </w:p>
    <w:p w:rsidR="007B65AB" w:rsidRPr="006E3C2E" w:rsidRDefault="007B65AB" w:rsidP="007B65AB">
      <w:r w:rsidRPr="006E3C2E">
        <w:t xml:space="preserve">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 </w:t>
      </w:r>
    </w:p>
    <w:p w:rsidR="007B65AB" w:rsidRPr="006E3C2E" w:rsidRDefault="007B65AB" w:rsidP="007B65AB">
      <w:r w:rsidRPr="006E3C2E">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7B65AB" w:rsidRPr="006E3C2E" w:rsidRDefault="007B65AB" w:rsidP="007B65AB">
      <w:r w:rsidRPr="006E3C2E">
        <w:t>- 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7B65AB" w:rsidRPr="006E3C2E" w:rsidRDefault="007B65AB" w:rsidP="007B65AB">
      <w:r w:rsidRPr="006E3C2E">
        <w:t>- 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7B65AB" w:rsidRPr="006E3C2E" w:rsidRDefault="007B65AB" w:rsidP="007B65AB">
      <w:r w:rsidRPr="006E3C2E">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7B65AB" w:rsidRPr="006E3C2E" w:rsidRDefault="007B65AB" w:rsidP="007B65AB"/>
    <w:p w:rsidR="007B65AB" w:rsidRPr="006E3C2E" w:rsidRDefault="007B65AB" w:rsidP="007B65AB">
      <w:r w:rsidRPr="006E3C2E">
        <w:t>3.3.1.1. Прием заявления и документов и (или) информации, необходимой для предоставления муниципальной услуги</w:t>
      </w:r>
    </w:p>
    <w:p w:rsidR="007B65AB" w:rsidRPr="006E3C2E" w:rsidRDefault="007B65AB" w:rsidP="007B65AB"/>
    <w:p w:rsidR="007B65AB" w:rsidRPr="006E3C2E" w:rsidRDefault="007B65AB" w:rsidP="007B65AB">
      <w:r w:rsidRPr="006E3C2E">
        <w:t>Заявления по форме согласно приложению 1 с документами (информацией) в соответствии с пунктами 2.6.1 (для выдачи порубочного билета) и 2.6.2 (для выдачи разрешения на пересадку зеленых насаждений)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7B65AB" w:rsidRPr="006E3C2E" w:rsidRDefault="007B65AB" w:rsidP="007B65AB">
      <w:r w:rsidRPr="006E3C2E">
        <w:t xml:space="preserve">При приеме заявления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w:t>
      </w:r>
      <w:r w:rsidRPr="006E3C2E">
        <w:lastRenderedPageBreak/>
        <w:t>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7B65AB" w:rsidRPr="006E3C2E" w:rsidRDefault="007B65AB" w:rsidP="007B65AB">
      <w:r w:rsidRPr="006E3C2E">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B65AB" w:rsidRPr="006E3C2E" w:rsidRDefault="007B65AB" w:rsidP="007B65AB">
      <w:r w:rsidRPr="006E3C2E">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заявления и документов.</w:t>
      </w:r>
    </w:p>
    <w:p w:rsidR="007B65AB" w:rsidRPr="006E3C2E" w:rsidRDefault="007B65AB" w:rsidP="007B65AB">
      <w:r w:rsidRPr="006E3C2E">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7B65AB" w:rsidRPr="006E3C2E" w:rsidRDefault="007B65AB" w:rsidP="007B65AB">
      <w:r w:rsidRPr="006E3C2E">
        <w:t xml:space="preserve">Принятый уполномоченным должностным лицом запрос с документами подлежит регистрации в день приема. </w:t>
      </w:r>
    </w:p>
    <w:p w:rsidR="007B65AB" w:rsidRPr="006E3C2E" w:rsidRDefault="007B65AB" w:rsidP="007B65AB">
      <w:r w:rsidRPr="006E3C2E">
        <w:t>При поступлении запроса с документами почтовым отправлением он подлежит регистрации в первый рабочий день.</w:t>
      </w:r>
    </w:p>
    <w:p w:rsidR="007B65AB" w:rsidRPr="006E3C2E" w:rsidRDefault="007B65AB" w:rsidP="007B65AB">
      <w:r w:rsidRPr="006E3C2E">
        <w:t>Исчерпывающий перечень документов, необходимых для предоставления муниципальной услуги в Отделе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7B65AB" w:rsidRPr="006E3C2E" w:rsidRDefault="007B65AB" w:rsidP="007B65AB">
      <w:r w:rsidRPr="006E3C2E">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7B65AB" w:rsidRPr="006E3C2E" w:rsidRDefault="007B65AB" w:rsidP="007B65AB"/>
    <w:p w:rsidR="007B65AB" w:rsidRPr="006E3C2E" w:rsidRDefault="007B65AB" w:rsidP="007B65AB">
      <w:pPr>
        <w:rPr>
          <w:highlight w:val="yellow"/>
        </w:rPr>
      </w:pPr>
      <w:r w:rsidRPr="006E3C2E">
        <w:t>3.3.1.2. Межведомственное информационное взаимодействие</w:t>
      </w:r>
    </w:p>
    <w:p w:rsidR="007B65AB" w:rsidRPr="006E3C2E" w:rsidRDefault="007B65AB" w:rsidP="007B65AB"/>
    <w:p w:rsidR="007B65AB" w:rsidRPr="006E3C2E" w:rsidRDefault="007B65AB" w:rsidP="007B65AB">
      <w:r w:rsidRPr="006E3C2E">
        <w:t>Отдел направляет в федеральный орган исполнительной власти, орган исполнительной власти субъекта Российской Федерации следующие запросы, необходимые для предоставления муниципальной услуги:</w:t>
      </w:r>
    </w:p>
    <w:p w:rsidR="007B65AB" w:rsidRPr="006E3C2E" w:rsidRDefault="007B65AB" w:rsidP="007B65AB">
      <w:r w:rsidRPr="006E3C2E">
        <w:t>- Управление Федеральной службы государственной регистрации, кадастра и картографии по Краснодарскому краю (запрос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7B65AB" w:rsidRPr="006E3C2E" w:rsidRDefault="007B65AB" w:rsidP="007B65AB">
      <w:r w:rsidRPr="006E3C2E">
        <w:t>В запросах указывается:</w:t>
      </w:r>
    </w:p>
    <w:p w:rsidR="007B65AB" w:rsidRPr="006E3C2E" w:rsidRDefault="007B65AB" w:rsidP="007B65AB">
      <w:r w:rsidRPr="006E3C2E">
        <w:t>- наименование органа, в который направляется запрос;</w:t>
      </w:r>
    </w:p>
    <w:p w:rsidR="007B65AB" w:rsidRPr="006E3C2E" w:rsidRDefault="007B65AB" w:rsidP="007B65AB">
      <w:r w:rsidRPr="006E3C2E">
        <w:t>- направляемые в запросе сведения;</w:t>
      </w:r>
    </w:p>
    <w:p w:rsidR="007B65AB" w:rsidRPr="006E3C2E" w:rsidRDefault="007B65AB" w:rsidP="007B65AB">
      <w:r w:rsidRPr="006E3C2E">
        <w:t>- запрашиваемые в запросе сведения с указанием их цели использования;</w:t>
      </w:r>
    </w:p>
    <w:p w:rsidR="007B65AB" w:rsidRPr="006E3C2E" w:rsidRDefault="007B65AB" w:rsidP="007B65AB">
      <w:r w:rsidRPr="006E3C2E">
        <w:t>- основание для информационного запроса, срок его направления;</w:t>
      </w:r>
    </w:p>
    <w:p w:rsidR="007B65AB" w:rsidRPr="006E3C2E" w:rsidRDefault="007B65AB" w:rsidP="007B65AB">
      <w:r w:rsidRPr="006E3C2E">
        <w:t>- срок, в течение которого результат запроса должен поступить в орган, предоставляющий муниципальную услугу.</w:t>
      </w:r>
    </w:p>
    <w:p w:rsidR="007B65AB" w:rsidRPr="006E3C2E" w:rsidRDefault="007B65AB" w:rsidP="007B65AB">
      <w:r w:rsidRPr="006E3C2E">
        <w:t>В рамках предоставления муниципальной услуги взаимодействие со структурными подразделениями Администрации не осуществляется.</w:t>
      </w:r>
    </w:p>
    <w:p w:rsidR="007B65AB" w:rsidRPr="006E3C2E" w:rsidRDefault="007B65AB" w:rsidP="007B65AB"/>
    <w:p w:rsidR="007B65AB" w:rsidRPr="006E3C2E" w:rsidRDefault="007B65AB" w:rsidP="007B65AB">
      <w:r w:rsidRPr="006E3C2E">
        <w:t>3.3.1.3. Приостановление предоставления муниципальной услуги</w:t>
      </w:r>
    </w:p>
    <w:p w:rsidR="007B65AB" w:rsidRPr="006E3C2E" w:rsidRDefault="007B65AB" w:rsidP="007B65AB"/>
    <w:p w:rsidR="007B65AB" w:rsidRPr="006E3C2E" w:rsidRDefault="007B65AB" w:rsidP="007B65AB">
      <w:r w:rsidRPr="006E3C2E">
        <w:t>Основания для приостановления муниципальной услуги законодательством Российской Федерации не предусмотрены.</w:t>
      </w:r>
    </w:p>
    <w:p w:rsidR="007B65AB" w:rsidRPr="006E3C2E" w:rsidRDefault="007B65AB" w:rsidP="007B65AB"/>
    <w:p w:rsidR="007B65AB" w:rsidRPr="006E3C2E" w:rsidRDefault="007B65AB" w:rsidP="007B65AB">
      <w:r w:rsidRPr="006E3C2E">
        <w:t>3.3.1.4. Принятие решения о предоставлении (об отказе в предоставлении) муниципальной услуги</w:t>
      </w:r>
    </w:p>
    <w:p w:rsidR="007B65AB" w:rsidRPr="006E3C2E" w:rsidRDefault="007B65AB" w:rsidP="007B65AB"/>
    <w:p w:rsidR="007B65AB" w:rsidRPr="006E3C2E" w:rsidRDefault="007B65AB" w:rsidP="007B65AB">
      <w:r w:rsidRPr="006E3C2E">
        <w:t>Критерием принятия решения о предоставлении (отказе в предоставлении) муниципальной услуги является соответствие документов, предусмотренных пунктами 2.6.1 (для выдачи порубочного билета) и 2.6.2 (для выдачи разрешения на пересадку зеленых насаждений) подраздела 2.6 раздела 2 настоящего Регламента.</w:t>
      </w:r>
    </w:p>
    <w:p w:rsidR="007B65AB" w:rsidRPr="006E3C2E" w:rsidRDefault="007B65AB" w:rsidP="007B65AB">
      <w:r w:rsidRPr="006E3C2E">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w:t>
      </w:r>
    </w:p>
    <w:p w:rsidR="007B65AB" w:rsidRPr="006E3C2E" w:rsidRDefault="007B65AB" w:rsidP="007B65AB">
      <w:r w:rsidRPr="006E3C2E">
        <w:t>- для выдачи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- 10 (десять) календарных дней;</w:t>
      </w:r>
    </w:p>
    <w:p w:rsidR="007B65AB" w:rsidRPr="006E3C2E" w:rsidRDefault="007B65AB" w:rsidP="007B65AB">
      <w:r w:rsidRPr="006E3C2E">
        <w:t>- для выдачи порубочного билета после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 2 (два) календарных дня;</w:t>
      </w:r>
    </w:p>
    <w:p w:rsidR="007B65AB" w:rsidRPr="006E3C2E" w:rsidRDefault="007B65AB" w:rsidP="007B65AB">
      <w:r w:rsidRPr="006E3C2E">
        <w:t xml:space="preserve">- для выдачи разрешения на пересадку зеленых насаждений – 10 (десять) календарных дней. </w:t>
      </w:r>
    </w:p>
    <w:p w:rsidR="007B65AB" w:rsidRPr="006E3C2E" w:rsidRDefault="007B65AB" w:rsidP="007B65AB">
      <w:r w:rsidRPr="006E3C2E">
        <w:t xml:space="preserve">Исчерпывающий перечень оснований для отказа в предоставлении муниципальной услуги Отделом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 </w:t>
      </w:r>
    </w:p>
    <w:p w:rsidR="007B65AB" w:rsidRPr="006E3C2E" w:rsidRDefault="007B65AB" w:rsidP="007B65AB"/>
    <w:p w:rsidR="007B65AB" w:rsidRPr="006E3C2E" w:rsidRDefault="007B65AB" w:rsidP="007B65AB">
      <w:r w:rsidRPr="006E3C2E">
        <w:t>3.3.1.5. Предоставление результата муниципальной услуги</w:t>
      </w:r>
    </w:p>
    <w:p w:rsidR="007B65AB" w:rsidRPr="006E3C2E" w:rsidRDefault="007B65AB" w:rsidP="007B65AB"/>
    <w:p w:rsidR="007B65AB" w:rsidRPr="006E3C2E" w:rsidRDefault="007B65AB" w:rsidP="007B65AB">
      <w:r w:rsidRPr="006E3C2E">
        <w:t>Результат муниципальной услуги может быть предоставлен по выбору заявителя, выраженном в запросе:</w:t>
      </w:r>
    </w:p>
    <w:p w:rsidR="007B65AB" w:rsidRPr="006E3C2E" w:rsidRDefault="007B65AB" w:rsidP="007B65AB">
      <w:r w:rsidRPr="006E3C2E">
        <w:t>- при личном обращении в Отдел;</w:t>
      </w:r>
    </w:p>
    <w:p w:rsidR="007B65AB" w:rsidRPr="006E3C2E" w:rsidRDefault="007B65AB" w:rsidP="007B65AB">
      <w:r w:rsidRPr="006E3C2E">
        <w:t>- почтовым отправлением.</w:t>
      </w:r>
    </w:p>
    <w:p w:rsidR="007B65AB" w:rsidRPr="006E3C2E" w:rsidRDefault="007B65AB" w:rsidP="007B65AB">
      <w:r w:rsidRPr="006E3C2E">
        <w:t xml:space="preserve">Срок предоставления заявителю результата муниципальной услуги составляет 1 (один) день со дня принятия решения о предоставлении муниципальной услуги </w:t>
      </w:r>
    </w:p>
    <w:p w:rsidR="007B65AB" w:rsidRPr="006E3C2E" w:rsidRDefault="007B65AB" w:rsidP="007B65AB">
      <w:r w:rsidRPr="006E3C2E">
        <w:t xml:space="preserve">(выдача порубочного билета без внесения платы за проведение компенсационного озеленения при уничтожении зеленых насаждений. </w:t>
      </w:r>
    </w:p>
    <w:p w:rsidR="007B65AB" w:rsidRPr="006E3C2E" w:rsidRDefault="007B65AB" w:rsidP="007B65AB">
      <w:r w:rsidRPr="006E3C2E">
        <w:t>Срок выдачи порубочного билета после получения платежных поручений об оплате за проведение компенсационного озеленения при уничтожении зеленых насаждений составляет 1 (один) день.</w:t>
      </w:r>
    </w:p>
    <w:p w:rsidR="007B65AB" w:rsidRPr="006E3C2E" w:rsidRDefault="007B65AB" w:rsidP="007B65AB">
      <w:r w:rsidRPr="006E3C2E">
        <w:t xml:space="preserve">Срок выдачи разрешения на пересадку зеленых насаждений – 1 (один) день со дня принятия решения о предоставлении муниципальной услуги. </w:t>
      </w:r>
    </w:p>
    <w:p w:rsidR="007B65AB" w:rsidRPr="006E3C2E" w:rsidRDefault="007B65AB" w:rsidP="007B65AB">
      <w:pPr>
        <w:rPr>
          <w:highlight w:val="yellow"/>
        </w:rPr>
      </w:pPr>
      <w:r w:rsidRPr="006E3C2E">
        <w:t xml:space="preserve">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B65AB" w:rsidRPr="006E3C2E" w:rsidRDefault="007B65AB" w:rsidP="007B65AB"/>
    <w:p w:rsidR="007B65AB" w:rsidRPr="006E3C2E" w:rsidRDefault="007B65AB" w:rsidP="007B65AB">
      <w:r w:rsidRPr="006E3C2E">
        <w:t>3.3.1.6. Получение дополнительных сведений от заявителя</w:t>
      </w:r>
    </w:p>
    <w:p w:rsidR="007B65AB" w:rsidRPr="006E3C2E" w:rsidRDefault="007B65AB" w:rsidP="007B65AB"/>
    <w:p w:rsidR="007B65AB" w:rsidRPr="006E3C2E" w:rsidRDefault="007B65AB" w:rsidP="007B65AB">
      <w:r w:rsidRPr="006E3C2E">
        <w:t xml:space="preserve">Получение дополнительных сведений от заявителя не предусмотрено. </w:t>
      </w:r>
    </w:p>
    <w:p w:rsidR="007B65AB" w:rsidRPr="006E3C2E" w:rsidRDefault="007B65AB" w:rsidP="007B65AB"/>
    <w:p w:rsidR="007B65AB" w:rsidRPr="006E3C2E" w:rsidRDefault="007B65AB" w:rsidP="007B65AB">
      <w:r w:rsidRPr="006E3C2E">
        <w:lastRenderedPageBreak/>
        <w:t>3.3.2. Предоставления муниципальной услуги в МФЦ</w:t>
      </w:r>
    </w:p>
    <w:p w:rsidR="007B65AB" w:rsidRPr="006E3C2E" w:rsidRDefault="007B65AB" w:rsidP="007B65AB"/>
    <w:p w:rsidR="007B65AB" w:rsidRPr="006E3C2E" w:rsidRDefault="007B65AB" w:rsidP="007B65AB">
      <w:r w:rsidRPr="006E3C2E">
        <w:t>Предоставление муниципальной услуги в МФЦ состоит из следующих административных процедур:</w:t>
      </w:r>
    </w:p>
    <w:p w:rsidR="007B65AB" w:rsidRPr="006E3C2E" w:rsidRDefault="007B65AB" w:rsidP="007B65AB">
      <w:r w:rsidRPr="006E3C2E">
        <w:t>а) прием запроса и документов и (или) информации, необходимой для предоставления муниципальной услуги;</w:t>
      </w:r>
    </w:p>
    <w:p w:rsidR="007B65AB" w:rsidRPr="006E3C2E" w:rsidRDefault="007B65AB" w:rsidP="007B65AB">
      <w:r w:rsidRPr="006E3C2E">
        <w:t>б) предоставление результата муниципальной услуги.</w:t>
      </w:r>
    </w:p>
    <w:p w:rsidR="007B65AB" w:rsidRPr="006E3C2E" w:rsidRDefault="007B65AB" w:rsidP="007B65AB">
      <w:r w:rsidRPr="006E3C2E">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w:t>
      </w:r>
    </w:p>
    <w:p w:rsidR="007B65AB" w:rsidRPr="006E3C2E" w:rsidRDefault="007B65AB" w:rsidP="007B65AB">
      <w:r w:rsidRPr="006E3C2E">
        <w:t xml:space="preserve">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 </w:t>
      </w:r>
    </w:p>
    <w:p w:rsidR="007B65AB" w:rsidRPr="006E3C2E" w:rsidRDefault="007B65AB" w:rsidP="007B65AB">
      <w:r w:rsidRPr="006E3C2E">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7B65AB" w:rsidRPr="006E3C2E" w:rsidRDefault="007B65AB" w:rsidP="007B65AB">
      <w:r w:rsidRPr="006E3C2E">
        <w:t>- 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7B65AB" w:rsidRPr="006E3C2E" w:rsidRDefault="007B65AB" w:rsidP="007B65AB">
      <w:r w:rsidRPr="006E3C2E">
        <w:t>- 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7B65AB" w:rsidRPr="006E3C2E" w:rsidRDefault="007B65AB" w:rsidP="007B65AB">
      <w:r w:rsidRPr="006E3C2E">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7B65AB" w:rsidRPr="006E3C2E" w:rsidRDefault="007B65AB" w:rsidP="007B65AB">
      <w:r w:rsidRPr="006E3C2E">
        <w:t>Дополнительно предоставляется 2 дня для направления запроса с документами в Администрацию и направления результата предоставления муниципальной услуги в МФЦ.</w:t>
      </w:r>
    </w:p>
    <w:p w:rsidR="007B65AB" w:rsidRPr="006E3C2E" w:rsidRDefault="007B65AB" w:rsidP="007B65AB"/>
    <w:p w:rsidR="007B65AB" w:rsidRPr="006E3C2E" w:rsidRDefault="007B65AB" w:rsidP="007B65AB">
      <w:r w:rsidRPr="006E3C2E">
        <w:t>3.3.2.1. Прием запроса и документов и (или) информации, необходимой для предоставления муниципальной услуги</w:t>
      </w:r>
    </w:p>
    <w:p w:rsidR="007B65AB" w:rsidRPr="006E3C2E" w:rsidRDefault="007B65AB" w:rsidP="007B65AB"/>
    <w:p w:rsidR="007B65AB" w:rsidRPr="006E3C2E" w:rsidRDefault="007B65AB" w:rsidP="007B65AB">
      <w:r w:rsidRPr="006E3C2E">
        <w:t>Запрос по форме согласно приложению 1 с документами (информацией) в соответствии с пунктами 2.6.1 (для выдачи порубочного билета) и 2.6.2 (для выдачи разрешения на пересадку зеленых насаждений) подраздела 2.6 раздела 2 настоящего Регламента подаются заявителем в письменном виде в МФЦ путем личного обращения.</w:t>
      </w:r>
    </w:p>
    <w:p w:rsidR="007B65AB" w:rsidRPr="006E3C2E" w:rsidRDefault="007B65AB" w:rsidP="007B65AB">
      <w:r w:rsidRPr="006E3C2E">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w:t>
      </w:r>
      <w:r w:rsidRPr="006E3C2E">
        <w:lastRenderedPageBreak/>
        <w:t>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7B65AB" w:rsidRPr="006E3C2E" w:rsidRDefault="007B65AB" w:rsidP="007B65AB">
      <w:r w:rsidRPr="006E3C2E">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B65AB" w:rsidRPr="006E3C2E" w:rsidRDefault="007B65AB" w:rsidP="007B65AB">
      <w:r w:rsidRPr="006E3C2E">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7B65AB" w:rsidRPr="006E3C2E" w:rsidRDefault="007B65AB" w:rsidP="007B65AB">
      <w:r w:rsidRPr="006E3C2E">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B65AB" w:rsidRPr="006E3C2E" w:rsidRDefault="007B65AB" w:rsidP="007B65AB">
      <w:r w:rsidRPr="006E3C2E">
        <w:t xml:space="preserve"> Принятый уполномоченным должностным лицом МФЦ запрос с документами подлежит регистрации в день приема. </w:t>
      </w:r>
    </w:p>
    <w:p w:rsidR="007B65AB" w:rsidRPr="006E3C2E" w:rsidRDefault="007B65AB" w:rsidP="007B65AB">
      <w:r w:rsidRPr="006E3C2E">
        <w:t>При поступлении запроса с документами почтовым отправлением он подлежит регистрации в первый рабочий день.</w:t>
      </w:r>
    </w:p>
    <w:p w:rsidR="007B65AB" w:rsidRPr="006E3C2E" w:rsidRDefault="007B65AB" w:rsidP="007B65AB">
      <w:r w:rsidRPr="006E3C2E">
        <w:t>Исчерпывающий перечень документов, необходимых для предоставления  муниципальной услуги в МФЦ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7B65AB" w:rsidRPr="006E3C2E" w:rsidRDefault="007B65AB" w:rsidP="007B65AB">
      <w:pPr>
        <w:rPr>
          <w:highlight w:val="yellow"/>
        </w:rPr>
      </w:pPr>
      <w:r w:rsidRPr="006E3C2E">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7B65AB" w:rsidRPr="006E3C2E" w:rsidRDefault="007B65AB" w:rsidP="007B65AB"/>
    <w:p w:rsidR="007B65AB" w:rsidRPr="006E3C2E" w:rsidRDefault="007B65AB" w:rsidP="007B65AB">
      <w:r w:rsidRPr="006E3C2E">
        <w:t>3.3.2.2. Предоставление результата муниципальной услуги</w:t>
      </w:r>
    </w:p>
    <w:p w:rsidR="007B65AB" w:rsidRPr="006E3C2E" w:rsidRDefault="007B65AB" w:rsidP="007B65AB"/>
    <w:p w:rsidR="007B65AB" w:rsidRPr="006E3C2E" w:rsidRDefault="007B65AB" w:rsidP="007B65AB">
      <w:r w:rsidRPr="006E3C2E">
        <w:t>Результат муниципальной услуги может быть предоставлен по выбору заявителя, выраженном в запросе:</w:t>
      </w:r>
    </w:p>
    <w:p w:rsidR="007B65AB" w:rsidRPr="006E3C2E" w:rsidRDefault="007B65AB" w:rsidP="007B65AB">
      <w:r w:rsidRPr="006E3C2E">
        <w:t>- при личном обращении в МФЦ;</w:t>
      </w:r>
    </w:p>
    <w:p w:rsidR="007B65AB" w:rsidRPr="006E3C2E" w:rsidRDefault="007B65AB" w:rsidP="007B65AB">
      <w:r w:rsidRPr="006E3C2E">
        <w:t>- почтовым отправлением.</w:t>
      </w:r>
    </w:p>
    <w:p w:rsidR="007B65AB" w:rsidRPr="006E3C2E" w:rsidRDefault="007B65AB" w:rsidP="007B65AB">
      <w:r w:rsidRPr="006E3C2E">
        <w:t xml:space="preserve">Срок предоставления заявителю результата муниципальной услуги составляет 1 (один) день со дня принятия решения о предоставлении муниципальной услуги </w:t>
      </w:r>
    </w:p>
    <w:p w:rsidR="007B65AB" w:rsidRPr="006E3C2E" w:rsidRDefault="007B65AB" w:rsidP="007B65AB">
      <w:r w:rsidRPr="006E3C2E">
        <w:t xml:space="preserve">(выдача порубочного билета без внесения платы за проведение компенсационного озеленения при уничтожении зеленых насаждений). </w:t>
      </w:r>
    </w:p>
    <w:p w:rsidR="007B65AB" w:rsidRPr="006E3C2E" w:rsidRDefault="007B65AB" w:rsidP="007B65AB">
      <w:r w:rsidRPr="006E3C2E">
        <w:t>Срок выдачи порубочного билета после получения платежных поручений об оплате за проведение компенсационного озеленения при уничтожении зеленых насаждений составляет 1 (один) день.</w:t>
      </w:r>
    </w:p>
    <w:p w:rsidR="007B65AB" w:rsidRPr="006E3C2E" w:rsidRDefault="007B65AB" w:rsidP="007B65AB">
      <w:r w:rsidRPr="006E3C2E">
        <w:t xml:space="preserve">Срок выдачи разрешения на пересадку зеленых насаждений – 1 (один) день со дня принятия решения о предоставлении муниципальной услуги. </w:t>
      </w:r>
    </w:p>
    <w:p w:rsidR="007B65AB" w:rsidRPr="006E3C2E" w:rsidRDefault="007B65AB" w:rsidP="007B65AB">
      <w:r w:rsidRPr="006E3C2E">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7B65AB" w:rsidRPr="006E3C2E" w:rsidRDefault="007B65AB" w:rsidP="007B65AB">
      <w:r w:rsidRPr="006E3C2E">
        <w:t xml:space="preserve">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w:t>
      </w:r>
      <w:r w:rsidRPr="006E3C2E">
        <w:lastRenderedPageBreak/>
        <w:t>индивидуальных предпринимателей) либо места нахождения (для юридических лиц) в соответствии с действием экстерриториального принципа.</w:t>
      </w:r>
    </w:p>
    <w:p w:rsidR="007B65AB" w:rsidRPr="006E3C2E" w:rsidRDefault="007B65AB" w:rsidP="007B65AB">
      <w:r w:rsidRPr="006E3C2E">
        <w:t xml:space="preserve">Исчерпывающий перечень оснований для отказа в предоставлении муниципальной услуги МФЦ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 </w:t>
      </w:r>
    </w:p>
    <w:p w:rsidR="007B65AB" w:rsidRPr="006E3C2E" w:rsidRDefault="007B65AB" w:rsidP="007B65AB"/>
    <w:p w:rsidR="007B65AB" w:rsidRPr="006E3C2E" w:rsidRDefault="007B65AB" w:rsidP="007B65AB">
      <w:r w:rsidRPr="006E3C2E">
        <w:t>3.3.3. Предоставление муниципальной услуги в электронном виде</w:t>
      </w:r>
    </w:p>
    <w:p w:rsidR="007B65AB" w:rsidRPr="006E3C2E" w:rsidRDefault="007B65AB" w:rsidP="007B65AB"/>
    <w:p w:rsidR="007B65AB" w:rsidRPr="006E3C2E" w:rsidRDefault="007B65AB" w:rsidP="007B65AB">
      <w:r w:rsidRPr="006E3C2E">
        <w:t>Предоставление муниципальной услуги в электронном виде состоит из следующих административных процедур:</w:t>
      </w:r>
    </w:p>
    <w:p w:rsidR="007B65AB" w:rsidRPr="006E3C2E" w:rsidRDefault="007B65AB" w:rsidP="007B65AB">
      <w:r w:rsidRPr="006E3C2E">
        <w:t>а) формирование запроса о предоставлении муниципальной услуги;</w:t>
      </w:r>
    </w:p>
    <w:p w:rsidR="007B65AB" w:rsidRPr="006E3C2E" w:rsidRDefault="007B65AB" w:rsidP="007B65AB">
      <w:r w:rsidRPr="006E3C2E">
        <w:t>б) прием и регистрация заявления о предоставлении муниципальной услуги и приложенных к нему документов в форме электронных документов;</w:t>
      </w:r>
    </w:p>
    <w:p w:rsidR="007B65AB" w:rsidRPr="006E3C2E" w:rsidRDefault="007B65AB" w:rsidP="007B65AB">
      <w:r w:rsidRPr="006E3C2E">
        <w:t>в) получение сведений о ходе исполнения муниципальной услуги;</w:t>
      </w:r>
    </w:p>
    <w:p w:rsidR="007B65AB" w:rsidRPr="006E3C2E" w:rsidRDefault="007B65AB" w:rsidP="007B65AB">
      <w:r w:rsidRPr="006E3C2E">
        <w:t>г) получение результата предоставления муниципальной услуги.</w:t>
      </w:r>
    </w:p>
    <w:p w:rsidR="007B65AB" w:rsidRPr="006E3C2E" w:rsidRDefault="007B65AB" w:rsidP="007B65AB">
      <w:r w:rsidRPr="006E3C2E">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 подписанное главой Ляпинского сельского поселения Новокубанского района.</w:t>
      </w:r>
    </w:p>
    <w:p w:rsidR="007B65AB" w:rsidRPr="006E3C2E" w:rsidRDefault="007B65AB" w:rsidP="007B65AB">
      <w:r w:rsidRPr="006E3C2E">
        <w:t xml:space="preserve">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 </w:t>
      </w:r>
    </w:p>
    <w:p w:rsidR="007B65AB" w:rsidRPr="006E3C2E" w:rsidRDefault="007B65AB" w:rsidP="007B65AB">
      <w:r w:rsidRPr="006E3C2E">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7B65AB" w:rsidRPr="006E3C2E" w:rsidRDefault="007B65AB" w:rsidP="007B65AB">
      <w:r w:rsidRPr="006E3C2E">
        <w:t>- 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7B65AB" w:rsidRPr="006E3C2E" w:rsidRDefault="007B65AB" w:rsidP="007B65AB">
      <w:r w:rsidRPr="006E3C2E">
        <w:t>- 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7B65AB" w:rsidRPr="006E3C2E" w:rsidRDefault="007B65AB" w:rsidP="007B65AB">
      <w:r w:rsidRPr="006E3C2E">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7B65AB" w:rsidRPr="006E3C2E" w:rsidRDefault="007B65AB" w:rsidP="007B65AB"/>
    <w:p w:rsidR="007B65AB" w:rsidRPr="006E3C2E" w:rsidRDefault="007B65AB" w:rsidP="007B65AB">
      <w:r w:rsidRPr="006E3C2E">
        <w:t>3.3.3.1. Формирование запроса о предоставлении муниципальной услуги</w:t>
      </w:r>
    </w:p>
    <w:p w:rsidR="007B65AB" w:rsidRPr="006E3C2E" w:rsidRDefault="007B65AB" w:rsidP="007B65AB"/>
    <w:p w:rsidR="007B65AB" w:rsidRPr="006E3C2E" w:rsidRDefault="007B65AB" w:rsidP="007B65AB">
      <w:r w:rsidRPr="006E3C2E">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7B65AB" w:rsidRPr="006E3C2E" w:rsidRDefault="007B65AB" w:rsidP="007B65AB">
      <w:r w:rsidRPr="006E3C2E">
        <w:lastRenderedPageBreak/>
        <w:t>На ЕПГУ и РПГУ размещаются образцы заполнения электронной формы запроса.</w:t>
      </w:r>
    </w:p>
    <w:p w:rsidR="007B65AB" w:rsidRPr="006E3C2E" w:rsidRDefault="007B65AB" w:rsidP="007B65AB">
      <w:r w:rsidRPr="006E3C2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5AB" w:rsidRPr="006E3C2E" w:rsidRDefault="007B65AB" w:rsidP="007B65AB"/>
    <w:p w:rsidR="007B65AB" w:rsidRPr="006E3C2E" w:rsidRDefault="007B65AB" w:rsidP="007B65AB">
      <w:r w:rsidRPr="006E3C2E">
        <w:t>3.3.3.2 Прием заявления и документов и (или) информации, необходимой для предоставления муниципальной услуги</w:t>
      </w:r>
    </w:p>
    <w:p w:rsidR="007B65AB" w:rsidRPr="006E3C2E" w:rsidRDefault="007B65AB" w:rsidP="007B65AB"/>
    <w:p w:rsidR="007B65AB" w:rsidRPr="006E3C2E" w:rsidRDefault="007B65AB" w:rsidP="007B65AB">
      <w:r w:rsidRPr="006E3C2E">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7B65AB" w:rsidRPr="006E3C2E" w:rsidRDefault="007B65AB" w:rsidP="007B65AB">
      <w:r w:rsidRPr="006E3C2E">
        <w:t>Возможность подачи запроса представителем заявителя отсутствует в виду особенностей работы ЕПГУ или РПГУ.</w:t>
      </w:r>
    </w:p>
    <w:p w:rsidR="007B65AB" w:rsidRPr="006E3C2E" w:rsidRDefault="007B65AB" w:rsidP="007B65AB">
      <w:r w:rsidRPr="006E3C2E">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7B65AB" w:rsidRPr="006E3C2E" w:rsidRDefault="007B65AB" w:rsidP="007B65AB">
      <w:r w:rsidRPr="006E3C2E">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7B65AB" w:rsidRPr="006E3C2E" w:rsidRDefault="007B65AB" w:rsidP="007B65AB">
      <w:r w:rsidRPr="006E3C2E">
        <w:t>При успешной отправке запроса с документами, предусмотренными пунктами 2.6.1 (для выдачи порубочного билета) и 2.6.2 (для выдачи разрешения на пересадку зеленых насаждений) подраздела 2.6 раздела 2 настоящего,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7B65AB" w:rsidRPr="006E3C2E" w:rsidRDefault="007B65AB" w:rsidP="007B65AB">
      <w:r w:rsidRPr="006E3C2E">
        <w:t>Исчерпывающий перечень документов, необходимых для предоставления  муниципальной услуги в электронном виде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7B65AB" w:rsidRPr="006E3C2E" w:rsidRDefault="007B65AB" w:rsidP="007B65AB">
      <w:r w:rsidRPr="006E3C2E">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7B65AB" w:rsidRPr="006E3C2E" w:rsidRDefault="007B65AB" w:rsidP="007B65AB"/>
    <w:p w:rsidR="007B65AB" w:rsidRPr="006E3C2E" w:rsidRDefault="007B65AB" w:rsidP="007B65AB">
      <w:r w:rsidRPr="006E3C2E">
        <w:t>3.3.3.3. Получение сведений о ходе исполнения запроса</w:t>
      </w:r>
    </w:p>
    <w:p w:rsidR="007B65AB" w:rsidRPr="006E3C2E" w:rsidRDefault="007B65AB" w:rsidP="007B65AB"/>
    <w:p w:rsidR="007B65AB" w:rsidRPr="006E3C2E" w:rsidRDefault="007B65AB" w:rsidP="007B65AB">
      <w:r w:rsidRPr="006E3C2E">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B65AB" w:rsidRPr="006E3C2E" w:rsidRDefault="007B65AB" w:rsidP="007B65AB"/>
    <w:p w:rsidR="007B65AB" w:rsidRPr="006E3C2E" w:rsidRDefault="007B65AB" w:rsidP="007B65AB">
      <w:r w:rsidRPr="006E3C2E">
        <w:t xml:space="preserve">3.3.3.4. Предоставление результата муниципальной услуги </w:t>
      </w:r>
    </w:p>
    <w:p w:rsidR="007B65AB" w:rsidRPr="006E3C2E" w:rsidRDefault="007B65AB" w:rsidP="007B65AB"/>
    <w:p w:rsidR="007B65AB" w:rsidRPr="006E3C2E" w:rsidRDefault="007B65AB" w:rsidP="007B65AB">
      <w:r w:rsidRPr="006E3C2E">
        <w:lastRenderedPageBreak/>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7B65AB" w:rsidRPr="006E3C2E" w:rsidRDefault="007B65AB" w:rsidP="007B65AB">
      <w:r w:rsidRPr="006E3C2E">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B65AB" w:rsidRPr="006E3C2E" w:rsidRDefault="007B65AB" w:rsidP="007B65AB">
      <w:r w:rsidRPr="006E3C2E">
        <w:t xml:space="preserve">Исчерпывающий перечень оснований для отказа в предоставлении муниципальной услуги в электронном виде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 </w:t>
      </w:r>
    </w:p>
    <w:p w:rsidR="007B65AB" w:rsidRPr="006E3C2E" w:rsidRDefault="007B65AB" w:rsidP="007B65AB"/>
    <w:p w:rsidR="007B65AB" w:rsidRPr="006E3C2E" w:rsidRDefault="007B65AB" w:rsidP="007B65AB">
      <w:r w:rsidRPr="006E3C2E">
        <w:t xml:space="preserve">3.4. Исправление допущенных опечаток и ошибок в документах, выданных по результатам предоставления муниципальной услуги </w:t>
      </w:r>
    </w:p>
    <w:p w:rsidR="007B65AB" w:rsidRPr="006E3C2E" w:rsidRDefault="007B65AB" w:rsidP="007B65AB"/>
    <w:p w:rsidR="007B65AB" w:rsidRPr="006E3C2E" w:rsidRDefault="007B65AB" w:rsidP="007B65AB">
      <w:r w:rsidRPr="006E3C2E">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лица, получившего муниципальную услугу, или его Представителя по доверенности.</w:t>
      </w:r>
    </w:p>
    <w:p w:rsidR="007B65AB" w:rsidRPr="006E3C2E" w:rsidRDefault="007B65AB" w:rsidP="007B65AB">
      <w:bookmarkStart w:id="24" w:name="dst100263"/>
      <w:bookmarkStart w:id="25" w:name="dst100265"/>
      <w:bookmarkEnd w:id="24"/>
      <w:bookmarkEnd w:id="25"/>
      <w:r w:rsidRPr="006E3C2E">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bookmarkStart w:id="26" w:name="dst100266"/>
      <w:bookmarkEnd w:id="26"/>
    </w:p>
    <w:p w:rsidR="007B65AB" w:rsidRPr="006E3C2E" w:rsidRDefault="007B65AB" w:rsidP="007B65AB">
      <w:r w:rsidRPr="006E3C2E">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27" w:name="dst100267"/>
      <w:bookmarkEnd w:id="27"/>
    </w:p>
    <w:p w:rsidR="007B65AB" w:rsidRPr="006E3C2E" w:rsidRDefault="007B65AB" w:rsidP="007B65AB">
      <w:r w:rsidRPr="006E3C2E">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
    <w:p w:rsidR="007B65AB" w:rsidRPr="006E3C2E" w:rsidRDefault="007B65AB" w:rsidP="007B65AB">
      <w:r w:rsidRPr="006E3C2E">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B65AB" w:rsidRPr="006E3C2E" w:rsidRDefault="007B65AB" w:rsidP="007B65AB"/>
    <w:p w:rsidR="007B65AB" w:rsidRPr="006E3C2E" w:rsidRDefault="007B65AB" w:rsidP="007B65AB">
      <w:r w:rsidRPr="006E3C2E">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B65AB" w:rsidRPr="006E3C2E" w:rsidRDefault="007B65AB" w:rsidP="007B65AB"/>
    <w:p w:rsidR="007B65AB" w:rsidRPr="006E3C2E" w:rsidRDefault="007B65AB" w:rsidP="007B65AB">
      <w:r w:rsidRPr="006E3C2E">
        <w:t>Предусматривается возможность предоставления заявителю дубликата ранее выданного документа.</w:t>
      </w:r>
    </w:p>
    <w:p w:rsidR="007B65AB" w:rsidRPr="006E3C2E" w:rsidRDefault="007B65AB" w:rsidP="007B65AB">
      <w:r w:rsidRPr="006E3C2E">
        <w:t>В случае порчи или утраты результата предоставления муниципальной услуги – порубочного билета или разрешения на пересадку зеленых насаждений, заявитель может обратиться в Администрацию с запросом о предоставлении дубликата.</w:t>
      </w:r>
    </w:p>
    <w:p w:rsidR="007B65AB" w:rsidRPr="006E3C2E" w:rsidRDefault="007B65AB" w:rsidP="007B65AB">
      <w:r w:rsidRPr="006E3C2E">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7B65AB" w:rsidRPr="006E3C2E" w:rsidRDefault="007B65AB" w:rsidP="007B65AB">
      <w:r w:rsidRPr="006E3C2E">
        <w:t>Срок выдачи дубликата не более 5 рабочих дней со дня поступления запроса на получение дубликата.</w:t>
      </w:r>
    </w:p>
    <w:p w:rsidR="007B65AB" w:rsidRPr="006E3C2E" w:rsidRDefault="007B65AB" w:rsidP="007B65AB">
      <w:r w:rsidRPr="006E3C2E">
        <w:lastRenderedPageBreak/>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главой Ляпинского сельского поселения Новокубанского района.</w:t>
      </w:r>
    </w:p>
    <w:p w:rsidR="007B65AB" w:rsidRPr="006E3C2E" w:rsidRDefault="007B65AB" w:rsidP="007B65AB">
      <w:r w:rsidRPr="006E3C2E">
        <w:t xml:space="preserve">Выдача дубликата осуществляется в порядке, предусмотренном для выдачи результата предоставления услуги. </w:t>
      </w:r>
    </w:p>
    <w:p w:rsidR="007B65AB" w:rsidRPr="006E3C2E" w:rsidRDefault="007B65AB" w:rsidP="007B65AB">
      <w:r w:rsidRPr="006E3C2E">
        <w:t xml:space="preserve">Исчерпывающий перечень оснований для отказа в выдаче дубликата документа, выданного по результатам предоставления муниципальной услуги, установлен в пунктах 2.8.2 (для отказа в выдаче дубликата порубочного билета) и 2.8.3 (для отказа в выдаче дубликата разрешения на пересадку зеленых насаждений) подраздела 2.8 раздела 2 настоящего Регламента. </w:t>
      </w:r>
    </w:p>
    <w:p w:rsidR="007B65AB" w:rsidRPr="006E3C2E" w:rsidRDefault="007B65AB" w:rsidP="007B65AB"/>
    <w:p w:rsidR="007B65AB" w:rsidRPr="006E3C2E" w:rsidRDefault="007B65AB" w:rsidP="007B65AB">
      <w:r w:rsidRPr="006E3C2E">
        <w:t>3.6. Порядок оставления запроса заявителя без рассмотрения</w:t>
      </w:r>
    </w:p>
    <w:p w:rsidR="007B65AB" w:rsidRPr="006E3C2E" w:rsidRDefault="007B65AB" w:rsidP="007B65AB"/>
    <w:p w:rsidR="007B65AB" w:rsidRPr="006E3C2E" w:rsidRDefault="007B65AB" w:rsidP="007B65AB">
      <w:r w:rsidRPr="006E3C2E">
        <w:t>Запрос о предоставлении муниципальной услуги остается без рассмотрения при наличии следующих оснований:</w:t>
      </w:r>
    </w:p>
    <w:p w:rsidR="007B65AB" w:rsidRPr="006E3C2E" w:rsidRDefault="007B65AB" w:rsidP="007B65AB">
      <w:r w:rsidRPr="006E3C2E">
        <w:t>-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7B65AB" w:rsidRPr="006E3C2E" w:rsidRDefault="007B65AB" w:rsidP="007B65AB">
      <w:r w:rsidRPr="006E3C2E">
        <w:t>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подписанное главой Ляпинского сельского поселения Новокубанского района.</w:t>
      </w:r>
    </w:p>
    <w:p w:rsidR="007B65AB" w:rsidRPr="006E3C2E" w:rsidRDefault="007B65AB" w:rsidP="007B65AB">
      <w:r w:rsidRPr="006E3C2E">
        <w:t xml:space="preserve">Оставление запроса заявителя без рассмотрения не препятствует повторному обращению заявителя за этой же муниципальной услугой. </w:t>
      </w:r>
    </w:p>
    <w:p w:rsidR="007B65AB" w:rsidRPr="006E3C2E" w:rsidRDefault="007B65AB" w:rsidP="007B65AB"/>
    <w:p w:rsidR="007B65AB" w:rsidRPr="006E3C2E" w:rsidRDefault="007B65AB" w:rsidP="007B65AB">
      <w:r w:rsidRPr="006E3C2E">
        <w:t>4. ФОРМЫ КОНТРОЛЯ ЗА ИСПОЛНЕНИЕМ АДМИНИСТРАТИВНОГО РЕГЛАМЕНТА</w:t>
      </w:r>
    </w:p>
    <w:p w:rsidR="007B65AB" w:rsidRPr="006E3C2E" w:rsidRDefault="007B65AB" w:rsidP="007B65AB"/>
    <w:p w:rsidR="007B65AB" w:rsidRPr="006E3C2E" w:rsidRDefault="007B65AB" w:rsidP="007B65AB">
      <w:r w:rsidRPr="006E3C2E">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AB" w:rsidRPr="006E3C2E" w:rsidRDefault="007B65AB" w:rsidP="007B65AB"/>
    <w:p w:rsidR="007B65AB" w:rsidRPr="006E3C2E" w:rsidRDefault="007B65AB" w:rsidP="007B65AB">
      <w:r w:rsidRPr="006E3C2E">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7B65AB" w:rsidRPr="006E3C2E" w:rsidRDefault="007B65AB" w:rsidP="007B65AB">
      <w:r w:rsidRPr="006E3C2E">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B65AB" w:rsidRPr="006E3C2E" w:rsidRDefault="007B65AB" w:rsidP="007B65AB"/>
    <w:p w:rsidR="007B65AB" w:rsidRPr="006E3C2E" w:rsidRDefault="007B65AB" w:rsidP="007B65AB">
      <w:r w:rsidRPr="006E3C2E">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AB" w:rsidRPr="006E3C2E" w:rsidRDefault="007B65AB" w:rsidP="007B65AB"/>
    <w:p w:rsidR="007B65AB" w:rsidRPr="006E3C2E" w:rsidRDefault="007B65AB" w:rsidP="007B65AB">
      <w:r w:rsidRPr="006E3C2E">
        <w:t>Контроль за полнотой и качеством предоставления муниципальной услуги включает в себя проведение плановых и внеплановых проверок.</w:t>
      </w:r>
    </w:p>
    <w:p w:rsidR="007B65AB" w:rsidRPr="006E3C2E" w:rsidRDefault="007B65AB" w:rsidP="007B65AB">
      <w:r w:rsidRPr="006E3C2E">
        <w:t>Плановые и внеплановые проверки могут проводиться должностным лицом Администрации, уполномоченным на проведение проверок.</w:t>
      </w:r>
    </w:p>
    <w:p w:rsidR="007B65AB" w:rsidRPr="006E3C2E" w:rsidRDefault="007B65AB" w:rsidP="007B65AB">
      <w:r w:rsidRPr="006E3C2E">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B65AB" w:rsidRPr="006E3C2E" w:rsidRDefault="007B65AB" w:rsidP="007B65AB">
      <w:r w:rsidRPr="006E3C2E">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B65AB" w:rsidRPr="006E3C2E" w:rsidRDefault="007B65AB" w:rsidP="007B65AB">
      <w:r w:rsidRPr="006E3C2E">
        <w:t>В ходе плановых и внеплановых проверок:</w:t>
      </w:r>
    </w:p>
    <w:p w:rsidR="007B65AB" w:rsidRPr="006E3C2E" w:rsidRDefault="007B65AB" w:rsidP="007B65AB">
      <w:r w:rsidRPr="006E3C2E">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B65AB" w:rsidRPr="006E3C2E" w:rsidRDefault="007B65AB" w:rsidP="007B65AB">
      <w:r w:rsidRPr="006E3C2E">
        <w:t>проверяется соблюдение сроков и последовательности исполнения административных процедур (действий);</w:t>
      </w:r>
    </w:p>
    <w:p w:rsidR="007B65AB" w:rsidRPr="006E3C2E" w:rsidRDefault="007B65AB" w:rsidP="007B65AB">
      <w:r w:rsidRPr="006E3C2E">
        <w:t>выявляются нарушения прав заявителей, недостатки, допущенные в ходе предоставления муниципальной услуги.</w:t>
      </w:r>
    </w:p>
    <w:p w:rsidR="007B65AB" w:rsidRPr="006E3C2E" w:rsidRDefault="007B65AB" w:rsidP="007B65AB"/>
    <w:p w:rsidR="007B65AB" w:rsidRPr="006E3C2E" w:rsidRDefault="007B65AB" w:rsidP="007B65AB">
      <w:r w:rsidRPr="006E3C2E">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5AB" w:rsidRPr="006E3C2E" w:rsidRDefault="007B65AB" w:rsidP="007B65AB"/>
    <w:p w:rsidR="007B65AB" w:rsidRPr="006E3C2E" w:rsidRDefault="007B65AB" w:rsidP="007B65AB">
      <w:r w:rsidRPr="006E3C2E">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B65AB" w:rsidRPr="006E3C2E" w:rsidRDefault="007B65AB" w:rsidP="007B65AB">
      <w:r w:rsidRPr="006E3C2E">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B65AB" w:rsidRPr="006E3C2E" w:rsidRDefault="007B65AB" w:rsidP="007B65AB"/>
    <w:p w:rsidR="007B65AB" w:rsidRPr="006E3C2E" w:rsidRDefault="007B65AB" w:rsidP="007B65AB">
      <w:r w:rsidRPr="006E3C2E">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65AB" w:rsidRPr="006E3C2E" w:rsidRDefault="007B65AB" w:rsidP="007B65AB"/>
    <w:p w:rsidR="007B65AB" w:rsidRPr="006E3C2E" w:rsidRDefault="007B65AB" w:rsidP="007B65AB">
      <w:r w:rsidRPr="006E3C2E">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B65AB" w:rsidRPr="006E3C2E" w:rsidRDefault="007B65AB" w:rsidP="007B65AB">
      <w:r w:rsidRPr="006E3C2E">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B65AB" w:rsidRPr="006E3C2E" w:rsidRDefault="007B65AB" w:rsidP="007B65AB">
      <w:r w:rsidRPr="006E3C2E">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B65AB" w:rsidRPr="006E3C2E" w:rsidRDefault="007B65AB" w:rsidP="007B65AB"/>
    <w:p w:rsidR="007B65AB" w:rsidRPr="006E3C2E" w:rsidRDefault="007B65AB" w:rsidP="007B65AB">
      <w:r w:rsidRPr="006E3C2E">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7B65AB" w:rsidRPr="006E3C2E" w:rsidRDefault="007B65AB" w:rsidP="007B65AB"/>
    <w:p w:rsidR="007B65AB" w:rsidRPr="006E3C2E" w:rsidRDefault="007B65AB" w:rsidP="007B65AB">
      <w:r w:rsidRPr="006E3C2E">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B65AB" w:rsidRPr="006E3C2E" w:rsidRDefault="007B65AB" w:rsidP="007B65AB"/>
    <w:p w:rsidR="007B65AB" w:rsidRPr="006E3C2E" w:rsidRDefault="007B65AB" w:rsidP="007B65AB">
      <w:r w:rsidRPr="006E3C2E">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7B65AB" w:rsidRPr="006E3C2E" w:rsidRDefault="007B65AB" w:rsidP="007B65AB"/>
    <w:p w:rsidR="007B65AB" w:rsidRPr="006E3C2E" w:rsidRDefault="007B65AB" w:rsidP="007B65AB">
      <w:r w:rsidRPr="006E3C2E">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65AB" w:rsidRPr="006E3C2E" w:rsidRDefault="007B65AB" w:rsidP="007B65AB"/>
    <w:p w:rsidR="007B65AB" w:rsidRPr="006E3C2E" w:rsidRDefault="007B65AB" w:rsidP="007B65AB">
      <w:r w:rsidRPr="006E3C2E">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Ляпинского сельского поселения Новокубанского района.</w:t>
      </w:r>
    </w:p>
    <w:p w:rsidR="007B65AB" w:rsidRPr="006E3C2E" w:rsidRDefault="007B65AB" w:rsidP="007B65AB"/>
    <w:p w:rsidR="007B65AB" w:rsidRPr="006E3C2E" w:rsidRDefault="007B65AB" w:rsidP="007B65AB">
      <w:r w:rsidRPr="006E3C2E">
        <w:t>5.3. Способы информирования заявителей о порядке подачи и рассмотрения жалобы</w:t>
      </w:r>
    </w:p>
    <w:p w:rsidR="007B65AB" w:rsidRPr="006E3C2E" w:rsidRDefault="007B65AB" w:rsidP="007B65AB"/>
    <w:p w:rsidR="007B65AB" w:rsidRPr="006E3C2E" w:rsidRDefault="007B65AB" w:rsidP="007B65AB">
      <w:bookmarkStart w:id="28" w:name="Par418"/>
      <w:bookmarkEnd w:id="28"/>
      <w:r w:rsidRPr="006E3C2E">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7B65AB" w:rsidRPr="006E3C2E" w:rsidRDefault="007B65AB" w:rsidP="007B65AB"/>
    <w:p w:rsidR="007B65AB" w:rsidRPr="006E3C2E" w:rsidRDefault="007B65AB" w:rsidP="007B65AB">
      <w:r w:rsidRPr="006E3C2E">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 </w:t>
      </w:r>
    </w:p>
    <w:p w:rsidR="007B65AB" w:rsidRPr="006E3C2E" w:rsidRDefault="007B65AB" w:rsidP="007B65AB"/>
    <w:p w:rsidR="007B65AB" w:rsidRPr="006E3C2E" w:rsidRDefault="007B65AB" w:rsidP="007B65AB">
      <w:r w:rsidRPr="006E3C2E">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7B65AB" w:rsidRPr="006E3C2E" w:rsidRDefault="007B65AB" w:rsidP="007B65AB">
      <w:r w:rsidRPr="006E3C2E">
        <w:t>1) Федеральный закон № 210-ФЗ.</w:t>
      </w:r>
    </w:p>
    <w:p w:rsidR="007B65AB" w:rsidRPr="006E3C2E" w:rsidRDefault="007B65AB" w:rsidP="007B65AB"/>
    <w:p w:rsidR="007B65AB" w:rsidRPr="006E3C2E" w:rsidRDefault="007B65AB" w:rsidP="007B65AB">
      <w:r w:rsidRPr="006E3C2E">
        <w:t xml:space="preserve">5.5. Информация для заявителя о его праве подать жалобу </w:t>
      </w:r>
    </w:p>
    <w:p w:rsidR="007B65AB" w:rsidRPr="006E3C2E" w:rsidRDefault="007B65AB" w:rsidP="007B65AB"/>
    <w:p w:rsidR="007B65AB" w:rsidRPr="006E3C2E" w:rsidRDefault="007B65AB" w:rsidP="007B65AB">
      <w:r w:rsidRPr="006E3C2E">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7B65AB" w:rsidRPr="006E3C2E" w:rsidRDefault="007B65AB" w:rsidP="007B65AB"/>
    <w:p w:rsidR="007B65AB" w:rsidRPr="006E3C2E" w:rsidRDefault="007B65AB" w:rsidP="007B65AB">
      <w:r w:rsidRPr="006E3C2E">
        <w:t>5.6. Предмет жалобы</w:t>
      </w:r>
    </w:p>
    <w:p w:rsidR="007B65AB" w:rsidRPr="006E3C2E" w:rsidRDefault="007B65AB" w:rsidP="007B65AB"/>
    <w:p w:rsidR="007B65AB" w:rsidRPr="006E3C2E" w:rsidRDefault="007B65AB" w:rsidP="007B65AB">
      <w:r w:rsidRPr="006E3C2E">
        <w:t xml:space="preserve">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w:t>
      </w:r>
      <w:r w:rsidRPr="006E3C2E">
        <w:lastRenderedPageBreak/>
        <w:t>(бездействие), принятое или осуществленное ими в ходе предоставления муниципальной услуги, в том числе в следующих случаях:</w:t>
      </w:r>
    </w:p>
    <w:p w:rsidR="007B65AB" w:rsidRPr="006E3C2E" w:rsidRDefault="007B65AB" w:rsidP="007B65AB">
      <w:r w:rsidRPr="006E3C2E">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B65AB" w:rsidRPr="006E3C2E" w:rsidRDefault="007B65AB" w:rsidP="007B65AB">
      <w:r w:rsidRPr="006E3C2E">
        <w:t>2) нарушение срока предоставления муниципальной услуги;</w:t>
      </w:r>
    </w:p>
    <w:p w:rsidR="007B65AB" w:rsidRPr="006E3C2E" w:rsidRDefault="007B65AB" w:rsidP="007B65AB">
      <w:r w:rsidRPr="006E3C2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5AB" w:rsidRPr="006E3C2E" w:rsidRDefault="007B65AB" w:rsidP="007B65AB">
      <w:r w:rsidRPr="006E3C2E">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B65AB" w:rsidRPr="006E3C2E" w:rsidRDefault="007B65AB" w:rsidP="007B65AB">
      <w:r w:rsidRPr="006E3C2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B65AB" w:rsidRPr="006E3C2E" w:rsidRDefault="007B65AB" w:rsidP="007B65AB">
      <w:r w:rsidRPr="006E3C2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B65AB" w:rsidRPr="006E3C2E" w:rsidRDefault="007B65AB" w:rsidP="007B65AB">
      <w:r w:rsidRPr="006E3C2E">
        <w:t>7) нарушение срока или порядка выдачи документов по результатам предоставления муниципальной услуги;</w:t>
      </w:r>
    </w:p>
    <w:p w:rsidR="007B65AB" w:rsidRPr="006E3C2E" w:rsidRDefault="007B65AB" w:rsidP="007B65AB">
      <w:r w:rsidRPr="006E3C2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B65AB" w:rsidRPr="006E3C2E" w:rsidRDefault="007B65AB" w:rsidP="007B65AB">
      <w:r w:rsidRPr="006E3C2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7B65AB" w:rsidRPr="006E3C2E" w:rsidRDefault="007B65AB" w:rsidP="007B65AB"/>
    <w:p w:rsidR="007B65AB" w:rsidRPr="006E3C2E" w:rsidRDefault="007B65AB" w:rsidP="007B65AB">
      <w:r w:rsidRPr="006E3C2E">
        <w:t>5.7. Орган, предоставляющий муниципальную услугу, а также должностные лица, которым может быть направлена жалоба</w:t>
      </w:r>
    </w:p>
    <w:p w:rsidR="007B65AB" w:rsidRPr="006E3C2E" w:rsidRDefault="007B65AB" w:rsidP="007B65AB"/>
    <w:p w:rsidR="007B65AB" w:rsidRPr="006E3C2E" w:rsidRDefault="007B65AB" w:rsidP="007B65AB">
      <w:r w:rsidRPr="006E3C2E">
        <w:t>Жалоба на решения и действия (бездействие) должностных лиц Администрации, муниципальных служащих подается заявителем в Администрацию.</w:t>
      </w:r>
    </w:p>
    <w:p w:rsidR="007B65AB" w:rsidRPr="006E3C2E" w:rsidRDefault="007B65AB" w:rsidP="007B65AB">
      <w:r w:rsidRPr="006E3C2E">
        <w:t xml:space="preserve">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 </w:t>
      </w:r>
    </w:p>
    <w:p w:rsidR="007B65AB" w:rsidRPr="006E3C2E" w:rsidRDefault="007B65AB" w:rsidP="007B65AB">
      <w:r w:rsidRPr="006E3C2E">
        <w:t>Жалобы на действия (бездействие) Отдела, через который предоставляется муниципальная услуга, подаются главе Ляпинского сельского поселения Новокубанского района.</w:t>
      </w:r>
    </w:p>
    <w:p w:rsidR="007B65AB" w:rsidRPr="006E3C2E" w:rsidRDefault="007B65AB" w:rsidP="007B65AB">
      <w:r w:rsidRPr="006E3C2E">
        <w:lastRenderedPageBreak/>
        <w:t xml:space="preserve">Жалобы на решения, принятые Администрацией, подаются главе Ляпинского сельского поселения Новокубанского района. </w:t>
      </w:r>
    </w:p>
    <w:p w:rsidR="007B65AB" w:rsidRPr="006E3C2E" w:rsidRDefault="007B65AB" w:rsidP="007B65AB">
      <w:r w:rsidRPr="006E3C2E">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B65AB" w:rsidRPr="006E3C2E" w:rsidRDefault="007B65AB" w:rsidP="007B65AB"/>
    <w:p w:rsidR="007B65AB" w:rsidRPr="006E3C2E" w:rsidRDefault="007B65AB" w:rsidP="007B65AB">
      <w:r w:rsidRPr="006E3C2E">
        <w:t>5.8. Порядок подачи и рассмотрения жалобы</w:t>
      </w:r>
    </w:p>
    <w:p w:rsidR="007B65AB" w:rsidRPr="006E3C2E" w:rsidRDefault="007B65AB" w:rsidP="007B65AB"/>
    <w:p w:rsidR="007B65AB" w:rsidRPr="006E3C2E" w:rsidRDefault="007B65AB" w:rsidP="007B65AB">
      <w:r w:rsidRPr="006E3C2E">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B65AB" w:rsidRPr="006E3C2E" w:rsidRDefault="007B65AB" w:rsidP="007B65AB">
      <w:r w:rsidRPr="006E3C2E">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B65AB" w:rsidRPr="006E3C2E" w:rsidRDefault="007B65AB" w:rsidP="007B65AB">
      <w:r w:rsidRPr="006E3C2E">
        <w:t xml:space="preserve">Жалоба, поступившая в Администрацию подлежит регистрации не позднее следующего рабочего дня со дня ее поступления. </w:t>
      </w:r>
    </w:p>
    <w:p w:rsidR="007B65AB" w:rsidRPr="006E3C2E" w:rsidRDefault="007B65AB" w:rsidP="007B65AB">
      <w:r w:rsidRPr="006E3C2E">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B65AB" w:rsidRPr="006E3C2E" w:rsidRDefault="007B65AB" w:rsidP="007B65AB">
      <w:r w:rsidRPr="006E3C2E">
        <w:t>Жалоба должна содержать:</w:t>
      </w:r>
    </w:p>
    <w:p w:rsidR="007B65AB" w:rsidRPr="006E3C2E" w:rsidRDefault="007B65AB" w:rsidP="007B65AB">
      <w:r w:rsidRPr="006E3C2E">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B65AB" w:rsidRPr="006E3C2E" w:rsidRDefault="007B65AB" w:rsidP="007B65AB">
      <w:r w:rsidRPr="006E3C2E">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5AB" w:rsidRPr="006E3C2E" w:rsidRDefault="007B65AB" w:rsidP="007B65AB">
      <w:r w:rsidRPr="006E3C2E">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7B65AB" w:rsidRPr="006E3C2E" w:rsidRDefault="007B65AB" w:rsidP="007B65AB">
      <w:r w:rsidRPr="006E3C2E">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B65AB" w:rsidRPr="006E3C2E" w:rsidRDefault="007B65AB" w:rsidP="007B65AB"/>
    <w:p w:rsidR="007B65AB" w:rsidRPr="006E3C2E" w:rsidRDefault="007B65AB" w:rsidP="007B65AB">
      <w:r w:rsidRPr="006E3C2E">
        <w:t>5.9. Сроки рассмотрения жалобы</w:t>
      </w:r>
    </w:p>
    <w:p w:rsidR="007B65AB" w:rsidRPr="006E3C2E" w:rsidRDefault="007B65AB" w:rsidP="007B65AB"/>
    <w:p w:rsidR="007B65AB" w:rsidRPr="006E3C2E" w:rsidRDefault="007B65AB" w:rsidP="007B65AB">
      <w:r w:rsidRPr="006E3C2E">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w:t>
      </w:r>
      <w:r w:rsidRPr="006E3C2E">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B65AB" w:rsidRPr="006E3C2E" w:rsidRDefault="007B65AB" w:rsidP="007B65AB"/>
    <w:p w:rsidR="007B65AB" w:rsidRPr="006E3C2E" w:rsidRDefault="007B65AB" w:rsidP="007B65AB">
      <w:r w:rsidRPr="006E3C2E">
        <w:t>5.10. Результат рассмотрения жалобы</w:t>
      </w:r>
    </w:p>
    <w:p w:rsidR="007B65AB" w:rsidRPr="006E3C2E" w:rsidRDefault="007B65AB" w:rsidP="007B65AB"/>
    <w:p w:rsidR="007B65AB" w:rsidRPr="006E3C2E" w:rsidRDefault="007B65AB" w:rsidP="007B65AB">
      <w:r w:rsidRPr="006E3C2E">
        <w:t>По результатам рассмотрения жалобы принимается одно из следующих решений:</w:t>
      </w:r>
    </w:p>
    <w:p w:rsidR="007B65AB" w:rsidRPr="006E3C2E" w:rsidRDefault="007B65AB" w:rsidP="007B65AB">
      <w:r w:rsidRPr="006E3C2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B65AB" w:rsidRPr="006E3C2E" w:rsidRDefault="007B65AB" w:rsidP="007B65AB">
      <w:r w:rsidRPr="006E3C2E">
        <w:t xml:space="preserve">2) в удовлетворении жалобы отказывается. </w:t>
      </w:r>
    </w:p>
    <w:p w:rsidR="007B65AB" w:rsidRPr="006E3C2E" w:rsidRDefault="007B65AB" w:rsidP="007B65AB">
      <w:r w:rsidRPr="006E3C2E">
        <w:t>Администрация отказывает в удовлетворении жалобы в соответствии с основаниями, предусмотренными Правилами и Порядком.</w:t>
      </w:r>
    </w:p>
    <w:p w:rsidR="007B65AB" w:rsidRPr="006E3C2E" w:rsidRDefault="007B65AB" w:rsidP="007B65AB">
      <w:r w:rsidRPr="006E3C2E">
        <w:t>Администрация оставляет жалобу без ответа в соответствии с основаниями, предусмотренными Правилами и Порядком.</w:t>
      </w:r>
    </w:p>
    <w:p w:rsidR="007B65AB" w:rsidRPr="006E3C2E" w:rsidRDefault="007B65AB" w:rsidP="007B65AB">
      <w:r w:rsidRPr="006E3C2E">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5AB" w:rsidRPr="006E3C2E" w:rsidRDefault="007B65AB" w:rsidP="007B65AB">
      <w:bookmarkStart w:id="29" w:name="sub_11282"/>
      <w:r w:rsidRPr="006E3C2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9"/>
    <w:p w:rsidR="007B65AB" w:rsidRPr="006E3C2E" w:rsidRDefault="007B65AB" w:rsidP="007B65AB">
      <w:r w:rsidRPr="006E3C2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65AB" w:rsidRPr="006E3C2E" w:rsidRDefault="007B65AB" w:rsidP="007B65AB"/>
    <w:p w:rsidR="007B65AB" w:rsidRPr="006E3C2E" w:rsidRDefault="007B65AB" w:rsidP="007B65AB">
      <w:r w:rsidRPr="006E3C2E">
        <w:t>5.11. Порядок информирования заявителя о результатах рассмотрения жалобы</w:t>
      </w:r>
    </w:p>
    <w:p w:rsidR="007B65AB" w:rsidRPr="006E3C2E" w:rsidRDefault="007B65AB" w:rsidP="007B65AB"/>
    <w:p w:rsidR="007B65AB" w:rsidRPr="006E3C2E" w:rsidRDefault="007B65AB" w:rsidP="007B65AB">
      <w:r w:rsidRPr="006E3C2E">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5AB" w:rsidRPr="006E3C2E" w:rsidRDefault="007B65AB" w:rsidP="007B65AB">
      <w:r w:rsidRPr="006E3C2E">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B65AB" w:rsidRPr="006E3C2E" w:rsidRDefault="007B65AB" w:rsidP="007B65AB"/>
    <w:p w:rsidR="007B65AB" w:rsidRPr="006E3C2E" w:rsidRDefault="007B65AB" w:rsidP="007B65AB">
      <w:r w:rsidRPr="006E3C2E">
        <w:t>5.12. Порядок обжалования решения по жалобе</w:t>
      </w:r>
    </w:p>
    <w:p w:rsidR="007B65AB" w:rsidRPr="006E3C2E" w:rsidRDefault="007B65AB" w:rsidP="007B65AB"/>
    <w:p w:rsidR="007B65AB" w:rsidRPr="006E3C2E" w:rsidRDefault="007B65AB" w:rsidP="007B65AB">
      <w:r w:rsidRPr="006E3C2E">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B65AB" w:rsidRPr="006E3C2E" w:rsidRDefault="007B65AB" w:rsidP="007B65AB"/>
    <w:p w:rsidR="007B65AB" w:rsidRPr="006E3C2E" w:rsidRDefault="007B65AB" w:rsidP="007B65AB">
      <w:r w:rsidRPr="006E3C2E">
        <w:lastRenderedPageBreak/>
        <w:t>5.13. Право заявителя на получение информации и документов, необходимых для обоснования и рассмотрения жалобы</w:t>
      </w:r>
    </w:p>
    <w:p w:rsidR="007B65AB" w:rsidRPr="006E3C2E" w:rsidRDefault="007B65AB" w:rsidP="007B65AB"/>
    <w:p w:rsidR="007B65AB" w:rsidRPr="006E3C2E" w:rsidRDefault="007B65AB" w:rsidP="007B65AB">
      <w:r w:rsidRPr="006E3C2E">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7B65AB" w:rsidRPr="006E3C2E" w:rsidRDefault="007B65AB" w:rsidP="007B65AB"/>
    <w:p w:rsidR="007B65AB" w:rsidRPr="006E3C2E" w:rsidRDefault="007B65AB" w:rsidP="007B65AB">
      <w:r w:rsidRPr="006E3C2E">
        <w:t>5.14. Способы информирования заявителей о порядке подачи и рассмотрения жалобы</w:t>
      </w:r>
    </w:p>
    <w:p w:rsidR="007B65AB" w:rsidRPr="006E3C2E" w:rsidRDefault="007B65AB" w:rsidP="007B65AB"/>
    <w:p w:rsidR="007B65AB" w:rsidRPr="006E3C2E" w:rsidRDefault="007B65AB" w:rsidP="007B65AB">
      <w:r w:rsidRPr="006E3C2E">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7B65AB" w:rsidRPr="006E3C2E" w:rsidRDefault="007B65AB" w:rsidP="007B65AB"/>
    <w:p w:rsidR="007B65AB" w:rsidRPr="006E3C2E" w:rsidRDefault="007B65AB" w:rsidP="007B65AB"/>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r w:rsidRPr="006E3C2E">
        <w:t>С.Ю.Бражников</w:t>
      </w:r>
    </w:p>
    <w:p w:rsidR="007B65AB" w:rsidRPr="006E3C2E" w:rsidRDefault="007B65AB" w:rsidP="007B65AB"/>
    <w:p w:rsidR="007B65AB" w:rsidRPr="006E3C2E" w:rsidRDefault="007B65AB" w:rsidP="007B65AB"/>
    <w:p w:rsidR="007B65AB" w:rsidRPr="006E3C2E" w:rsidRDefault="007B65AB" w:rsidP="007B65AB"/>
    <w:p w:rsidR="007B65AB" w:rsidRPr="006E3C2E" w:rsidRDefault="007B65AB" w:rsidP="007B65AB">
      <w:r w:rsidRPr="006E3C2E">
        <w:t xml:space="preserve">Приложение № 1 </w:t>
      </w:r>
    </w:p>
    <w:p w:rsidR="007B65AB" w:rsidRPr="006E3C2E" w:rsidRDefault="007B65AB" w:rsidP="007B65AB">
      <w:r w:rsidRPr="006E3C2E">
        <w:t>к административному регламенту</w:t>
      </w:r>
    </w:p>
    <w:p w:rsidR="007B65AB" w:rsidRPr="006E3C2E" w:rsidRDefault="007B65AB" w:rsidP="007B65AB">
      <w:r w:rsidRPr="006E3C2E">
        <w:t>предоставления муниципальной услуги</w:t>
      </w:r>
    </w:p>
    <w:p w:rsidR="007B65AB" w:rsidRPr="006E3C2E" w:rsidRDefault="007B65AB" w:rsidP="007B65AB">
      <w:r w:rsidRPr="006E3C2E">
        <w:t>«Выдача порубочного билета,</w:t>
      </w:r>
    </w:p>
    <w:p w:rsidR="007B65AB" w:rsidRPr="006E3C2E" w:rsidRDefault="007B65AB" w:rsidP="007B65AB">
      <w:r w:rsidRPr="006E3C2E">
        <w:t>разрешения на пересадку зеленых насаждений»</w:t>
      </w:r>
    </w:p>
    <w:p w:rsidR="007B65AB" w:rsidRPr="006E3C2E" w:rsidRDefault="007B65AB" w:rsidP="007B65AB"/>
    <w:p w:rsidR="007B65AB" w:rsidRPr="006E3C2E" w:rsidRDefault="007B65AB" w:rsidP="007B65AB"/>
    <w:tbl>
      <w:tblPr>
        <w:tblW w:w="9234" w:type="dxa"/>
        <w:jc w:val="center"/>
        <w:tblInd w:w="2066" w:type="dxa"/>
        <w:tblLook w:val="04A0"/>
      </w:tblPr>
      <w:tblGrid>
        <w:gridCol w:w="1216"/>
        <w:gridCol w:w="6802"/>
        <w:gridCol w:w="1216"/>
      </w:tblGrid>
      <w:tr w:rsidR="007B65AB" w:rsidRPr="006E3C2E" w:rsidTr="00BE5267">
        <w:trPr>
          <w:gridBefore w:val="1"/>
          <w:wBefore w:w="1216" w:type="dxa"/>
          <w:jc w:val="center"/>
        </w:trPr>
        <w:tc>
          <w:tcPr>
            <w:tcW w:w="8018" w:type="dxa"/>
            <w:gridSpan w:val="2"/>
          </w:tcPr>
          <w:p w:rsidR="007B65AB" w:rsidRPr="006E3C2E" w:rsidRDefault="007B65AB" w:rsidP="00BE5267">
            <w:pPr>
              <w:ind w:firstLine="0"/>
            </w:pPr>
            <w:r w:rsidRPr="006E3C2E">
              <w:t>Главе Ляпинского сельского поселения Новокубанского района</w:t>
            </w:r>
          </w:p>
        </w:tc>
      </w:tr>
      <w:tr w:rsidR="007B65AB" w:rsidRPr="006E3C2E" w:rsidTr="00BE5267">
        <w:trPr>
          <w:gridBefore w:val="1"/>
          <w:wBefore w:w="1216" w:type="dxa"/>
          <w:jc w:val="center"/>
        </w:trPr>
        <w:tc>
          <w:tcPr>
            <w:tcW w:w="8018" w:type="dxa"/>
            <w:gridSpan w:val="2"/>
            <w:tcBorders>
              <w:bottom w:val="single" w:sz="4" w:space="0" w:color="auto"/>
            </w:tcBorders>
          </w:tcPr>
          <w:p w:rsidR="007B65AB" w:rsidRPr="006E3C2E" w:rsidRDefault="007B65AB" w:rsidP="00BE5267">
            <w:pPr>
              <w:ind w:firstLine="0"/>
            </w:pPr>
            <w:r w:rsidRPr="006E3C2E">
              <w:t xml:space="preserve">от </w:t>
            </w: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r w:rsidRPr="006E3C2E">
              <w:t>Ф.И.О заявителя - физического лица или наименование юридического лица)</w:t>
            </w:r>
          </w:p>
          <w:p w:rsidR="007B65AB" w:rsidRPr="006E3C2E" w:rsidRDefault="007B65AB" w:rsidP="00BE5267">
            <w:pPr>
              <w:ind w:firstLine="0"/>
            </w:pP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r w:rsidRPr="006E3C2E">
              <w:rPr>
                <w:rFonts w:eastAsia="Calibri"/>
              </w:rPr>
              <w:t>реквизиты документа удостоверяющего личность физического лица)</w:t>
            </w: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r w:rsidRPr="006E3C2E">
              <w:rPr>
                <w:rFonts w:eastAsia="Calibri"/>
              </w:rPr>
              <w:t xml:space="preserve">(место жительства </w:t>
            </w:r>
            <w:r w:rsidRPr="006E3C2E">
              <w:t>физического лица</w:t>
            </w:r>
            <w:r w:rsidRPr="006E3C2E">
              <w:rPr>
                <w:rFonts w:eastAsia="Calibri"/>
              </w:rPr>
              <w:t xml:space="preserve"> или место нахождения </w:t>
            </w:r>
            <w:r w:rsidRPr="006E3C2E">
              <w:t>юридического лица</w:t>
            </w:r>
            <w:r w:rsidRPr="006E3C2E">
              <w:rPr>
                <w:rFonts w:eastAsia="Calibri"/>
              </w:rPr>
              <w:t>)</w:t>
            </w: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r w:rsidRPr="006E3C2E">
              <w:t>ОГРН                                      ИНН</w:t>
            </w: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rPr>
                <w:rFonts w:eastAsia="Calibri"/>
              </w:rPr>
            </w:pPr>
            <w:r w:rsidRPr="006E3C2E">
              <w:rPr>
                <w:rFonts w:eastAsia="Calibri"/>
              </w:rPr>
              <w:t>(указываются юридическим лицом)</w:t>
            </w:r>
          </w:p>
          <w:p w:rsidR="007B65AB" w:rsidRPr="006E3C2E" w:rsidRDefault="007B65AB" w:rsidP="00BE5267">
            <w:pPr>
              <w:ind w:firstLine="0"/>
            </w:pPr>
            <w:r w:rsidRPr="006E3C2E">
              <w:t>В лице:</w:t>
            </w: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rPr>
                <w:rFonts w:eastAsia="Calibri"/>
              </w:rPr>
            </w:pP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rPr>
                <w:rFonts w:eastAsia="Calibri"/>
              </w:rPr>
            </w:pPr>
            <w:r w:rsidRPr="006E3C2E">
              <w:rPr>
                <w:rFonts w:eastAsia="Calibri"/>
              </w:rPr>
              <w:t>(должность, Ф.И.О.)</w:t>
            </w:r>
          </w:p>
          <w:p w:rsidR="007B65AB" w:rsidRPr="006E3C2E" w:rsidRDefault="007B65AB" w:rsidP="00BE5267">
            <w:pPr>
              <w:ind w:firstLine="0"/>
            </w:pPr>
            <w:r w:rsidRPr="006E3C2E">
              <w:rPr>
                <w:rFonts w:eastAsia="Calibri"/>
              </w:rPr>
              <w:lastRenderedPageBreak/>
              <w:t>Действующего на основании:</w:t>
            </w:r>
          </w:p>
        </w:tc>
      </w:tr>
      <w:tr w:rsidR="007B65AB" w:rsidRPr="006E3C2E" w:rsidTr="00BE5267">
        <w:trPr>
          <w:gridBefore w:val="1"/>
          <w:wBefore w:w="1216" w:type="dxa"/>
          <w:jc w:val="center"/>
        </w:trPr>
        <w:tc>
          <w:tcPr>
            <w:tcW w:w="8018" w:type="dxa"/>
            <w:gridSpan w:val="2"/>
            <w:tcBorders>
              <w:top w:val="single" w:sz="4" w:space="0" w:color="auto"/>
              <w:bottom w:val="single" w:sz="4" w:space="0" w:color="auto"/>
            </w:tcBorders>
          </w:tcPr>
          <w:p w:rsidR="007B65AB" w:rsidRPr="006E3C2E" w:rsidRDefault="007B65AB" w:rsidP="00BE5267">
            <w:pPr>
              <w:ind w:firstLine="0"/>
            </w:pPr>
          </w:p>
        </w:tc>
      </w:tr>
      <w:tr w:rsidR="007B65AB" w:rsidRPr="006E3C2E" w:rsidTr="00BE5267">
        <w:trPr>
          <w:gridAfter w:val="1"/>
          <w:wAfter w:w="1216" w:type="dxa"/>
          <w:jc w:val="center"/>
        </w:trPr>
        <w:tc>
          <w:tcPr>
            <w:tcW w:w="8018" w:type="dxa"/>
            <w:gridSpan w:val="2"/>
            <w:tcBorders>
              <w:top w:val="single" w:sz="4" w:space="0" w:color="auto"/>
            </w:tcBorders>
          </w:tcPr>
          <w:p w:rsidR="007B65AB" w:rsidRPr="006E3C2E" w:rsidRDefault="007B65AB" w:rsidP="00BE5267">
            <w:pPr>
              <w:ind w:firstLine="0"/>
            </w:pPr>
            <w:r w:rsidRPr="006E3C2E">
              <w:t>(доверенности, устава или др.)</w:t>
            </w:r>
          </w:p>
        </w:tc>
      </w:tr>
    </w:tbl>
    <w:p w:rsidR="007B65AB" w:rsidRPr="006E3C2E" w:rsidRDefault="007B65AB" w:rsidP="007B65AB"/>
    <w:p w:rsidR="007B65AB" w:rsidRPr="006E3C2E" w:rsidRDefault="007B65AB" w:rsidP="007B65AB">
      <w:r w:rsidRPr="006E3C2E">
        <w:t>ЗАЯВЛЕНИЕ</w:t>
      </w:r>
    </w:p>
    <w:p w:rsidR="007B65AB" w:rsidRPr="006E3C2E" w:rsidRDefault="007B65AB" w:rsidP="007B65AB"/>
    <w:p w:rsidR="007B65AB" w:rsidRPr="006E3C2E" w:rsidRDefault="007B65AB" w:rsidP="007B65AB">
      <w:r w:rsidRPr="006E3C2E">
        <w:t>Прошу Вас выдать порубочный билет/разрешение на пересадку___________________________________________________________</w:t>
      </w:r>
    </w:p>
    <w:p w:rsidR="007B65AB" w:rsidRPr="006E3C2E" w:rsidRDefault="007B65AB" w:rsidP="007B65AB">
      <w:r w:rsidRPr="006E3C2E">
        <w:t>выполнение работ по вырубке, санитарной и формовочной обрезке,</w:t>
      </w:r>
    </w:p>
    <w:p w:rsidR="007B65AB" w:rsidRPr="006E3C2E" w:rsidRDefault="007B65AB" w:rsidP="007B65AB">
      <w:r w:rsidRPr="006E3C2E">
        <w:t>уничтожению (нужное указать) зеленых насаждений, находящихся по адресу______________________________________________________________</w:t>
      </w:r>
    </w:p>
    <w:p w:rsidR="007B65AB" w:rsidRPr="006E3C2E" w:rsidRDefault="007B65AB" w:rsidP="007B65AB">
      <w:r w:rsidRPr="006E3C2E">
        <w:t>___________________________________________________________________</w:t>
      </w:r>
    </w:p>
    <w:p w:rsidR="007B65AB" w:rsidRPr="006E3C2E" w:rsidRDefault="007B65AB" w:rsidP="007B65AB">
      <w:r w:rsidRPr="006E3C2E">
        <w:t>Основание:__________________________________________________________</w:t>
      </w:r>
    </w:p>
    <w:p w:rsidR="007B65AB" w:rsidRPr="006E3C2E" w:rsidRDefault="007B65AB" w:rsidP="007B65AB">
      <w:r w:rsidRPr="006E3C2E">
        <w:t>На данной территории к вырубке/пересадке предполагаются следующие</w:t>
      </w:r>
    </w:p>
    <w:p w:rsidR="007B65AB" w:rsidRPr="006E3C2E" w:rsidRDefault="007B65AB" w:rsidP="007B65AB">
      <w:r w:rsidRPr="006E3C2E">
        <w:t>растения:</w:t>
      </w:r>
    </w:p>
    <w:p w:rsidR="007B65AB" w:rsidRPr="006E3C2E" w:rsidRDefault="007B65AB" w:rsidP="007B65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0"/>
        <w:gridCol w:w="1400"/>
        <w:gridCol w:w="1260"/>
        <w:gridCol w:w="1540"/>
        <w:gridCol w:w="1400"/>
        <w:gridCol w:w="1400"/>
      </w:tblGrid>
      <w:tr w:rsidR="007B65AB" w:rsidRPr="006E3C2E" w:rsidTr="00BE5267">
        <w:tblPrEx>
          <w:tblCellMar>
            <w:top w:w="0" w:type="dxa"/>
            <w:bottom w:w="0" w:type="dxa"/>
          </w:tblCellMar>
        </w:tblPrEx>
        <w:tc>
          <w:tcPr>
            <w:tcW w:w="1260" w:type="dxa"/>
            <w:tcBorders>
              <w:top w:val="single" w:sz="4" w:space="0" w:color="auto"/>
              <w:bottom w:val="single" w:sz="4" w:space="0" w:color="auto"/>
              <w:right w:val="single" w:sz="4" w:space="0" w:color="auto"/>
            </w:tcBorders>
          </w:tcPr>
          <w:p w:rsidR="007B65AB" w:rsidRDefault="007B65AB" w:rsidP="00BE5267">
            <w:pPr>
              <w:ind w:firstLine="0"/>
            </w:pPr>
            <w:r w:rsidRPr="006E3C2E">
              <w:t>№</w:t>
            </w:r>
          </w:p>
          <w:p w:rsidR="007B65AB" w:rsidRPr="006E3C2E" w:rsidRDefault="007B65AB" w:rsidP="00BE5267">
            <w:pPr>
              <w:ind w:firstLine="0"/>
            </w:pPr>
            <w:r w:rsidRPr="006E3C2E">
              <w:t>на плане</w:t>
            </w: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Порода</w:t>
            </w: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Диаметр на h-1,3 м.</w:t>
            </w: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Всего, шт.</w:t>
            </w: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Удаляется, шт.</w:t>
            </w: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Пересаживается, шт.</w:t>
            </w:r>
          </w:p>
        </w:tc>
        <w:tc>
          <w:tcPr>
            <w:tcW w:w="140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Состояние</w:t>
            </w:r>
          </w:p>
        </w:tc>
      </w:tr>
      <w:tr w:rsidR="007B65AB" w:rsidRPr="006E3C2E" w:rsidTr="00BE5267">
        <w:tblPrEx>
          <w:tblCellMar>
            <w:top w:w="0" w:type="dxa"/>
            <w:bottom w:w="0" w:type="dxa"/>
          </w:tblCellMar>
        </w:tblPrEx>
        <w:tc>
          <w:tcPr>
            <w:tcW w:w="126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9660" w:type="dxa"/>
            <w:gridSpan w:val="7"/>
            <w:tcBorders>
              <w:top w:val="nil"/>
              <w:left w:val="nil"/>
              <w:bottom w:val="nil"/>
              <w:right w:val="nil"/>
            </w:tcBorders>
          </w:tcPr>
          <w:p w:rsidR="007B65AB" w:rsidRPr="006E3C2E" w:rsidRDefault="007B65AB" w:rsidP="00BE5267">
            <w:pPr>
              <w:ind w:firstLine="0"/>
            </w:pPr>
            <w:r w:rsidRPr="006E3C2E">
              <w:t>Размещение растений на топографической основе М 1:500:</w:t>
            </w:r>
          </w:p>
        </w:tc>
      </w:tr>
      <w:tr w:rsidR="007B65AB" w:rsidRPr="006E3C2E" w:rsidTr="00BE5267">
        <w:tblPrEx>
          <w:tblCellMar>
            <w:top w:w="0" w:type="dxa"/>
            <w:bottom w:w="0" w:type="dxa"/>
          </w:tblCellMar>
        </w:tblPrEx>
        <w:tc>
          <w:tcPr>
            <w:tcW w:w="9660" w:type="dxa"/>
            <w:gridSpan w:val="7"/>
            <w:tcBorders>
              <w:top w:val="single" w:sz="4" w:space="0" w:color="auto"/>
              <w:bottom w:val="single" w:sz="4" w:space="0" w:color="auto"/>
            </w:tcBorders>
          </w:tcPr>
          <w:p w:rsidR="007B65AB" w:rsidRPr="006E3C2E" w:rsidRDefault="007B65AB" w:rsidP="00BE5267">
            <w:pPr>
              <w:ind w:firstLine="0"/>
            </w:pPr>
            <w:r w:rsidRPr="006E3C2E">
              <w:t>* на топографической основе указываются все существующие растения, удаляемые растения отмечаются на плане крестом, пересаживаемые заштриховываются.</w:t>
            </w:r>
          </w:p>
        </w:tc>
      </w:tr>
    </w:tbl>
    <w:p w:rsidR="007B65AB" w:rsidRPr="006E3C2E" w:rsidRDefault="007B65AB" w:rsidP="007B65AB"/>
    <w:p w:rsidR="007B65AB" w:rsidRPr="006E3C2E" w:rsidRDefault="007B65AB" w:rsidP="007B65AB">
      <w:r w:rsidRPr="006E3C2E">
        <w:t>_____________________________</w:t>
      </w:r>
    </w:p>
    <w:p w:rsidR="007B65AB" w:rsidRPr="006E3C2E" w:rsidRDefault="007B65AB" w:rsidP="007B65AB">
      <w:bookmarkStart w:id="30" w:name="sub_111"/>
      <w:r w:rsidRPr="006E3C2E">
        <w:t>* В случае большого объема информации допускается составление заявления в любом формате листа, а также на нескольких страницах, пронумерованных и сшитых в единый документ.</w:t>
      </w:r>
    </w:p>
    <w:bookmarkEnd w:id="30"/>
    <w:p w:rsidR="007B65AB" w:rsidRPr="006E3C2E" w:rsidRDefault="007B65AB" w:rsidP="007B65AB">
      <w:r w:rsidRPr="006E3C2E">
        <w:t>_____________________________</w:t>
      </w:r>
    </w:p>
    <w:p w:rsidR="007B65AB" w:rsidRPr="006E3C2E" w:rsidRDefault="007B65AB" w:rsidP="007B65AB"/>
    <w:p w:rsidR="007B65AB" w:rsidRPr="006E3C2E" w:rsidRDefault="007B65AB" w:rsidP="007B65AB">
      <w:r w:rsidRPr="006E3C2E">
        <w:t>Дата ______________ Подпись _________________________</w:t>
      </w:r>
    </w:p>
    <w:p w:rsidR="007B65AB" w:rsidRPr="006E3C2E" w:rsidRDefault="007B65AB" w:rsidP="007B65AB"/>
    <w:p w:rsidR="007B65AB" w:rsidRPr="006E3C2E" w:rsidRDefault="007B65AB" w:rsidP="007B65AB"/>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r w:rsidRPr="006E3C2E">
        <w:t>С.Ю.Бражников</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r w:rsidRPr="006E3C2E">
        <w:t xml:space="preserve">Приложение № 2 </w:t>
      </w:r>
    </w:p>
    <w:p w:rsidR="007B65AB" w:rsidRPr="006E3C2E" w:rsidRDefault="007B65AB" w:rsidP="007B65AB">
      <w:r w:rsidRPr="006E3C2E">
        <w:t>к административному регламенту</w:t>
      </w:r>
    </w:p>
    <w:p w:rsidR="007B65AB" w:rsidRPr="006E3C2E" w:rsidRDefault="007B65AB" w:rsidP="007B65AB">
      <w:r w:rsidRPr="006E3C2E">
        <w:t>предоставления муниципальной услуги</w:t>
      </w:r>
    </w:p>
    <w:p w:rsidR="007B65AB" w:rsidRPr="006E3C2E" w:rsidRDefault="007B65AB" w:rsidP="007B65AB">
      <w:r w:rsidRPr="006E3C2E">
        <w:t>«Выдача порубочного билета,</w:t>
      </w:r>
    </w:p>
    <w:p w:rsidR="007B65AB" w:rsidRPr="006E3C2E" w:rsidRDefault="007B65AB" w:rsidP="007B65AB">
      <w:r w:rsidRPr="006E3C2E">
        <w:t>разрешения на пересадку зеленых насаждений»</w:t>
      </w:r>
    </w:p>
    <w:p w:rsidR="007B65AB" w:rsidRPr="006E3C2E" w:rsidRDefault="007B65AB" w:rsidP="007B65AB">
      <w:pPr>
        <w:rPr>
          <w:rFonts w:eastAsia="Arial"/>
        </w:rPr>
      </w:pPr>
    </w:p>
    <w:p w:rsidR="007B65AB" w:rsidRPr="006E3C2E" w:rsidRDefault="007B65AB" w:rsidP="007B65AB">
      <w:pPr>
        <w:rPr>
          <w:rFonts w:eastAsia="Arial"/>
        </w:rPr>
      </w:pPr>
    </w:p>
    <w:p w:rsidR="007B65AB" w:rsidRDefault="007B65AB" w:rsidP="007B65AB">
      <w:pPr>
        <w:jc w:val="center"/>
      </w:pPr>
      <w:r w:rsidRPr="006E3C2E">
        <w:t>Акт</w:t>
      </w:r>
    </w:p>
    <w:p w:rsidR="007B65AB" w:rsidRPr="006E3C2E" w:rsidRDefault="007B65AB" w:rsidP="007B65AB">
      <w:pPr>
        <w:jc w:val="center"/>
      </w:pPr>
      <w:r w:rsidRPr="006E3C2E">
        <w:t>обследования территории</w:t>
      </w:r>
    </w:p>
    <w:p w:rsidR="007B65AB" w:rsidRPr="006E3C2E" w:rsidRDefault="007B65AB" w:rsidP="007B65AB"/>
    <w:p w:rsidR="007B65AB" w:rsidRPr="006E3C2E" w:rsidRDefault="007B65AB" w:rsidP="007B65AB">
      <w:r w:rsidRPr="006E3C2E">
        <w:lastRenderedPageBreak/>
        <w:t>_________________________                             "_____" ____________20_____г.</w:t>
      </w:r>
    </w:p>
    <w:p w:rsidR="007B65AB" w:rsidRPr="006E3C2E" w:rsidRDefault="007B65AB" w:rsidP="007B65AB">
      <w:r w:rsidRPr="006E3C2E">
        <w:t>(населенный пункт)</w:t>
      </w:r>
    </w:p>
    <w:p w:rsidR="007B65AB" w:rsidRPr="006E3C2E" w:rsidRDefault="007B65AB" w:rsidP="007B65AB"/>
    <w:p w:rsidR="007B65AB" w:rsidRPr="006E3C2E" w:rsidRDefault="007B65AB" w:rsidP="007B65AB">
      <w:r w:rsidRPr="006E3C2E">
        <w:t>Мы, нижеподписавшиеся, ___________________________________,</w:t>
      </w:r>
    </w:p>
    <w:p w:rsidR="007B65AB" w:rsidRPr="006E3C2E" w:rsidRDefault="007B65AB" w:rsidP="007B65AB">
      <w:r w:rsidRPr="006E3C2E">
        <w:t>заявитель (представитель заявителя) ___________________________ составили настоящий акт о количестве зеленых насаждений, подлежащих вырубке</w:t>
      </w:r>
    </w:p>
    <w:p w:rsidR="007B65AB" w:rsidRPr="006E3C2E" w:rsidRDefault="007B65AB" w:rsidP="007B65AB">
      <w:r w:rsidRPr="006E3C2E">
        <w:t>(уничтожению), пересадке по результатам визуального осмотра территории</w:t>
      </w:r>
    </w:p>
    <w:p w:rsidR="007B65AB" w:rsidRPr="006E3C2E" w:rsidRDefault="007B65AB" w:rsidP="007B65AB">
      <w:r w:rsidRPr="006E3C2E">
        <w:t>земельного участка, расположенного по адресу</w:t>
      </w:r>
    </w:p>
    <w:p w:rsidR="007B65AB" w:rsidRPr="006E3C2E" w:rsidRDefault="007B65AB" w:rsidP="007B65AB">
      <w:r w:rsidRPr="006E3C2E">
        <w:t>___________________________________________________________________</w:t>
      </w:r>
    </w:p>
    <w:p w:rsidR="007B65AB" w:rsidRPr="006E3C2E" w:rsidRDefault="007B65AB" w:rsidP="007B65AB">
      <w:r w:rsidRPr="006E3C2E">
        <w:t>___________________________________________________________</w:t>
      </w:r>
    </w:p>
    <w:p w:rsidR="007B65AB" w:rsidRPr="006E3C2E" w:rsidRDefault="007B65AB" w:rsidP="007B65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680"/>
        <w:gridCol w:w="2240"/>
        <w:gridCol w:w="2800"/>
      </w:tblGrid>
      <w:tr w:rsidR="007B65AB" w:rsidRPr="006E3C2E" w:rsidTr="00BE5267">
        <w:tblPrEx>
          <w:tblCellMar>
            <w:top w:w="0" w:type="dxa"/>
            <w:bottom w:w="0" w:type="dxa"/>
          </w:tblCellMar>
        </w:tblPrEx>
        <w:tc>
          <w:tcPr>
            <w:tcW w:w="280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Порода</w:t>
            </w:r>
          </w:p>
        </w:tc>
        <w:tc>
          <w:tcPr>
            <w:tcW w:w="168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Диаметр</w:t>
            </w:r>
          </w:p>
        </w:tc>
        <w:tc>
          <w:tcPr>
            <w:tcW w:w="22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Количество</w:t>
            </w: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Примечание</w:t>
            </w:r>
          </w:p>
        </w:tc>
      </w:tr>
      <w:tr w:rsidR="007B65AB" w:rsidRPr="006E3C2E" w:rsidTr="00BE5267">
        <w:tblPrEx>
          <w:tblCellMar>
            <w:top w:w="0" w:type="dxa"/>
            <w:bottom w:w="0" w:type="dxa"/>
          </w:tblCellMar>
        </w:tblPrEx>
        <w:tc>
          <w:tcPr>
            <w:tcW w:w="280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68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2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80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68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2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80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68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2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80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68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2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80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68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2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80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68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2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80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68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2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bl>
    <w:p w:rsidR="007B65AB" w:rsidRPr="006E3C2E" w:rsidRDefault="007B65AB" w:rsidP="007B65AB"/>
    <w:p w:rsidR="007B65AB" w:rsidRPr="006E3C2E" w:rsidRDefault="007B65AB" w:rsidP="007B65AB">
      <w:r w:rsidRPr="006E3C2E">
        <w:t>Должность Ф.И.О.</w:t>
      </w:r>
    </w:p>
    <w:p w:rsidR="007B65AB" w:rsidRPr="006E3C2E" w:rsidRDefault="007B65AB" w:rsidP="007B65AB">
      <w:r w:rsidRPr="006E3C2E">
        <w:t>Заявитель (представитель заявителя) _______________________________</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r w:rsidRPr="006E3C2E">
        <w:t>С.Ю.Бражников</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r w:rsidRPr="006E3C2E">
        <w:t>Приложение № 3</w:t>
      </w:r>
    </w:p>
    <w:p w:rsidR="007B65AB" w:rsidRPr="006E3C2E" w:rsidRDefault="007B65AB" w:rsidP="007B65AB">
      <w:r w:rsidRPr="006E3C2E">
        <w:t>к административному регламенту</w:t>
      </w:r>
    </w:p>
    <w:p w:rsidR="007B65AB" w:rsidRPr="006E3C2E" w:rsidRDefault="007B65AB" w:rsidP="007B65AB">
      <w:r w:rsidRPr="006E3C2E">
        <w:t>предоставления муниципальной услуги</w:t>
      </w:r>
    </w:p>
    <w:p w:rsidR="007B65AB" w:rsidRPr="006E3C2E" w:rsidRDefault="007B65AB" w:rsidP="007B65AB">
      <w:r w:rsidRPr="006E3C2E">
        <w:t>«Выдача порубочного билета,</w:t>
      </w:r>
    </w:p>
    <w:p w:rsidR="007B65AB" w:rsidRPr="006E3C2E" w:rsidRDefault="007B65AB" w:rsidP="007B65AB">
      <w:r w:rsidRPr="006E3C2E">
        <w:t>разрешения на пересадку зеленых насаждений»</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Pr>
        <w:jc w:val="center"/>
      </w:pPr>
      <w:r w:rsidRPr="006E3C2E">
        <w:t>Информационный щит</w:t>
      </w:r>
    </w:p>
    <w:p w:rsidR="007B65AB" w:rsidRPr="006E3C2E" w:rsidRDefault="007B65AB" w:rsidP="007B65AB"/>
    <w:p w:rsidR="007B65AB" w:rsidRPr="006E3C2E" w:rsidRDefault="007B65AB" w:rsidP="007B65AB">
      <w:r w:rsidRPr="006E3C2E">
        <w:t>Внимание! Ведутся работы</w:t>
      </w:r>
    </w:p>
    <w:p w:rsidR="007B65AB" w:rsidRPr="006E3C2E" w:rsidRDefault="007B65AB" w:rsidP="007B65AB">
      <w:r w:rsidRPr="006E3C2E">
        <w:t>по:______________________________________________________________</w:t>
      </w:r>
    </w:p>
    <w:p w:rsidR="007B65AB" w:rsidRPr="006E3C2E" w:rsidRDefault="007B65AB" w:rsidP="007B65AB">
      <w:r w:rsidRPr="006E3C2E">
        <w:t>Количество, шт ______________________________</w:t>
      </w:r>
    </w:p>
    <w:p w:rsidR="007B65AB" w:rsidRPr="006E3C2E" w:rsidRDefault="007B65AB" w:rsidP="007B65AB">
      <w:r w:rsidRPr="006E3C2E">
        <w:t>Порубочный билет/разрешение на пересадку от</w:t>
      </w:r>
    </w:p>
    <w:p w:rsidR="007B65AB" w:rsidRPr="006E3C2E" w:rsidRDefault="007B65AB" w:rsidP="007B65AB">
      <w:r w:rsidRPr="006E3C2E">
        <w:t>_________________________ N________________________</w:t>
      </w:r>
    </w:p>
    <w:p w:rsidR="007B65AB" w:rsidRPr="006E3C2E" w:rsidRDefault="007B65AB" w:rsidP="007B65AB">
      <w:r w:rsidRPr="006E3C2E">
        <w:t>Заказчик: ________________________________</w:t>
      </w:r>
    </w:p>
    <w:p w:rsidR="007B65AB" w:rsidRPr="006E3C2E" w:rsidRDefault="007B65AB" w:rsidP="007B65AB">
      <w:r w:rsidRPr="006E3C2E">
        <w:t>Контактный телефон: ____________________________</w:t>
      </w:r>
    </w:p>
    <w:p w:rsidR="007B65AB" w:rsidRPr="006E3C2E" w:rsidRDefault="007B65AB" w:rsidP="007B65AB">
      <w:r w:rsidRPr="006E3C2E">
        <w:t>Подрядчик: _________________________</w:t>
      </w:r>
    </w:p>
    <w:p w:rsidR="007B65AB" w:rsidRPr="006E3C2E" w:rsidRDefault="007B65AB" w:rsidP="007B65AB">
      <w:r w:rsidRPr="006E3C2E">
        <w:t>Ответственный (Ф.И.О.)_____________________________</w:t>
      </w:r>
    </w:p>
    <w:p w:rsidR="007B65AB" w:rsidRPr="006E3C2E" w:rsidRDefault="007B65AB" w:rsidP="007B65AB">
      <w:r w:rsidRPr="006E3C2E">
        <w:t>тел._______________________</w:t>
      </w:r>
    </w:p>
    <w:p w:rsidR="007B65AB" w:rsidRPr="006E3C2E" w:rsidRDefault="007B65AB" w:rsidP="007B65AB">
      <w:r w:rsidRPr="006E3C2E">
        <w:t>Просим соблюдать меры безопасности!</w:t>
      </w:r>
    </w:p>
    <w:p w:rsidR="007B65AB" w:rsidRPr="006E3C2E" w:rsidRDefault="007B65AB" w:rsidP="007B65AB"/>
    <w:p w:rsidR="007B65AB" w:rsidRPr="006E3C2E" w:rsidRDefault="007B65AB" w:rsidP="007B65AB"/>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r w:rsidRPr="006E3C2E">
        <w:t>С.Ю.Бражников</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r w:rsidRPr="006E3C2E">
        <w:t>Приложение № 4</w:t>
      </w:r>
    </w:p>
    <w:p w:rsidR="007B65AB" w:rsidRPr="006E3C2E" w:rsidRDefault="007B65AB" w:rsidP="007B65AB">
      <w:r w:rsidRPr="006E3C2E">
        <w:t>к административному регламенту</w:t>
      </w:r>
    </w:p>
    <w:p w:rsidR="007B65AB" w:rsidRPr="006E3C2E" w:rsidRDefault="007B65AB" w:rsidP="007B65AB">
      <w:r w:rsidRPr="006E3C2E">
        <w:t>предоставления муниципальной услуги</w:t>
      </w:r>
    </w:p>
    <w:p w:rsidR="007B65AB" w:rsidRPr="006E3C2E" w:rsidRDefault="007B65AB" w:rsidP="007B65AB">
      <w:r w:rsidRPr="006E3C2E">
        <w:t>«Выдача порубочного билета,</w:t>
      </w:r>
    </w:p>
    <w:p w:rsidR="007B65AB" w:rsidRPr="006E3C2E" w:rsidRDefault="007B65AB" w:rsidP="007B65AB">
      <w:r w:rsidRPr="006E3C2E">
        <w:t>разрешения на пересадку зеленых насаждений»</w:t>
      </w:r>
    </w:p>
    <w:p w:rsidR="007B65AB" w:rsidRPr="006E3C2E" w:rsidRDefault="007B65AB" w:rsidP="007B65AB"/>
    <w:p w:rsidR="007B65AB" w:rsidRPr="006E3C2E" w:rsidRDefault="007B65AB" w:rsidP="007B65AB"/>
    <w:p w:rsidR="007B65AB" w:rsidRPr="006E3C2E" w:rsidRDefault="007B65AB" w:rsidP="007B65AB">
      <w:r w:rsidRPr="006E3C2E">
        <w:t>УТВЕРЖДАЮ</w:t>
      </w:r>
    </w:p>
    <w:p w:rsidR="007B65AB" w:rsidRPr="006E3C2E" w:rsidRDefault="007B65AB" w:rsidP="007B65AB">
      <w:r w:rsidRPr="006E3C2E">
        <w:t>Глава Ляпинского сельского поселения Новокубанского района</w:t>
      </w:r>
    </w:p>
    <w:p w:rsidR="007B65AB" w:rsidRPr="006E3C2E" w:rsidRDefault="007B65AB" w:rsidP="007B65AB"/>
    <w:p w:rsidR="007B65AB" w:rsidRPr="006E3C2E" w:rsidRDefault="007B65AB" w:rsidP="007B65AB">
      <w:r w:rsidRPr="006E3C2E">
        <w:t>____________________ С.Ю.Бражников</w:t>
      </w:r>
    </w:p>
    <w:p w:rsidR="007B65AB" w:rsidRPr="006E3C2E" w:rsidRDefault="007B65AB" w:rsidP="007B65AB">
      <w:pPr>
        <w:rPr>
          <w:rFonts w:eastAsia="Arial"/>
        </w:rPr>
      </w:pPr>
    </w:p>
    <w:p w:rsidR="007B65AB" w:rsidRPr="006E3C2E" w:rsidRDefault="007B65AB" w:rsidP="007B65AB">
      <w:r w:rsidRPr="006E3C2E">
        <w:t>Порубочный билет № ______</w:t>
      </w:r>
    </w:p>
    <w:p w:rsidR="007B65AB" w:rsidRPr="006E3C2E" w:rsidRDefault="007B65AB" w:rsidP="007B65AB"/>
    <w:p w:rsidR="007B65AB" w:rsidRPr="006E3C2E" w:rsidRDefault="007B65AB" w:rsidP="007B65AB">
      <w:r w:rsidRPr="006E3C2E">
        <w:t>"___" ____________20___ г.</w:t>
      </w:r>
    </w:p>
    <w:p w:rsidR="007B65AB" w:rsidRPr="006E3C2E" w:rsidRDefault="007B65AB" w:rsidP="007B65AB"/>
    <w:p w:rsidR="007B65AB" w:rsidRPr="006E3C2E" w:rsidRDefault="007B65AB" w:rsidP="007B65AB">
      <w:r w:rsidRPr="006E3C2E">
        <w:t>Выдано _____________________________________________________</w:t>
      </w:r>
    </w:p>
    <w:p w:rsidR="007B65AB" w:rsidRPr="006E3C2E" w:rsidRDefault="007B65AB" w:rsidP="007B65AB">
      <w:r w:rsidRPr="006E3C2E">
        <w:t>Разрешается по адресу: ________________________________________</w:t>
      </w:r>
    </w:p>
    <w:p w:rsidR="007B65AB" w:rsidRPr="006E3C2E" w:rsidRDefault="007B65AB" w:rsidP="007B65AB">
      <w:r w:rsidRPr="006E3C2E">
        <w:t>на основании (в соответствии) __________________________________</w:t>
      </w:r>
    </w:p>
    <w:p w:rsidR="007B65AB" w:rsidRPr="006E3C2E" w:rsidRDefault="007B65AB" w:rsidP="007B65AB">
      <w:r w:rsidRPr="006E3C2E">
        <w:t>Вид вырубки _________________________________________________</w:t>
      </w:r>
    </w:p>
    <w:p w:rsidR="007B65AB" w:rsidRPr="006E3C2E" w:rsidRDefault="007B65AB" w:rsidP="007B65A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120"/>
        <w:gridCol w:w="1400"/>
        <w:gridCol w:w="1260"/>
        <w:gridCol w:w="1260"/>
        <w:gridCol w:w="2921"/>
      </w:tblGrid>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Наименование</w:t>
            </w: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Диаметр на высоте 1 м 30 см</w:t>
            </w: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Возраст кустарника, лет</w:t>
            </w: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Кол-во, штук</w:t>
            </w: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Состояние</w:t>
            </w: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Хозяйственные мероприятия</w:t>
            </w: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182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40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2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921" w:type="dxa"/>
            <w:tcBorders>
              <w:top w:val="single" w:sz="4" w:space="0" w:color="auto"/>
              <w:left w:val="single" w:sz="4" w:space="0" w:color="auto"/>
              <w:bottom w:val="single" w:sz="4" w:space="0" w:color="auto"/>
            </w:tcBorders>
          </w:tcPr>
          <w:p w:rsidR="007B65AB" w:rsidRPr="006E3C2E" w:rsidRDefault="007B65AB" w:rsidP="00BE5267">
            <w:pPr>
              <w:ind w:firstLine="0"/>
            </w:pPr>
          </w:p>
        </w:tc>
      </w:tr>
    </w:tbl>
    <w:p w:rsidR="007B65AB" w:rsidRPr="006E3C2E" w:rsidRDefault="007B65AB" w:rsidP="007B65AB"/>
    <w:p w:rsidR="007B65AB" w:rsidRPr="006E3C2E" w:rsidRDefault="007B65AB" w:rsidP="007B65AB">
      <w:r w:rsidRPr="006E3C2E">
        <w:t>Специалист администрации ___________________________________________</w:t>
      </w:r>
    </w:p>
    <w:p w:rsidR="007B65AB" w:rsidRPr="006E3C2E" w:rsidRDefault="007B65AB" w:rsidP="007B65AB">
      <w:r w:rsidRPr="006E3C2E">
        <w:t>фамилия, имя, отчество                                       подпись</w:t>
      </w:r>
    </w:p>
    <w:p w:rsidR="007B65AB" w:rsidRPr="006E3C2E" w:rsidRDefault="007B65AB" w:rsidP="007B65AB"/>
    <w:p w:rsidR="007B65AB" w:rsidRPr="006E3C2E" w:rsidRDefault="007B65AB" w:rsidP="007B65AB">
      <w:r w:rsidRPr="006E3C2E">
        <w:t>Порубочный билет получил _________________________________________</w:t>
      </w:r>
    </w:p>
    <w:p w:rsidR="007B65AB" w:rsidRPr="006E3C2E" w:rsidRDefault="007B65AB" w:rsidP="007B65AB">
      <w:r w:rsidRPr="006E3C2E">
        <w:t>фамилия, имя, отчество                                     подпись</w:t>
      </w:r>
    </w:p>
    <w:p w:rsidR="007B65AB" w:rsidRPr="006E3C2E" w:rsidRDefault="007B65AB" w:rsidP="007B65AB"/>
    <w:p w:rsidR="007B65AB" w:rsidRPr="006E3C2E" w:rsidRDefault="007B65AB" w:rsidP="007B65AB">
      <w:r w:rsidRPr="006E3C2E">
        <w:t>Порубочный билет действителен до "___" _____________________ 20 __ г.</w:t>
      </w:r>
    </w:p>
    <w:p w:rsidR="007B65AB" w:rsidRPr="006E3C2E" w:rsidRDefault="007B65AB" w:rsidP="007B65AB"/>
    <w:p w:rsidR="007B65AB" w:rsidRPr="006E3C2E" w:rsidRDefault="007B65AB" w:rsidP="007B65AB">
      <w:pPr>
        <w:rPr>
          <w:rFonts w:eastAsia="Arial"/>
        </w:rPr>
      </w:pPr>
    </w:p>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r w:rsidRPr="006E3C2E">
        <w:t>С.Ю.Бражников</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r w:rsidRPr="006E3C2E">
        <w:t>Приложение № 5</w:t>
      </w:r>
    </w:p>
    <w:p w:rsidR="007B65AB" w:rsidRPr="006E3C2E" w:rsidRDefault="007B65AB" w:rsidP="007B65AB">
      <w:r w:rsidRPr="006E3C2E">
        <w:t>к административному регламенту</w:t>
      </w:r>
    </w:p>
    <w:p w:rsidR="007B65AB" w:rsidRPr="006E3C2E" w:rsidRDefault="007B65AB" w:rsidP="007B65AB">
      <w:r w:rsidRPr="006E3C2E">
        <w:t>предоставления муниципальной услуги</w:t>
      </w:r>
    </w:p>
    <w:p w:rsidR="007B65AB" w:rsidRPr="006E3C2E" w:rsidRDefault="007B65AB" w:rsidP="007B65AB">
      <w:r w:rsidRPr="006E3C2E">
        <w:t>«Выдача порубочного билета,</w:t>
      </w:r>
    </w:p>
    <w:p w:rsidR="007B65AB" w:rsidRPr="006E3C2E" w:rsidRDefault="007B65AB" w:rsidP="007B65AB">
      <w:r w:rsidRPr="006E3C2E">
        <w:t>разрешения на пересадку зеленых насаждений»</w:t>
      </w:r>
    </w:p>
    <w:p w:rsidR="007B65AB" w:rsidRPr="006E3C2E" w:rsidRDefault="007B65AB" w:rsidP="007B65AB">
      <w:pPr>
        <w:rPr>
          <w:rFonts w:eastAsia="Arial"/>
        </w:rPr>
      </w:pPr>
    </w:p>
    <w:p w:rsidR="007B65AB" w:rsidRPr="006E3C2E" w:rsidRDefault="007B65AB" w:rsidP="007B65AB"/>
    <w:p w:rsidR="007B65AB" w:rsidRPr="006E3C2E" w:rsidRDefault="007B65AB" w:rsidP="007B65AB">
      <w:r w:rsidRPr="006E3C2E">
        <w:t>УТВЕРЖДАЮ</w:t>
      </w:r>
    </w:p>
    <w:p w:rsidR="007B65AB" w:rsidRPr="006E3C2E" w:rsidRDefault="007B65AB" w:rsidP="007B65AB">
      <w:r w:rsidRPr="006E3C2E">
        <w:t>Глава Ляпинского сельского поселения Новокубанского района</w:t>
      </w:r>
    </w:p>
    <w:p w:rsidR="007B65AB" w:rsidRPr="006E3C2E" w:rsidRDefault="007B65AB" w:rsidP="007B65AB"/>
    <w:p w:rsidR="007B65AB" w:rsidRPr="006E3C2E" w:rsidRDefault="007B65AB" w:rsidP="007B65AB">
      <w:r w:rsidRPr="006E3C2E">
        <w:t>____________________ С.Ю.Бражников</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r w:rsidRPr="006E3C2E">
        <w:t>Разрешение на пересадку зеленых насаждений № ______</w:t>
      </w:r>
    </w:p>
    <w:p w:rsidR="007B65AB" w:rsidRPr="006E3C2E" w:rsidRDefault="007B65AB" w:rsidP="007B65AB"/>
    <w:p w:rsidR="007B65AB" w:rsidRPr="006E3C2E" w:rsidRDefault="007B65AB" w:rsidP="007B65AB">
      <w:r w:rsidRPr="006E3C2E">
        <w:t xml:space="preserve"> "___" ____________20___ г.</w:t>
      </w:r>
    </w:p>
    <w:p w:rsidR="007B65AB" w:rsidRPr="006E3C2E" w:rsidRDefault="007B65AB" w:rsidP="007B65AB"/>
    <w:p w:rsidR="007B65AB" w:rsidRPr="006E3C2E" w:rsidRDefault="007B65AB" w:rsidP="007B65AB">
      <w:r w:rsidRPr="006E3C2E">
        <w:t>Выдано _________________________________________________________</w:t>
      </w:r>
    </w:p>
    <w:p w:rsidR="007B65AB" w:rsidRPr="006E3C2E" w:rsidRDefault="007B65AB" w:rsidP="007B65AB">
      <w:r w:rsidRPr="006E3C2E">
        <w:t>Разрешается по адресу: ____________________________________________</w:t>
      </w:r>
    </w:p>
    <w:p w:rsidR="007B65AB" w:rsidRPr="006E3C2E" w:rsidRDefault="007B65AB" w:rsidP="007B65AB">
      <w:r w:rsidRPr="006E3C2E">
        <w:t>на основании (в соответствии) ______________________________________</w:t>
      </w:r>
    </w:p>
    <w:p w:rsidR="007B65AB" w:rsidRPr="006E3C2E" w:rsidRDefault="007B65AB" w:rsidP="007B65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540"/>
        <w:gridCol w:w="1820"/>
        <w:gridCol w:w="1120"/>
        <w:gridCol w:w="2800"/>
      </w:tblGrid>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Наименование</w:t>
            </w: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Диаметр на высоте 1 м 30 см</w:t>
            </w: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Возраст кустарника, лет</w:t>
            </w: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Кол-во, штук</w:t>
            </w: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Хозяйственные мероприятия</w:t>
            </w:r>
          </w:p>
        </w:tc>
      </w:tr>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r w:rsidR="007B65AB" w:rsidRPr="006E3C2E" w:rsidTr="00BE5267">
        <w:tblPrEx>
          <w:tblCellMar>
            <w:top w:w="0" w:type="dxa"/>
            <w:bottom w:w="0" w:type="dxa"/>
          </w:tblCellMar>
        </w:tblPrEx>
        <w:tc>
          <w:tcPr>
            <w:tcW w:w="2380" w:type="dxa"/>
            <w:tcBorders>
              <w:top w:val="single" w:sz="4" w:space="0" w:color="auto"/>
              <w:bottom w:val="single" w:sz="4" w:space="0" w:color="auto"/>
              <w:right w:val="single" w:sz="4" w:space="0" w:color="auto"/>
            </w:tcBorders>
          </w:tcPr>
          <w:p w:rsidR="007B65AB" w:rsidRPr="006E3C2E" w:rsidRDefault="007B65AB" w:rsidP="00BE5267">
            <w:pPr>
              <w:ind w:firstLine="0"/>
            </w:pPr>
          </w:p>
        </w:tc>
        <w:tc>
          <w:tcPr>
            <w:tcW w:w="154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8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112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p>
        </w:tc>
        <w:tc>
          <w:tcPr>
            <w:tcW w:w="2800" w:type="dxa"/>
            <w:tcBorders>
              <w:top w:val="single" w:sz="4" w:space="0" w:color="auto"/>
              <w:left w:val="single" w:sz="4" w:space="0" w:color="auto"/>
              <w:bottom w:val="single" w:sz="4" w:space="0" w:color="auto"/>
            </w:tcBorders>
          </w:tcPr>
          <w:p w:rsidR="007B65AB" w:rsidRPr="006E3C2E" w:rsidRDefault="007B65AB" w:rsidP="00BE5267">
            <w:pPr>
              <w:ind w:firstLine="0"/>
            </w:pPr>
          </w:p>
        </w:tc>
      </w:tr>
    </w:tbl>
    <w:p w:rsidR="007B65AB" w:rsidRPr="006E3C2E" w:rsidRDefault="007B65AB" w:rsidP="007B65AB"/>
    <w:p w:rsidR="007B65AB" w:rsidRPr="006E3C2E" w:rsidRDefault="007B65AB" w:rsidP="007B65AB">
      <w:r w:rsidRPr="006E3C2E">
        <w:t>Специалист администрации ___________________________________________</w:t>
      </w:r>
    </w:p>
    <w:p w:rsidR="007B65AB" w:rsidRPr="006E3C2E" w:rsidRDefault="007B65AB" w:rsidP="007B65AB">
      <w:r w:rsidRPr="006E3C2E">
        <w:t>фамилия, имя, отчество                                       подпись</w:t>
      </w:r>
    </w:p>
    <w:p w:rsidR="007B65AB" w:rsidRPr="006E3C2E" w:rsidRDefault="007B65AB" w:rsidP="007B65AB"/>
    <w:p w:rsidR="007B65AB" w:rsidRPr="006E3C2E" w:rsidRDefault="007B65AB" w:rsidP="007B65AB">
      <w:r w:rsidRPr="006E3C2E">
        <w:t>Разрешение на пересадку получил _____________________________________</w:t>
      </w:r>
    </w:p>
    <w:p w:rsidR="007B65AB" w:rsidRPr="006E3C2E" w:rsidRDefault="007B65AB" w:rsidP="007B65AB">
      <w:r w:rsidRPr="006E3C2E">
        <w:t>фамилия, имя, отчество                                      подпись</w:t>
      </w:r>
    </w:p>
    <w:p w:rsidR="007B65AB" w:rsidRPr="006E3C2E" w:rsidRDefault="007B65AB" w:rsidP="007B65AB"/>
    <w:p w:rsidR="007B65AB" w:rsidRPr="006E3C2E" w:rsidRDefault="007B65AB" w:rsidP="007B65AB">
      <w:pPr>
        <w:rPr>
          <w:rFonts w:eastAsia="Arial"/>
        </w:rPr>
      </w:pPr>
    </w:p>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r w:rsidRPr="006E3C2E">
        <w:t>С.Ю.Бражников</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r w:rsidRPr="006E3C2E">
        <w:t>Приложение № 6</w:t>
      </w:r>
    </w:p>
    <w:p w:rsidR="007B65AB" w:rsidRPr="006E3C2E" w:rsidRDefault="007B65AB" w:rsidP="007B65AB">
      <w:r w:rsidRPr="006E3C2E">
        <w:t>к административному регламенту</w:t>
      </w:r>
    </w:p>
    <w:p w:rsidR="007B65AB" w:rsidRPr="006E3C2E" w:rsidRDefault="007B65AB" w:rsidP="007B65AB">
      <w:r w:rsidRPr="006E3C2E">
        <w:t>предоставления муниципальной услуги</w:t>
      </w:r>
    </w:p>
    <w:p w:rsidR="007B65AB" w:rsidRPr="006E3C2E" w:rsidRDefault="007B65AB" w:rsidP="007B65AB">
      <w:r w:rsidRPr="006E3C2E">
        <w:t>«Выдача порубочного билета,</w:t>
      </w:r>
    </w:p>
    <w:p w:rsidR="007B65AB" w:rsidRPr="006E3C2E" w:rsidRDefault="007B65AB" w:rsidP="007B65AB">
      <w:r w:rsidRPr="006E3C2E">
        <w:t>разрешения на пересадку зеленых насаждений»</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r w:rsidRPr="006E3C2E">
        <w:t>Платежные реквизиты:</w:t>
      </w:r>
    </w:p>
    <w:p w:rsidR="007B65AB" w:rsidRPr="006E3C2E" w:rsidRDefault="007B65AB" w:rsidP="007B65AB">
      <w:r w:rsidRPr="006E3C2E">
        <w:t>ИНН 2343017910</w:t>
      </w:r>
    </w:p>
    <w:p w:rsidR="007B65AB" w:rsidRPr="006E3C2E" w:rsidRDefault="007B65AB" w:rsidP="007B65AB">
      <w:r w:rsidRPr="006E3C2E">
        <w:t>КПП 234301001</w:t>
      </w:r>
    </w:p>
    <w:p w:rsidR="007B65AB" w:rsidRPr="006E3C2E" w:rsidRDefault="007B65AB" w:rsidP="007B65AB">
      <w:r w:rsidRPr="006E3C2E">
        <w:t xml:space="preserve">л/счет 03183011700 </w:t>
      </w:r>
    </w:p>
    <w:p w:rsidR="007B65AB" w:rsidRPr="006E3C2E" w:rsidRDefault="007B65AB" w:rsidP="007B65AB">
      <w:r w:rsidRPr="006E3C2E">
        <w:t>БИК 010349101</w:t>
      </w:r>
    </w:p>
    <w:p w:rsidR="007B65AB" w:rsidRPr="006E3C2E" w:rsidRDefault="007B65AB" w:rsidP="007B65AB">
      <w:r w:rsidRPr="006E3C2E">
        <w:t>КБК __________________________</w:t>
      </w:r>
    </w:p>
    <w:p w:rsidR="007B65AB" w:rsidRPr="006E3C2E" w:rsidRDefault="007B65AB" w:rsidP="007B65AB">
      <w:r w:rsidRPr="006E3C2E">
        <w:t>ОКТМО 03634413</w:t>
      </w:r>
    </w:p>
    <w:p w:rsidR="007B65AB" w:rsidRPr="006E3C2E" w:rsidRDefault="007B65AB" w:rsidP="007B65AB">
      <w:r w:rsidRPr="006E3C2E">
        <w:t>получатель – Администрация Ляпинского сельского поселения Новокубанского района в Отделе № 3 по Новокубанскому району Управление Федерального казначейства по Краснодарскому краю</w:t>
      </w:r>
    </w:p>
    <w:p w:rsidR="007B65AB" w:rsidRPr="006E3C2E" w:rsidRDefault="007B65AB" w:rsidP="007B65AB">
      <w:r w:rsidRPr="006E3C2E">
        <w:t>банк получателя - ЮЖНОЕ ГУ БАНКА РОССИИ/УФК по Краснодарскому краю г. Краснодар</w:t>
      </w:r>
    </w:p>
    <w:p w:rsidR="007B65AB" w:rsidRPr="006E3C2E" w:rsidRDefault="007B65AB" w:rsidP="007B65AB">
      <w:r w:rsidRPr="006E3C2E">
        <w:t>наименование платежа - прочие неналоговые доходы, зачисляемые в местный бюджет (оплата восстановительной (компенсационной) стоимости за снос зеленых насаждений)</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r w:rsidRPr="006E3C2E">
        <w:t>С.Ю.Бражников</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r w:rsidRPr="006E3C2E">
        <w:t>Приложение № 7</w:t>
      </w:r>
    </w:p>
    <w:p w:rsidR="007B65AB" w:rsidRPr="006E3C2E" w:rsidRDefault="007B65AB" w:rsidP="007B65AB">
      <w:r w:rsidRPr="006E3C2E">
        <w:t>к административному регламенту</w:t>
      </w:r>
    </w:p>
    <w:p w:rsidR="007B65AB" w:rsidRPr="006E3C2E" w:rsidRDefault="007B65AB" w:rsidP="007B65AB">
      <w:r w:rsidRPr="006E3C2E">
        <w:t>предоставления муниципальной услуги</w:t>
      </w:r>
    </w:p>
    <w:p w:rsidR="007B65AB" w:rsidRPr="006E3C2E" w:rsidRDefault="007B65AB" w:rsidP="007B65AB">
      <w:r w:rsidRPr="006E3C2E">
        <w:t>«Выдача порубочного билета,</w:t>
      </w:r>
    </w:p>
    <w:p w:rsidR="007B65AB" w:rsidRPr="006E3C2E" w:rsidRDefault="007B65AB" w:rsidP="007B65AB">
      <w:r w:rsidRPr="006E3C2E">
        <w:t>разрешения на пересадку зеленых насаждений»</w:t>
      </w:r>
    </w:p>
    <w:p w:rsidR="007B65AB" w:rsidRPr="006E3C2E" w:rsidRDefault="007B65AB" w:rsidP="007B65AB">
      <w:pPr>
        <w:rPr>
          <w:rFonts w:eastAsia="Arial"/>
        </w:rPr>
      </w:pPr>
    </w:p>
    <w:p w:rsidR="007B65AB" w:rsidRPr="006E3C2E" w:rsidRDefault="007B65AB" w:rsidP="007B65AB">
      <w:pPr>
        <w:rPr>
          <w:rFonts w:eastAsia="Arial"/>
        </w:rPr>
      </w:pPr>
    </w:p>
    <w:p w:rsidR="007B65AB" w:rsidRPr="006E3C2E" w:rsidRDefault="007B65AB" w:rsidP="007B65AB">
      <w:pPr>
        <w:jc w:val="center"/>
      </w:pPr>
      <w:r w:rsidRPr="006E3C2E">
        <w:t>Перечень критериев,влияющих на определение варианта предоставления</w:t>
      </w:r>
    </w:p>
    <w:p w:rsidR="007B65AB" w:rsidRPr="006E3C2E" w:rsidRDefault="007B65AB" w:rsidP="007B65AB">
      <w:pPr>
        <w:jc w:val="center"/>
      </w:pPr>
      <w:r w:rsidRPr="006E3C2E">
        <w:t>муниципальной услуги</w:t>
      </w:r>
    </w:p>
    <w:p w:rsidR="007B65AB" w:rsidRPr="006E3C2E" w:rsidRDefault="007B65AB" w:rsidP="007B65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60"/>
        <w:gridCol w:w="4620"/>
      </w:tblGrid>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Default="007B65AB" w:rsidP="00BE5267">
            <w:pPr>
              <w:ind w:firstLine="0"/>
            </w:pPr>
            <w:r w:rsidRPr="006E3C2E">
              <w:t>N</w:t>
            </w:r>
          </w:p>
          <w:p w:rsidR="007B65AB" w:rsidRPr="006E3C2E" w:rsidRDefault="007B65AB" w:rsidP="00BE5267">
            <w:pPr>
              <w:ind w:firstLine="0"/>
            </w:pPr>
            <w:r w:rsidRPr="006E3C2E">
              <w:t>п/п</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Наименование критерия</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Значения критерия</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lastRenderedPageBreak/>
              <w:t>1</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Кто обратился за услугой?</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Заявитель</w:t>
            </w:r>
          </w:p>
          <w:p w:rsidR="007B65AB" w:rsidRPr="006E3C2E" w:rsidRDefault="007B65AB" w:rsidP="00BE5267">
            <w:pPr>
              <w:ind w:firstLine="0"/>
            </w:pPr>
            <w:r w:rsidRPr="006E3C2E">
              <w:t>2. Представитель заявителя</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2</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 какой категории относится заявитель?</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Физическое лицо</w:t>
            </w:r>
          </w:p>
          <w:p w:rsidR="007B65AB" w:rsidRPr="006E3C2E" w:rsidRDefault="007B65AB" w:rsidP="00BE5267">
            <w:pPr>
              <w:ind w:firstLine="0"/>
            </w:pPr>
            <w:r w:rsidRPr="006E3C2E">
              <w:t>2. Индивидуальный предприниматель</w:t>
            </w:r>
          </w:p>
          <w:p w:rsidR="007B65AB" w:rsidRPr="006E3C2E" w:rsidRDefault="007B65AB" w:rsidP="00BE5267">
            <w:pPr>
              <w:ind w:firstLine="0"/>
            </w:pPr>
            <w:r w:rsidRPr="006E3C2E">
              <w:t>3. Юридическое лицо</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3</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Кто представляет интересы юридического лица?</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Сотрудник</w:t>
            </w:r>
          </w:p>
          <w:p w:rsidR="007B65AB" w:rsidRPr="006E3C2E" w:rsidRDefault="007B65AB" w:rsidP="00BE5267">
            <w:pPr>
              <w:ind w:firstLine="0"/>
            </w:pPr>
            <w:r w:rsidRPr="006E3C2E">
              <w:t>2. Руководитель</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4</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 какой категории относится представитель заявителя?</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Физическое лицо</w:t>
            </w:r>
          </w:p>
          <w:p w:rsidR="007B65AB" w:rsidRPr="006E3C2E" w:rsidRDefault="007B65AB" w:rsidP="00BE5267">
            <w:pPr>
              <w:ind w:firstLine="0"/>
            </w:pPr>
            <w:r w:rsidRPr="006E3C2E">
              <w:t>2. Индивидуальный предприниматель</w:t>
            </w:r>
          </w:p>
          <w:p w:rsidR="007B65AB" w:rsidRPr="006E3C2E" w:rsidRDefault="007B65AB" w:rsidP="00BE5267">
            <w:pPr>
              <w:ind w:firstLine="0"/>
            </w:pPr>
            <w:r w:rsidRPr="006E3C2E">
              <w:t>3. Юридическое лицо</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5</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Какие основания для вырубки зеленых насаждений?</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Строительство (реконструкция) объекта капитального строительства</w:t>
            </w:r>
          </w:p>
          <w:p w:rsidR="007B65AB" w:rsidRPr="006E3C2E" w:rsidRDefault="007B65AB" w:rsidP="00BE5267">
            <w:pPr>
              <w:ind w:firstLine="0"/>
            </w:pPr>
            <w:r w:rsidRPr="006E3C2E">
              <w:t>2. Строительство (реконструкция) сетей инженерно-технического обеспечения, в том числе линейных объектов</w:t>
            </w:r>
          </w:p>
          <w:p w:rsidR="007B65AB" w:rsidRPr="006E3C2E" w:rsidRDefault="007B65AB" w:rsidP="00BE5267">
            <w:pPr>
              <w:ind w:firstLine="0"/>
            </w:pPr>
            <w:r w:rsidRPr="006E3C2E">
              <w:t>3. Снос (демонтаж) зданий, строений, сооружений</w:t>
            </w:r>
          </w:p>
          <w:p w:rsidR="007B65AB" w:rsidRPr="006E3C2E" w:rsidRDefault="007B65AB" w:rsidP="00BE5267">
            <w:pPr>
              <w:ind w:firstLine="0"/>
            </w:pPr>
            <w:r w:rsidRPr="006E3C2E">
              <w:t>4. Капитальный или текущий ремонт сетей инженерно-технического обеспечения, в том числе линейных объектов</w:t>
            </w:r>
          </w:p>
          <w:p w:rsidR="007B65AB" w:rsidRPr="006E3C2E" w:rsidRDefault="007B65AB" w:rsidP="00BE5267">
            <w:pPr>
              <w:ind w:firstLine="0"/>
            </w:pPr>
            <w:r w:rsidRPr="006E3C2E">
              <w:t>5. Восстановление светового режима в помещениях, затеняемых деревьями</w:t>
            </w:r>
          </w:p>
          <w:p w:rsidR="007B65AB" w:rsidRPr="006E3C2E" w:rsidRDefault="007B65AB" w:rsidP="00BE5267">
            <w:pPr>
              <w:ind w:firstLine="0"/>
            </w:pPr>
            <w:r w:rsidRPr="006E3C2E">
              <w:t>6. Устранение нарушений строительных, санитарных и иных норм и правил, вызванных произрастанием зеленых насаждений</w:t>
            </w:r>
          </w:p>
          <w:p w:rsidR="007B65AB" w:rsidRPr="006E3C2E" w:rsidRDefault="007B65AB" w:rsidP="00BE5267">
            <w:pPr>
              <w:ind w:firstLine="0"/>
            </w:pPr>
            <w:r w:rsidRPr="006E3C2E">
              <w:t>7. Проведение санитарных вырубок, реконструкция зеленых насаждений</w:t>
            </w:r>
          </w:p>
          <w:p w:rsidR="007B65AB" w:rsidRPr="006E3C2E" w:rsidRDefault="007B65AB" w:rsidP="00BE5267">
            <w:pPr>
              <w:ind w:firstLine="0"/>
            </w:pPr>
            <w:r w:rsidRPr="006E3C2E">
              <w:t>8. Размещение и установка объектов, не являющихся объектами капитального строительства</w:t>
            </w:r>
          </w:p>
          <w:p w:rsidR="007B65AB" w:rsidRPr="006E3C2E" w:rsidRDefault="007B65AB" w:rsidP="00BE5267">
            <w:pPr>
              <w:ind w:firstLine="0"/>
            </w:pPr>
            <w:r w:rsidRPr="006E3C2E">
              <w:t>9. Проведение инженерно-геологических изысканий</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6</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На объект капитального строительства выдано разрешение на строительство?</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Разрешение на строительство выдано</w:t>
            </w:r>
          </w:p>
          <w:p w:rsidR="007B65AB" w:rsidRPr="006E3C2E" w:rsidRDefault="007B65AB" w:rsidP="00BE5267">
            <w:pPr>
              <w:ind w:firstLine="0"/>
            </w:pPr>
            <w:r w:rsidRPr="006E3C2E">
              <w:t>2. Разрешение на строительство не требуется</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7</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Какой объект подлежит сносу (демонтажу)?</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Объект капитального строительства</w:t>
            </w:r>
          </w:p>
          <w:p w:rsidR="007B65AB" w:rsidRPr="006E3C2E" w:rsidRDefault="007B65AB" w:rsidP="00BE5267">
            <w:pPr>
              <w:ind w:firstLine="0"/>
            </w:pPr>
            <w:r w:rsidRPr="006E3C2E">
              <w:t>2. Иной объект</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8</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На основании какого документа осуществляется восстановление светового режима?</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Заключение о нарушении естественного освещения</w:t>
            </w:r>
          </w:p>
          <w:p w:rsidR="007B65AB" w:rsidRPr="006E3C2E" w:rsidRDefault="007B65AB" w:rsidP="00BE5267">
            <w:pPr>
              <w:ind w:firstLine="0"/>
            </w:pPr>
            <w:r w:rsidRPr="006E3C2E">
              <w:t>2. Предписание надзорного органа</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9</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Чем подтверждено нарушение строительных, санитарных и иных норм, вызванных произрастанием зеленых насаждений?</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Заключение о нарушении строительных, санитарных и иных норм и правил, вызванных произрастанием зеленых насаждений</w:t>
            </w:r>
          </w:p>
          <w:p w:rsidR="007B65AB" w:rsidRPr="006E3C2E" w:rsidRDefault="007B65AB" w:rsidP="00BE5267">
            <w:pPr>
              <w:ind w:firstLine="0"/>
            </w:pPr>
            <w:r w:rsidRPr="006E3C2E">
              <w:t>2. Предписание надзорного органа</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10</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Задание на выполнение инженерных изысканий разработано?</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Задание на выполнение инженерных изысканий разработано</w:t>
            </w:r>
          </w:p>
          <w:p w:rsidR="007B65AB" w:rsidRPr="006E3C2E" w:rsidRDefault="007B65AB" w:rsidP="00BE5267">
            <w:pPr>
              <w:ind w:firstLine="0"/>
            </w:pPr>
            <w:r w:rsidRPr="006E3C2E">
              <w:t xml:space="preserve">2. Задание на выполнение </w:t>
            </w:r>
            <w:r w:rsidRPr="006E3C2E">
              <w:lastRenderedPageBreak/>
              <w:t>инженерных изысканий не требуется</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lastRenderedPageBreak/>
              <w:t>11</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Имеется разрешение на осуществление земляных работ?</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Разрешение на осуществление земляных работ имеется</w:t>
            </w:r>
          </w:p>
          <w:p w:rsidR="007B65AB" w:rsidRPr="006E3C2E" w:rsidRDefault="007B65AB" w:rsidP="00BE5267">
            <w:pPr>
              <w:ind w:firstLine="0"/>
            </w:pPr>
            <w:r w:rsidRPr="006E3C2E">
              <w:t>2. Разрешение на осуществление земляных работ отсутствует</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12</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Требуется при проведении работ вскрытие твердого покрытия дорог и тротуаров?</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Не требуется</w:t>
            </w:r>
          </w:p>
          <w:p w:rsidR="007B65AB" w:rsidRPr="006E3C2E" w:rsidRDefault="007B65AB" w:rsidP="00BE5267">
            <w:pPr>
              <w:ind w:firstLine="0"/>
            </w:pPr>
            <w:r w:rsidRPr="006E3C2E">
              <w:t>2. Требуется</w:t>
            </w:r>
          </w:p>
        </w:tc>
      </w:tr>
      <w:tr w:rsidR="007B65AB" w:rsidRPr="006E3C2E" w:rsidTr="00BE5267">
        <w:tblPrEx>
          <w:tblCellMar>
            <w:top w:w="0" w:type="dxa"/>
            <w:bottom w:w="0" w:type="dxa"/>
          </w:tblCellMar>
        </w:tblPrEx>
        <w:tc>
          <w:tcPr>
            <w:tcW w:w="840" w:type="dxa"/>
            <w:tcBorders>
              <w:top w:val="single" w:sz="4" w:space="0" w:color="auto"/>
              <w:bottom w:val="single" w:sz="4" w:space="0" w:color="auto"/>
              <w:right w:val="single" w:sz="4" w:space="0" w:color="auto"/>
            </w:tcBorders>
          </w:tcPr>
          <w:p w:rsidR="007B65AB" w:rsidRPr="006E3C2E" w:rsidRDefault="007B65AB" w:rsidP="00BE5267">
            <w:pPr>
              <w:ind w:firstLine="0"/>
            </w:pPr>
            <w:r w:rsidRPr="006E3C2E">
              <w:t>13</w:t>
            </w:r>
          </w:p>
        </w:tc>
        <w:tc>
          <w:tcPr>
            <w:tcW w:w="4060" w:type="dxa"/>
            <w:tcBorders>
              <w:top w:val="single" w:sz="4" w:space="0" w:color="auto"/>
              <w:left w:val="single" w:sz="4" w:space="0" w:color="auto"/>
              <w:bottom w:val="single" w:sz="4" w:space="0" w:color="auto"/>
              <w:right w:val="single" w:sz="4" w:space="0" w:color="auto"/>
            </w:tcBorders>
          </w:tcPr>
          <w:p w:rsidR="007B65AB" w:rsidRPr="006E3C2E" w:rsidRDefault="007B65AB" w:rsidP="00BE5267">
            <w:pPr>
              <w:ind w:firstLine="0"/>
            </w:pPr>
            <w:r w:rsidRPr="006E3C2E">
              <w:t>Работы проводятся на проезжей части?</w:t>
            </w:r>
          </w:p>
        </w:tc>
        <w:tc>
          <w:tcPr>
            <w:tcW w:w="4620" w:type="dxa"/>
            <w:tcBorders>
              <w:top w:val="single" w:sz="4" w:space="0" w:color="auto"/>
              <w:left w:val="single" w:sz="4" w:space="0" w:color="auto"/>
              <w:bottom w:val="single" w:sz="4" w:space="0" w:color="auto"/>
            </w:tcBorders>
          </w:tcPr>
          <w:p w:rsidR="007B65AB" w:rsidRPr="006E3C2E" w:rsidRDefault="007B65AB" w:rsidP="00BE5267">
            <w:pPr>
              <w:ind w:firstLine="0"/>
            </w:pPr>
            <w:r w:rsidRPr="006E3C2E">
              <w:t>1. Работы не затрагивают проезжую часть</w:t>
            </w:r>
          </w:p>
          <w:p w:rsidR="007B65AB" w:rsidRPr="006E3C2E" w:rsidRDefault="007B65AB" w:rsidP="00BE5267">
            <w:pPr>
              <w:ind w:firstLine="0"/>
            </w:pPr>
            <w:r w:rsidRPr="006E3C2E">
              <w:t>2. Работы проводятся на проезжей части</w:t>
            </w:r>
          </w:p>
        </w:tc>
      </w:tr>
    </w:tbl>
    <w:p w:rsidR="007B65AB" w:rsidRPr="006E3C2E" w:rsidRDefault="007B65AB" w:rsidP="007B65AB"/>
    <w:p w:rsidR="007B65AB" w:rsidRPr="006E3C2E" w:rsidRDefault="007B65AB" w:rsidP="007B65AB"/>
    <w:p w:rsidR="007B65AB" w:rsidRPr="006E3C2E" w:rsidRDefault="007B65AB" w:rsidP="007B65AB"/>
    <w:p w:rsidR="007B65AB" w:rsidRPr="006E3C2E" w:rsidRDefault="007B65AB" w:rsidP="007B65AB">
      <w:r w:rsidRPr="006E3C2E">
        <w:t>Глава</w:t>
      </w:r>
    </w:p>
    <w:p w:rsidR="007B65AB" w:rsidRPr="006E3C2E" w:rsidRDefault="007B65AB" w:rsidP="007B65AB">
      <w:r w:rsidRPr="006E3C2E">
        <w:t xml:space="preserve">Ляпинского сельского поселения </w:t>
      </w:r>
    </w:p>
    <w:p w:rsidR="007B65AB" w:rsidRPr="006E3C2E" w:rsidRDefault="007B65AB" w:rsidP="007B65AB">
      <w:r w:rsidRPr="006E3C2E">
        <w:t>Новокубанского района</w:t>
      </w:r>
    </w:p>
    <w:p w:rsidR="007B65AB" w:rsidRPr="006E3C2E" w:rsidRDefault="007B65AB" w:rsidP="007B65AB">
      <w:pPr>
        <w:rPr>
          <w:rFonts w:eastAsia="Arial"/>
        </w:rPr>
      </w:pPr>
      <w:r w:rsidRPr="006E3C2E">
        <w:t>С.Ю.Бражников</w:t>
      </w:r>
    </w:p>
    <w:p w:rsidR="00FC70AC" w:rsidRDefault="00FC70AC"/>
    <w:sectPr w:rsidR="00FC70AC" w:rsidSect="006E3C2E">
      <w:headerReference w:type="even" r:id="rId4"/>
      <w:headerReference w:type="default" r:id="rId5"/>
      <w:footerReference w:type="even" r:id="rId6"/>
      <w:footerReference w:type="default" r:id="rId7"/>
      <w:headerReference w:type="first" r:id="rId8"/>
      <w:footerReference w:type="first" r:id="rId9"/>
      <w:pgSz w:w="11907" w:h="16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A" w:rsidRDefault="007B65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A" w:rsidRDefault="007B65A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A" w:rsidRDefault="007B65AB">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A" w:rsidRDefault="007B65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96" w:rsidRPr="00306550" w:rsidRDefault="007B65AB" w:rsidP="00CD1D96">
    <w:pPr>
      <w:pStyle w:val="a3"/>
      <w:jc w:val="righ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A" w:rsidRDefault="007B65A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B65AB"/>
    <w:rsid w:val="00056212"/>
    <w:rsid w:val="000D201C"/>
    <w:rsid w:val="0012375B"/>
    <w:rsid w:val="00131ABE"/>
    <w:rsid w:val="001449F4"/>
    <w:rsid w:val="001611A9"/>
    <w:rsid w:val="00175030"/>
    <w:rsid w:val="001A20D7"/>
    <w:rsid w:val="001A4CEC"/>
    <w:rsid w:val="001B3D85"/>
    <w:rsid w:val="001E5CA3"/>
    <w:rsid w:val="00215A2A"/>
    <w:rsid w:val="00231D03"/>
    <w:rsid w:val="00286BEB"/>
    <w:rsid w:val="00291EAC"/>
    <w:rsid w:val="002B550F"/>
    <w:rsid w:val="002B5723"/>
    <w:rsid w:val="00327598"/>
    <w:rsid w:val="003C1FDE"/>
    <w:rsid w:val="003C3126"/>
    <w:rsid w:val="00434C00"/>
    <w:rsid w:val="004459A0"/>
    <w:rsid w:val="0045015F"/>
    <w:rsid w:val="00471B85"/>
    <w:rsid w:val="00474439"/>
    <w:rsid w:val="004774F6"/>
    <w:rsid w:val="0048794F"/>
    <w:rsid w:val="00493223"/>
    <w:rsid w:val="004C6B17"/>
    <w:rsid w:val="0054193B"/>
    <w:rsid w:val="00543D36"/>
    <w:rsid w:val="0057680A"/>
    <w:rsid w:val="005C2A13"/>
    <w:rsid w:val="005C6505"/>
    <w:rsid w:val="006145B1"/>
    <w:rsid w:val="0061547F"/>
    <w:rsid w:val="006212AF"/>
    <w:rsid w:val="00632D90"/>
    <w:rsid w:val="00632E20"/>
    <w:rsid w:val="00667635"/>
    <w:rsid w:val="006A7167"/>
    <w:rsid w:val="006B1D7E"/>
    <w:rsid w:val="006E2C8A"/>
    <w:rsid w:val="00710AEF"/>
    <w:rsid w:val="007425C2"/>
    <w:rsid w:val="00743408"/>
    <w:rsid w:val="007A710C"/>
    <w:rsid w:val="007B65AB"/>
    <w:rsid w:val="00806256"/>
    <w:rsid w:val="0080660D"/>
    <w:rsid w:val="00824F08"/>
    <w:rsid w:val="00827FFD"/>
    <w:rsid w:val="0085246D"/>
    <w:rsid w:val="00853601"/>
    <w:rsid w:val="00874C09"/>
    <w:rsid w:val="008873A8"/>
    <w:rsid w:val="008D4BF4"/>
    <w:rsid w:val="00925F59"/>
    <w:rsid w:val="00984F30"/>
    <w:rsid w:val="009B5692"/>
    <w:rsid w:val="009D2CA8"/>
    <w:rsid w:val="00A04254"/>
    <w:rsid w:val="00A50194"/>
    <w:rsid w:val="00A8352F"/>
    <w:rsid w:val="00A917B4"/>
    <w:rsid w:val="00AC0E9E"/>
    <w:rsid w:val="00AC6C09"/>
    <w:rsid w:val="00AE63E5"/>
    <w:rsid w:val="00B36895"/>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60BE8"/>
    <w:rsid w:val="00DB49D3"/>
    <w:rsid w:val="00DF12B5"/>
    <w:rsid w:val="00E00E28"/>
    <w:rsid w:val="00E14DC5"/>
    <w:rsid w:val="00E31EFD"/>
    <w:rsid w:val="00E6347C"/>
    <w:rsid w:val="00E66B1B"/>
    <w:rsid w:val="00EC1B08"/>
    <w:rsid w:val="00EC3BBD"/>
    <w:rsid w:val="00EC59AF"/>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B65A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65AB"/>
    <w:pPr>
      <w:tabs>
        <w:tab w:val="center" w:pos="4677"/>
        <w:tab w:val="right" w:pos="9355"/>
      </w:tabs>
    </w:pPr>
    <w:rPr>
      <w:rFonts w:ascii="Times New Roman" w:hAnsi="Times New Roman"/>
      <w:sz w:val="20"/>
      <w:szCs w:val="20"/>
    </w:rPr>
  </w:style>
  <w:style w:type="character" w:customStyle="1" w:styleId="a4">
    <w:name w:val="Верхний колонтитул Знак"/>
    <w:basedOn w:val="a0"/>
    <w:link w:val="a3"/>
    <w:uiPriority w:val="99"/>
    <w:rsid w:val="007B65AB"/>
    <w:rPr>
      <w:rFonts w:ascii="Times New Roman" w:eastAsia="Times New Roman" w:hAnsi="Times New Roman" w:cs="Times New Roman"/>
      <w:sz w:val="20"/>
      <w:szCs w:val="20"/>
      <w:lang w:eastAsia="ru-RU"/>
    </w:rPr>
  </w:style>
  <w:style w:type="paragraph" w:styleId="a5">
    <w:name w:val="footer"/>
    <w:basedOn w:val="a"/>
    <w:link w:val="a6"/>
    <w:uiPriority w:val="99"/>
    <w:rsid w:val="007B65AB"/>
    <w:pPr>
      <w:tabs>
        <w:tab w:val="center" w:pos="4677"/>
        <w:tab w:val="right" w:pos="9355"/>
      </w:tabs>
    </w:pPr>
    <w:rPr>
      <w:rFonts w:ascii="Times New Roman" w:hAnsi="Times New Roman"/>
      <w:sz w:val="20"/>
      <w:szCs w:val="20"/>
    </w:rPr>
  </w:style>
  <w:style w:type="character" w:customStyle="1" w:styleId="a6">
    <w:name w:val="Нижний колонтитул Знак"/>
    <w:basedOn w:val="a0"/>
    <w:link w:val="a5"/>
    <w:uiPriority w:val="99"/>
    <w:rsid w:val="007B65A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13645</Words>
  <Characters>77779</Characters>
  <Application>Microsoft Office Word</Application>
  <DocSecurity>0</DocSecurity>
  <Lines>648</Lines>
  <Paragraphs>182</Paragraphs>
  <ScaleCrop>false</ScaleCrop>
  <Company/>
  <LinksUpToDate>false</LinksUpToDate>
  <CharactersWithSpaces>91242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2023-10-04T13:03:00Z</dcterms:created>
  <dcterms:modified xsi:type="dcterms:W3CDTF">2023-10-04T13:03:00Z</dcterms:modified>
</cp:coreProperties>
</file>