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4" w:rsidRDefault="00C978F4" w:rsidP="00C978F4">
      <w:pPr>
        <w:jc w:val="center"/>
      </w:pPr>
    </w:p>
    <w:p w:rsidR="00C978F4" w:rsidRPr="00C85383" w:rsidRDefault="00C978F4" w:rsidP="00C978F4">
      <w:pPr>
        <w:jc w:val="center"/>
      </w:pPr>
      <w:r w:rsidRPr="00C85383">
        <w:t>КРАСНОДАРСКИЙ КРАЙ</w:t>
      </w:r>
    </w:p>
    <w:p w:rsidR="00C978F4" w:rsidRPr="00C85383" w:rsidRDefault="00C978F4" w:rsidP="00C978F4">
      <w:pPr>
        <w:jc w:val="center"/>
      </w:pPr>
      <w:r w:rsidRPr="00C85383">
        <w:t>НОВОКУБАНСКИЙ РАЙОН</w:t>
      </w:r>
    </w:p>
    <w:p w:rsidR="00C978F4" w:rsidRPr="00C85383" w:rsidRDefault="00C978F4" w:rsidP="00C978F4">
      <w:pPr>
        <w:jc w:val="center"/>
      </w:pPr>
      <w:r w:rsidRPr="00C85383">
        <w:t>СОВЕТ ЛЯПИНСКОГО СЕЛЬСКОГО ПОСЕЛЕНИЯ</w:t>
      </w:r>
    </w:p>
    <w:p w:rsidR="00C978F4" w:rsidRPr="00C85383" w:rsidRDefault="00C978F4" w:rsidP="00C978F4">
      <w:pPr>
        <w:jc w:val="center"/>
      </w:pPr>
      <w:r w:rsidRPr="00C85383">
        <w:t>НОВОКУБАНСКОГО РАЙОНА</w:t>
      </w:r>
    </w:p>
    <w:p w:rsidR="00C978F4" w:rsidRPr="00C85383" w:rsidRDefault="00C978F4" w:rsidP="00C978F4">
      <w:pPr>
        <w:jc w:val="center"/>
      </w:pPr>
    </w:p>
    <w:p w:rsidR="00C978F4" w:rsidRPr="00C85383" w:rsidRDefault="00C978F4" w:rsidP="00C978F4">
      <w:pPr>
        <w:jc w:val="center"/>
      </w:pPr>
      <w:r w:rsidRPr="00C85383">
        <w:t>РЕШЕНИЕ</w:t>
      </w:r>
    </w:p>
    <w:p w:rsidR="00C978F4" w:rsidRPr="00C85383" w:rsidRDefault="00C978F4" w:rsidP="00C978F4">
      <w:pPr>
        <w:jc w:val="center"/>
      </w:pPr>
    </w:p>
    <w:p w:rsidR="00C978F4" w:rsidRPr="00C85383" w:rsidRDefault="00C978F4" w:rsidP="00C978F4">
      <w:pPr>
        <w:ind w:firstLine="0"/>
        <w:jc w:val="center"/>
      </w:pPr>
      <w:r w:rsidRPr="00C85383">
        <w:t>09 ноября 2023 года                                   № 165                                              х. Ляпино</w:t>
      </w:r>
    </w:p>
    <w:p w:rsidR="00C978F4" w:rsidRPr="00C85383" w:rsidRDefault="00C978F4" w:rsidP="00C978F4">
      <w:pPr>
        <w:ind w:firstLine="0"/>
        <w:jc w:val="center"/>
      </w:pPr>
    </w:p>
    <w:p w:rsidR="00C978F4" w:rsidRPr="00C85383" w:rsidRDefault="00C978F4" w:rsidP="00C978F4">
      <w:pPr>
        <w:ind w:firstLine="0"/>
        <w:jc w:val="center"/>
        <w:rPr>
          <w:b/>
          <w:sz w:val="32"/>
        </w:rPr>
      </w:pPr>
      <w:r w:rsidRPr="00C85383">
        <w:rPr>
          <w:b/>
          <w:sz w:val="32"/>
        </w:rPr>
        <w:t>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C978F4" w:rsidRDefault="00C978F4" w:rsidP="00C978F4"/>
    <w:p w:rsidR="00C978F4" w:rsidRPr="00C85383" w:rsidRDefault="00C978F4" w:rsidP="00C978F4"/>
    <w:p w:rsidR="00C978F4" w:rsidRDefault="00C978F4" w:rsidP="00C978F4">
      <w:proofErr w:type="gramStart"/>
      <w:r w:rsidRPr="00C85383">
        <w:t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22 июня 2017 года № 147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C85383">
        <w:t xml:space="preserve">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C978F4" w:rsidRPr="00C85383" w:rsidRDefault="00C978F4" w:rsidP="00C978F4">
      <w:r w:rsidRPr="00C85383">
        <w:t>1. Передать контрольно-счетному органу муниципального образования Новокубанский район с 01 января 2024 года по 31 декабря 2024 года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контроля.</w:t>
      </w:r>
    </w:p>
    <w:p w:rsidR="00C978F4" w:rsidRPr="00C85383" w:rsidRDefault="00C978F4" w:rsidP="00C978F4">
      <w:r w:rsidRPr="00C85383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C978F4" w:rsidRPr="00C85383" w:rsidRDefault="00C978F4" w:rsidP="00C978F4">
      <w:r w:rsidRPr="00C85383">
        <w:t>3.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осуществление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 к настоящему решению.</w:t>
      </w:r>
    </w:p>
    <w:p w:rsidR="00C978F4" w:rsidRPr="00C85383" w:rsidRDefault="00C978F4" w:rsidP="00C978F4">
      <w:r w:rsidRPr="00C85383"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C978F4" w:rsidRPr="00C85383" w:rsidRDefault="00C978F4" w:rsidP="00C978F4">
      <w:r w:rsidRPr="00C85383">
        <w:t xml:space="preserve">5. </w:t>
      </w:r>
      <w:proofErr w:type="gramStart"/>
      <w:r w:rsidRPr="00C85383">
        <w:t>Контроль за</w:t>
      </w:r>
      <w:proofErr w:type="gramEnd"/>
      <w:r w:rsidRPr="00C85383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C978F4" w:rsidRPr="00C85383" w:rsidRDefault="00C978F4" w:rsidP="00C978F4">
      <w:r w:rsidRPr="00C85383">
        <w:t xml:space="preserve">6. Настоящее решение вступает в силу со дня официального опубликования в информационном бюллетене «Вестник Ляпинского сельского поселения </w:t>
      </w:r>
      <w:r w:rsidRPr="00C85383">
        <w:lastRenderedPageBreak/>
        <w:t>Новокубанского района» и подлежит размещению на официальном сайте администрации Ляпинского сельского поселения Новокубанского района.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Глава</w:t>
      </w:r>
    </w:p>
    <w:p w:rsidR="00C978F4" w:rsidRPr="00C85383" w:rsidRDefault="00C978F4" w:rsidP="00C978F4">
      <w:r w:rsidRPr="00C85383">
        <w:t>Ляпинского сельского поселения</w:t>
      </w:r>
    </w:p>
    <w:p w:rsidR="00C978F4" w:rsidRPr="00C85383" w:rsidRDefault="00C978F4" w:rsidP="00C978F4">
      <w:r w:rsidRPr="00C85383">
        <w:t>Новокубанского района</w:t>
      </w:r>
    </w:p>
    <w:p w:rsidR="00C978F4" w:rsidRPr="00C85383" w:rsidRDefault="00C978F4" w:rsidP="00C978F4">
      <w:r w:rsidRPr="00C85383">
        <w:t>С.Ю.Бражников</w:t>
      </w:r>
    </w:p>
    <w:p w:rsidR="00C978F4" w:rsidRPr="00C85383" w:rsidRDefault="00C978F4" w:rsidP="00C978F4">
      <w:bookmarkStart w:id="0" w:name="_GoBack"/>
      <w:bookmarkEnd w:id="0"/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Приложение № 1</w:t>
      </w:r>
    </w:p>
    <w:p w:rsidR="00C978F4" w:rsidRPr="00C85383" w:rsidRDefault="00C978F4" w:rsidP="00C978F4">
      <w:r w:rsidRPr="00C85383">
        <w:t>к решению Совета</w:t>
      </w:r>
    </w:p>
    <w:p w:rsidR="00C978F4" w:rsidRPr="00C85383" w:rsidRDefault="00C978F4" w:rsidP="00C978F4">
      <w:r w:rsidRPr="00C85383">
        <w:t xml:space="preserve">Ляпинского сельского поселения </w:t>
      </w:r>
    </w:p>
    <w:p w:rsidR="00C978F4" w:rsidRPr="00C85383" w:rsidRDefault="00C978F4" w:rsidP="00C978F4">
      <w:r w:rsidRPr="00C85383">
        <w:t xml:space="preserve">Новокубанского района </w:t>
      </w:r>
    </w:p>
    <w:p w:rsidR="00C978F4" w:rsidRPr="00C85383" w:rsidRDefault="00C978F4" w:rsidP="00C978F4">
      <w:r w:rsidRPr="00C85383">
        <w:t>от 09 ноября 2023 года № 165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pPr>
        <w:jc w:val="center"/>
        <w:rPr>
          <w:b/>
        </w:rPr>
      </w:pPr>
      <w:r w:rsidRPr="00C85383">
        <w:rPr>
          <w:b/>
        </w:rPr>
        <w:t>Методика 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C978F4" w:rsidRPr="00C85383" w:rsidRDefault="00C978F4" w:rsidP="00C978F4"/>
    <w:p w:rsidR="00C978F4" w:rsidRPr="00C85383" w:rsidRDefault="00C978F4" w:rsidP="00C978F4">
      <w:r w:rsidRPr="00C85383">
        <w:t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контроля, определяется по формуле:</w:t>
      </w:r>
    </w:p>
    <w:p w:rsidR="00C978F4" w:rsidRPr="00C85383" w:rsidRDefault="00C978F4" w:rsidP="00C978F4">
      <w:r w:rsidRPr="00C85383">
        <w:t>ОМТ</w:t>
      </w:r>
      <w:r>
        <w:t xml:space="preserve"> </w:t>
      </w:r>
      <w:r w:rsidRPr="00C85383">
        <w:t>=</w:t>
      </w:r>
      <w:r>
        <w:t xml:space="preserve"> </w:t>
      </w:r>
      <w:r w:rsidRPr="00C85383">
        <w:t>ФОТ</w:t>
      </w:r>
      <w:r>
        <w:t xml:space="preserve"> </w:t>
      </w:r>
      <w:r w:rsidRPr="00C85383">
        <w:t>*</w:t>
      </w:r>
      <w:r>
        <w:t xml:space="preserve"> </w:t>
      </w:r>
      <w:proofErr w:type="gramStart"/>
      <w:r w:rsidRPr="00C85383">
        <w:t>К(</w:t>
      </w:r>
      <w:proofErr w:type="gramEnd"/>
      <w:r w:rsidRPr="00C85383">
        <w:t>иных затрат)</w:t>
      </w:r>
      <w:r>
        <w:t xml:space="preserve"> </w:t>
      </w:r>
      <w:r w:rsidRPr="00C85383">
        <w:t>*</w:t>
      </w:r>
      <w:r>
        <w:t xml:space="preserve"> </w:t>
      </w:r>
      <w:r w:rsidRPr="00C85383">
        <w:t>К(объема работ)</w:t>
      </w:r>
    </w:p>
    <w:p w:rsidR="00C978F4" w:rsidRPr="00C85383" w:rsidRDefault="00C978F4" w:rsidP="00C978F4">
      <w:r w:rsidRPr="00C85383">
        <w:t>где,</w:t>
      </w:r>
    </w:p>
    <w:p w:rsidR="00C978F4" w:rsidRPr="00C85383" w:rsidRDefault="00C978F4" w:rsidP="00C978F4">
      <w:r w:rsidRPr="00C85383">
        <w:t>ОМТ – объем межбюджетных трансфертов;</w:t>
      </w:r>
    </w:p>
    <w:p w:rsidR="00C978F4" w:rsidRPr="00C85383" w:rsidRDefault="00C978F4" w:rsidP="00C978F4">
      <w:proofErr w:type="gramStart"/>
      <w:r w:rsidRPr="00C85383">
        <w:t>К</w:t>
      </w:r>
      <w:proofErr w:type="gramEnd"/>
      <w:r w:rsidRPr="00C85383">
        <w:t xml:space="preserve"> (иных затрат) = 0,942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C978F4" w:rsidRPr="00C85383" w:rsidRDefault="00C978F4" w:rsidP="00C978F4">
      <w:proofErr w:type="gramStart"/>
      <w:r w:rsidRPr="00C85383">
        <w:t>К</w:t>
      </w:r>
      <w:proofErr w:type="gramEnd"/>
      <w:r w:rsidRPr="00C85383">
        <w:t xml:space="preserve"> (объема расходов) = 0,03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район, деленный на объем расходов бюджета Ляпинского сельского поселения Новокубанского района за отчетный год;</w:t>
      </w:r>
    </w:p>
    <w:p w:rsidR="00C978F4" w:rsidRPr="00C85383" w:rsidRDefault="00C978F4" w:rsidP="00C978F4">
      <w:r w:rsidRPr="00C85383">
        <w:t>К (ч</w:t>
      </w:r>
      <w:proofErr w:type="gramStart"/>
      <w:r w:rsidRPr="00C85383">
        <w:t>.п</w:t>
      </w:r>
      <w:proofErr w:type="gramEnd"/>
      <w:r w:rsidRPr="00C85383">
        <w:t>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C978F4" w:rsidRPr="00C85383" w:rsidRDefault="00C978F4" w:rsidP="00C978F4">
      <w:proofErr w:type="gramStart"/>
      <w:r w:rsidRPr="00C85383">
        <w:t>К (ор) = 0,03 – коэффициент объема работ определяется как коэффициент объема расходов 0,03 + коэффициент численности населения 0,02, деленный на 2.</w:t>
      </w:r>
      <w:proofErr w:type="gramEnd"/>
    </w:p>
    <w:p w:rsidR="00C978F4" w:rsidRPr="00C85383" w:rsidRDefault="00C978F4" w:rsidP="00C978F4">
      <w:r w:rsidRPr="00C85383">
        <w:t>Расчет межбюджетных трансфертов осуществляется в рублях с округлением до 100 рублей.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Глава</w:t>
      </w:r>
    </w:p>
    <w:p w:rsidR="00C978F4" w:rsidRPr="00C85383" w:rsidRDefault="00C978F4" w:rsidP="00C978F4">
      <w:r w:rsidRPr="00C85383">
        <w:lastRenderedPageBreak/>
        <w:t>Ляпинского сельского поселения</w:t>
      </w:r>
    </w:p>
    <w:p w:rsidR="00C978F4" w:rsidRPr="00C85383" w:rsidRDefault="00C978F4" w:rsidP="00C978F4">
      <w:r w:rsidRPr="00C85383">
        <w:t>Новокубанского района</w:t>
      </w:r>
    </w:p>
    <w:p w:rsidR="00C978F4" w:rsidRPr="00C85383" w:rsidRDefault="00C978F4" w:rsidP="00C978F4">
      <w:r w:rsidRPr="00C85383">
        <w:t>С.Ю.Бражников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Приложение № 2</w:t>
      </w:r>
    </w:p>
    <w:p w:rsidR="00C978F4" w:rsidRPr="00C85383" w:rsidRDefault="00C978F4" w:rsidP="00C978F4">
      <w:r w:rsidRPr="00C85383">
        <w:t>к решению Совета</w:t>
      </w:r>
    </w:p>
    <w:p w:rsidR="00C978F4" w:rsidRPr="00C85383" w:rsidRDefault="00C978F4" w:rsidP="00C978F4">
      <w:r w:rsidRPr="00C85383">
        <w:t xml:space="preserve">Ляпинского сельского поселения </w:t>
      </w:r>
    </w:p>
    <w:p w:rsidR="00C978F4" w:rsidRPr="00C85383" w:rsidRDefault="00C978F4" w:rsidP="00C978F4">
      <w:r w:rsidRPr="00C85383">
        <w:t xml:space="preserve">Новокубанского района </w:t>
      </w:r>
    </w:p>
    <w:p w:rsidR="00C978F4" w:rsidRPr="00C85383" w:rsidRDefault="00C978F4" w:rsidP="00C978F4">
      <w:r w:rsidRPr="00C85383">
        <w:t>от 09 ноября 2023 года № 165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pPr>
        <w:jc w:val="center"/>
        <w:rPr>
          <w:b/>
        </w:rPr>
      </w:pPr>
      <w:r w:rsidRPr="00C85383">
        <w:rPr>
          <w:b/>
        </w:rPr>
        <w:t>СОГЛАШЕНИЕ №___</w:t>
      </w:r>
    </w:p>
    <w:p w:rsidR="00C978F4" w:rsidRPr="00C85383" w:rsidRDefault="00C978F4" w:rsidP="00C978F4">
      <w:pPr>
        <w:jc w:val="center"/>
        <w:rPr>
          <w:b/>
        </w:rPr>
      </w:pPr>
      <w:r w:rsidRPr="00C85383">
        <w:rPr>
          <w:b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C978F4" w:rsidRPr="00C85383" w:rsidRDefault="00C978F4" w:rsidP="00C978F4"/>
    <w:p w:rsidR="00C978F4" w:rsidRPr="00C85383" w:rsidRDefault="00C978F4" w:rsidP="00C978F4">
      <w:r w:rsidRPr="00C85383">
        <w:t>г. Новокубанск</w:t>
      </w:r>
      <w:r>
        <w:t xml:space="preserve">                                                  </w:t>
      </w:r>
      <w:r w:rsidRPr="00C85383">
        <w:t xml:space="preserve">                     «____» января 2024 г.</w:t>
      </w:r>
    </w:p>
    <w:p w:rsidR="00C978F4" w:rsidRPr="00C85383" w:rsidRDefault="00C978F4" w:rsidP="00C978F4"/>
    <w:p w:rsidR="00C978F4" w:rsidRPr="00C85383" w:rsidRDefault="00C978F4" w:rsidP="00C978F4">
      <w:proofErr w:type="gramStart"/>
      <w:r w:rsidRPr="00C85383">
        <w:t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07 декабря 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C85383">
        <w:t xml:space="preserve"> </w:t>
      </w:r>
      <w:proofErr w:type="gramStart"/>
      <w:r w:rsidRPr="00C85383">
        <w:t>Евгения Николаевича Шутова,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Ляпинского сельского поселения Новокубанского района (далее - представительный орган поселения) в лице председателя Сергея Юрьевича Бражникова, действующего на основании Устава Ляпинского сельского поселения Новокубанского района</w:t>
      </w:r>
      <w:proofErr w:type="gramEnd"/>
      <w:r w:rsidRPr="00C85383">
        <w:t>, далее именуемые «Стороны», заключили настоящее соглашение о нижеследующем.</w:t>
      </w:r>
    </w:p>
    <w:p w:rsidR="00C978F4" w:rsidRPr="00C85383" w:rsidRDefault="00C978F4" w:rsidP="00C978F4"/>
    <w:p w:rsidR="00C978F4" w:rsidRPr="00C85383" w:rsidRDefault="00C978F4" w:rsidP="00C978F4">
      <w:r w:rsidRPr="00C85383">
        <w:t>1. Предмет Соглашения</w:t>
      </w:r>
    </w:p>
    <w:p w:rsidR="00C978F4" w:rsidRPr="00C85383" w:rsidRDefault="00C978F4" w:rsidP="00C978F4"/>
    <w:p w:rsidR="00C978F4" w:rsidRPr="00C85383" w:rsidRDefault="00C978F4" w:rsidP="00C978F4">
      <w:r w:rsidRPr="00C85383"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C978F4" w:rsidRPr="00C85383" w:rsidRDefault="00C978F4" w:rsidP="00C978F4"/>
    <w:p w:rsidR="00C978F4" w:rsidRPr="00C85383" w:rsidRDefault="00C978F4" w:rsidP="00C978F4">
      <w:r w:rsidRPr="00C85383">
        <w:t>2. Права и обязанности сторон</w:t>
      </w:r>
    </w:p>
    <w:p w:rsidR="00C978F4" w:rsidRPr="00C85383" w:rsidRDefault="00C978F4" w:rsidP="00C978F4"/>
    <w:p w:rsidR="00C978F4" w:rsidRPr="00C85383" w:rsidRDefault="00C978F4" w:rsidP="00C978F4">
      <w:r w:rsidRPr="00C85383">
        <w:t xml:space="preserve">2.1. </w:t>
      </w:r>
      <w:bookmarkStart w:id="1" w:name="sub_9211"/>
      <w:r w:rsidRPr="00C85383">
        <w:t>Контрольно-счетный орган муниципального образования осуществляет следующие основные полномочия в рамках внешнего муниципального финансового контроля:</w:t>
      </w:r>
    </w:p>
    <w:p w:rsidR="00C978F4" w:rsidRPr="00C85383" w:rsidRDefault="00C978F4" w:rsidP="00C978F4">
      <w:r w:rsidRPr="00C85383">
        <w:t>1) организация и осуществление контроля за законностью и эффективностью использования средств бюджета поселения, а также иных сре</w:t>
      </w:r>
      <w:proofErr w:type="gramStart"/>
      <w:r w:rsidRPr="00C85383">
        <w:t>дств в сл</w:t>
      </w:r>
      <w:proofErr w:type="gramEnd"/>
      <w:r w:rsidRPr="00C85383">
        <w:t>учаях, предусмотренных законодательством Российской Федерации;</w:t>
      </w:r>
    </w:p>
    <w:p w:rsidR="00C978F4" w:rsidRPr="00C85383" w:rsidRDefault="00C978F4" w:rsidP="00C978F4">
      <w:r w:rsidRPr="00C85383">
        <w:lastRenderedPageBreak/>
        <w:t>2) экспертиза проектов бюджета поселения, проверка и анализ обоснованности его показателей;</w:t>
      </w:r>
    </w:p>
    <w:p w:rsidR="00C978F4" w:rsidRPr="00C85383" w:rsidRDefault="00C978F4" w:rsidP="00C978F4">
      <w:r w:rsidRPr="00C85383">
        <w:t>3) внешняя проверка годового отчета об исполнении бюджета поселения;</w:t>
      </w:r>
    </w:p>
    <w:p w:rsidR="00C978F4" w:rsidRPr="00C85383" w:rsidRDefault="00C978F4" w:rsidP="00C978F4">
      <w:r w:rsidRPr="00C85383"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978F4" w:rsidRPr="00C85383" w:rsidRDefault="00C978F4" w:rsidP="00C978F4">
      <w:r w:rsidRPr="00C85383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85383">
        <w:t>контроль за</w:t>
      </w:r>
      <w:proofErr w:type="gramEnd"/>
      <w:r w:rsidRPr="00C85383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978F4" w:rsidRPr="00C85383" w:rsidRDefault="00C978F4" w:rsidP="00C978F4">
      <w:proofErr w:type="gramStart"/>
      <w:r w:rsidRPr="00C85383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C978F4" w:rsidRPr="00C85383" w:rsidRDefault="00C978F4" w:rsidP="00C978F4">
      <w:r w:rsidRPr="00C85383">
        <w:t>7) экспертиза проектов муниципальных программ;</w:t>
      </w:r>
    </w:p>
    <w:p w:rsidR="00C978F4" w:rsidRPr="00C85383" w:rsidRDefault="00C978F4" w:rsidP="00C978F4">
      <w:r w:rsidRPr="00C85383">
        <w:t>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978F4" w:rsidRPr="00C85383" w:rsidRDefault="00C978F4" w:rsidP="00C978F4">
      <w:r w:rsidRPr="00C85383">
        <w:t>9) участие в пределах полномочий в мероприятиях, направленных на противодействие коррупции;</w:t>
      </w:r>
    </w:p>
    <w:p w:rsidR="00C978F4" w:rsidRPr="00C85383" w:rsidRDefault="00C978F4" w:rsidP="00C978F4">
      <w:r w:rsidRPr="00C85383">
        <w:t>10)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поселения.</w:t>
      </w:r>
    </w:p>
    <w:p w:rsidR="00C978F4" w:rsidRPr="00C85383" w:rsidRDefault="00C978F4" w:rsidP="00C978F4">
      <w:r w:rsidRPr="00C85383">
        <w:t>Представительный орган поселения:</w:t>
      </w:r>
    </w:p>
    <w:p w:rsidR="00C978F4" w:rsidRPr="00C85383" w:rsidRDefault="00C978F4" w:rsidP="00C978F4">
      <w:r w:rsidRPr="00C85383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978F4" w:rsidRPr="00C85383" w:rsidRDefault="00C978F4" w:rsidP="00C978F4">
      <w:r w:rsidRPr="00C85383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C978F4" w:rsidRPr="00C85383" w:rsidRDefault="00C978F4" w:rsidP="00C978F4">
      <w:r w:rsidRPr="00C85383"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C978F4" w:rsidRPr="00C85383" w:rsidRDefault="00C978F4" w:rsidP="00C978F4">
      <w:r w:rsidRPr="00C85383"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C978F4" w:rsidRPr="00C85383" w:rsidRDefault="00C978F4" w:rsidP="00C978F4">
      <w:r w:rsidRPr="00C85383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978F4" w:rsidRPr="00C85383" w:rsidRDefault="00C978F4" w:rsidP="00C978F4">
      <w:r w:rsidRPr="00C85383"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C978F4" w:rsidRPr="00C85383" w:rsidRDefault="00C978F4" w:rsidP="00C978F4">
      <w:r w:rsidRPr="00C85383">
        <w:lastRenderedPageBreak/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bookmarkEnd w:id="1"/>
    <w:p w:rsidR="00C978F4" w:rsidRPr="00C85383" w:rsidRDefault="00C978F4" w:rsidP="00C978F4">
      <w:r w:rsidRPr="00C85383">
        <w:t>2.2. 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C978F4" w:rsidRPr="00C85383" w:rsidRDefault="00C978F4" w:rsidP="00C978F4">
      <w:r w:rsidRPr="00C85383">
        <w:t xml:space="preserve">Совет поселения вправке осуществлять </w:t>
      </w:r>
      <w:proofErr w:type="gramStart"/>
      <w:r w:rsidRPr="00C85383">
        <w:t>контроль за</w:t>
      </w:r>
      <w:proofErr w:type="gramEnd"/>
      <w:r w:rsidRPr="00C85383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C978F4" w:rsidRPr="00C85383" w:rsidRDefault="00C978F4" w:rsidP="00C978F4"/>
    <w:p w:rsidR="00C978F4" w:rsidRPr="00C85383" w:rsidRDefault="00C978F4" w:rsidP="00C978F4">
      <w:r w:rsidRPr="00C85383">
        <w:t>3. Вступление в силу, срок действия и порядок расторжения соглашения</w:t>
      </w:r>
    </w:p>
    <w:p w:rsidR="00C978F4" w:rsidRPr="00C85383" w:rsidRDefault="00C978F4" w:rsidP="00C978F4"/>
    <w:p w:rsidR="00C978F4" w:rsidRPr="00C85383" w:rsidRDefault="00C978F4" w:rsidP="00C978F4">
      <w:r w:rsidRPr="00C85383">
        <w:t>3.1. Настоящее соглашение вступает в силу с 1 января 2024 года, и действует до 31 декабря 2024 года.</w:t>
      </w:r>
    </w:p>
    <w:p w:rsidR="00C978F4" w:rsidRPr="00C85383" w:rsidRDefault="00C978F4" w:rsidP="00C978F4">
      <w:r w:rsidRPr="00C85383">
        <w:t xml:space="preserve"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2024 года по 31 декабря 2024 года в соответствии с расчетом межбюджетных трансфертов, являющимся приложение № 1 к Соглашению. </w:t>
      </w:r>
    </w:p>
    <w:p w:rsidR="00C978F4" w:rsidRPr="00C85383" w:rsidRDefault="00C978F4" w:rsidP="00C978F4">
      <w:r w:rsidRPr="00C85383"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C85383">
        <w:t>согласно расчета</w:t>
      </w:r>
      <w:proofErr w:type="gramEnd"/>
      <w:r w:rsidRPr="00C85383"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978F4" w:rsidRPr="00C85383" w:rsidRDefault="00C978F4" w:rsidP="00C978F4">
      <w:r w:rsidRPr="00C85383"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C978F4" w:rsidRPr="00C85383" w:rsidRDefault="00C978F4" w:rsidP="00C978F4">
      <w:r w:rsidRPr="00C85383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C978F4" w:rsidRPr="00C85383" w:rsidRDefault="00C978F4" w:rsidP="00C978F4">
      <w:r w:rsidRPr="00C85383">
        <w:t xml:space="preserve">Получатель: УФК по Краснодарскому краю (Контрольно-счетная палата муниципального образования Новокубанский район 04183Ц31350) </w:t>
      </w:r>
      <w:proofErr w:type="gramStart"/>
      <w:r w:rsidRPr="00C85383">
        <w:t>р</w:t>
      </w:r>
      <w:proofErr w:type="gramEnd"/>
      <w:r w:rsidRPr="00C85383">
        <w:t xml:space="preserve">/с 40101810300000010013 Южное ГУ Банка России по Краснодарскому краю, г. Краснодар, </w:t>
      </w:r>
    </w:p>
    <w:p w:rsidR="00C978F4" w:rsidRPr="00C85383" w:rsidRDefault="00C978F4" w:rsidP="00C978F4">
      <w:r w:rsidRPr="00C85383">
        <w:t>БИК 040349001</w:t>
      </w:r>
    </w:p>
    <w:p w:rsidR="00C978F4" w:rsidRPr="00C85383" w:rsidRDefault="00C978F4" w:rsidP="00C978F4">
      <w:r w:rsidRPr="00C85383">
        <w:t>ИНН 2372001819; КПП 237201001 ОКТМО 03634000</w:t>
      </w:r>
    </w:p>
    <w:p w:rsidR="00C978F4" w:rsidRPr="00C85383" w:rsidRDefault="00C978F4" w:rsidP="00C978F4">
      <w:r w:rsidRPr="00C85383">
        <w:t>ОГРН 1122372000332; ОКТМО 03634000</w:t>
      </w:r>
    </w:p>
    <w:p w:rsidR="00C978F4" w:rsidRPr="00C85383" w:rsidRDefault="00C978F4" w:rsidP="00C978F4">
      <w:r w:rsidRPr="00C85383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978F4" w:rsidRPr="00C85383" w:rsidRDefault="00C978F4" w:rsidP="00C978F4">
      <w:r w:rsidRPr="00C85383">
        <w:t>3.3. Досрочное расторжение настоящего соглашения возможно по взаимному согласию сторон.</w:t>
      </w:r>
    </w:p>
    <w:p w:rsidR="00C978F4" w:rsidRPr="00C85383" w:rsidRDefault="00C978F4" w:rsidP="00C978F4">
      <w:r w:rsidRPr="00C85383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C978F4" w:rsidRPr="00C85383" w:rsidRDefault="00C978F4" w:rsidP="00C978F4">
      <w:r w:rsidRPr="00C85383">
        <w:lastRenderedPageBreak/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C978F4" w:rsidRPr="00C85383" w:rsidRDefault="00C978F4" w:rsidP="00C978F4">
      <w:r w:rsidRPr="00C85383"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C978F4" w:rsidRPr="00C85383" w:rsidRDefault="00C978F4" w:rsidP="00C978F4"/>
    <w:p w:rsidR="00C978F4" w:rsidRPr="00C85383" w:rsidRDefault="00C978F4" w:rsidP="00C978F4">
      <w:r>
        <w:t xml:space="preserve">4. </w:t>
      </w:r>
      <w:r w:rsidRPr="00C85383">
        <w:t>Юридические адреса и подписи сторон:</w:t>
      </w:r>
    </w:p>
    <w:p w:rsidR="00C978F4" w:rsidRPr="00C85383" w:rsidRDefault="00C978F4" w:rsidP="00C978F4"/>
    <w:tbl>
      <w:tblPr>
        <w:tblW w:w="9972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5000"/>
        <w:gridCol w:w="4972"/>
      </w:tblGrid>
      <w:tr w:rsidR="00C978F4" w:rsidRPr="00C85383" w:rsidTr="00A7263A">
        <w:trPr>
          <w:trHeight w:val="3144"/>
        </w:trPr>
        <w:tc>
          <w:tcPr>
            <w:tcW w:w="5000" w:type="dxa"/>
          </w:tcPr>
          <w:p w:rsidR="00C978F4" w:rsidRPr="00C85383" w:rsidRDefault="00C978F4" w:rsidP="00A7263A">
            <w:pPr>
              <w:ind w:firstLine="0"/>
            </w:pPr>
            <w:r w:rsidRPr="00C85383">
              <w:t>Председатель Совета муниципального образования Новокубанский район</w:t>
            </w:r>
          </w:p>
          <w:p w:rsidR="00C978F4" w:rsidRPr="00C85383" w:rsidRDefault="00C978F4" w:rsidP="00A7263A">
            <w:pPr>
              <w:ind w:firstLine="0"/>
            </w:pPr>
          </w:p>
          <w:p w:rsidR="00C978F4" w:rsidRPr="00C85383" w:rsidRDefault="00C978F4" w:rsidP="00A7263A">
            <w:pPr>
              <w:ind w:firstLine="0"/>
            </w:pPr>
            <w:r w:rsidRPr="00C85383">
              <w:t>_________________ Е.Н.Шутов</w:t>
            </w:r>
          </w:p>
          <w:p w:rsidR="00C978F4" w:rsidRPr="00C85383" w:rsidRDefault="00C978F4" w:rsidP="00A7263A">
            <w:pPr>
              <w:ind w:firstLine="0"/>
            </w:pPr>
          </w:p>
          <w:p w:rsidR="00C978F4" w:rsidRPr="00C85383" w:rsidRDefault="00C978F4" w:rsidP="00A7263A">
            <w:pPr>
              <w:ind w:firstLine="0"/>
            </w:pPr>
            <w:r w:rsidRPr="00C85383">
              <w:t>«_____»______________202__г.</w:t>
            </w:r>
          </w:p>
          <w:p w:rsidR="00C978F4" w:rsidRPr="00C85383" w:rsidRDefault="00C978F4" w:rsidP="00A7263A">
            <w:pPr>
              <w:ind w:firstLine="0"/>
            </w:pPr>
          </w:p>
          <w:p w:rsidR="00C978F4" w:rsidRPr="00C85383" w:rsidRDefault="00C978F4" w:rsidP="00A7263A">
            <w:pPr>
              <w:ind w:firstLine="0"/>
            </w:pPr>
            <w:r w:rsidRPr="00C85383">
              <w:t>Председатель КСП МО</w:t>
            </w:r>
          </w:p>
          <w:p w:rsidR="00C978F4" w:rsidRPr="00C85383" w:rsidRDefault="00C978F4" w:rsidP="00A7263A">
            <w:pPr>
              <w:ind w:firstLine="0"/>
            </w:pPr>
            <w:r w:rsidRPr="00C85383">
              <w:t xml:space="preserve">Новокубанский район </w:t>
            </w:r>
          </w:p>
          <w:p w:rsidR="00C978F4" w:rsidRPr="00C85383" w:rsidRDefault="00C978F4" w:rsidP="00A7263A">
            <w:pPr>
              <w:ind w:firstLine="0"/>
            </w:pPr>
            <w:r w:rsidRPr="00C85383">
              <w:t>_______________ Т.Е.Владимирова</w:t>
            </w:r>
          </w:p>
          <w:p w:rsidR="00C978F4" w:rsidRPr="00C85383" w:rsidRDefault="00C978F4" w:rsidP="00A7263A">
            <w:pPr>
              <w:ind w:firstLine="0"/>
            </w:pPr>
            <w:r w:rsidRPr="00C85383">
              <w:t>«_____»_______________202__г.</w:t>
            </w:r>
          </w:p>
          <w:p w:rsidR="00C978F4" w:rsidRPr="00C85383" w:rsidRDefault="00C978F4" w:rsidP="00A7263A">
            <w:pPr>
              <w:ind w:firstLine="0"/>
            </w:pPr>
          </w:p>
        </w:tc>
        <w:tc>
          <w:tcPr>
            <w:tcW w:w="4972" w:type="dxa"/>
          </w:tcPr>
          <w:p w:rsidR="00C978F4" w:rsidRPr="00C85383" w:rsidRDefault="00C978F4" w:rsidP="00A7263A">
            <w:pPr>
              <w:ind w:firstLine="0"/>
            </w:pPr>
            <w:r w:rsidRPr="00C85383">
              <w:t xml:space="preserve">Председатель Совета </w:t>
            </w:r>
          </w:p>
          <w:p w:rsidR="00C978F4" w:rsidRPr="00C85383" w:rsidRDefault="00C978F4" w:rsidP="00A7263A">
            <w:pPr>
              <w:ind w:firstLine="0"/>
            </w:pPr>
            <w:r w:rsidRPr="00C85383">
              <w:t>Ляпинского сельского поселения Новокубанского района</w:t>
            </w:r>
          </w:p>
          <w:p w:rsidR="00C978F4" w:rsidRPr="00C85383" w:rsidRDefault="00C978F4" w:rsidP="00A7263A">
            <w:pPr>
              <w:ind w:firstLine="0"/>
            </w:pPr>
          </w:p>
          <w:p w:rsidR="00C978F4" w:rsidRPr="00C85383" w:rsidRDefault="00C978F4" w:rsidP="00A7263A">
            <w:pPr>
              <w:ind w:firstLine="0"/>
            </w:pPr>
            <w:r w:rsidRPr="00C85383">
              <w:t>_____________С.Ю. Бражников</w:t>
            </w:r>
          </w:p>
          <w:p w:rsidR="00C978F4" w:rsidRPr="00C85383" w:rsidRDefault="00C978F4" w:rsidP="00A7263A">
            <w:pPr>
              <w:ind w:firstLine="0"/>
            </w:pPr>
            <w:r w:rsidRPr="00C85383">
              <w:t>«_____»_______________202__г.</w:t>
            </w:r>
          </w:p>
          <w:p w:rsidR="00C978F4" w:rsidRPr="00C85383" w:rsidRDefault="00C978F4" w:rsidP="00A7263A">
            <w:pPr>
              <w:ind w:firstLine="0"/>
            </w:pPr>
          </w:p>
          <w:p w:rsidR="00C978F4" w:rsidRPr="00C85383" w:rsidRDefault="00C978F4" w:rsidP="00A7263A">
            <w:pPr>
              <w:ind w:firstLine="0"/>
            </w:pPr>
          </w:p>
        </w:tc>
      </w:tr>
    </w:tbl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Глава</w:t>
      </w:r>
    </w:p>
    <w:p w:rsidR="00C978F4" w:rsidRPr="00C85383" w:rsidRDefault="00C978F4" w:rsidP="00C978F4">
      <w:r w:rsidRPr="00C85383">
        <w:t>Ляпинского сельского поселения</w:t>
      </w:r>
    </w:p>
    <w:p w:rsidR="00C978F4" w:rsidRPr="00C85383" w:rsidRDefault="00C978F4" w:rsidP="00C978F4">
      <w:r w:rsidRPr="00C85383">
        <w:t>Новокубанского района</w:t>
      </w:r>
    </w:p>
    <w:p w:rsidR="00C978F4" w:rsidRPr="00C85383" w:rsidRDefault="00C978F4" w:rsidP="00C978F4">
      <w:r w:rsidRPr="00C85383">
        <w:t>С.Ю.Бражников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Приложение № 3</w:t>
      </w:r>
    </w:p>
    <w:p w:rsidR="00C978F4" w:rsidRPr="00C85383" w:rsidRDefault="00C978F4" w:rsidP="00C978F4">
      <w:r w:rsidRPr="00C85383">
        <w:t>к решению Совета</w:t>
      </w:r>
    </w:p>
    <w:p w:rsidR="00C978F4" w:rsidRPr="00C85383" w:rsidRDefault="00C978F4" w:rsidP="00C978F4">
      <w:r w:rsidRPr="00C85383">
        <w:t xml:space="preserve">Ляпинского сельского поселения </w:t>
      </w:r>
    </w:p>
    <w:p w:rsidR="00C978F4" w:rsidRPr="00C85383" w:rsidRDefault="00C978F4" w:rsidP="00C978F4">
      <w:r w:rsidRPr="00C85383">
        <w:t xml:space="preserve">Новокубанского района </w:t>
      </w:r>
    </w:p>
    <w:p w:rsidR="00C978F4" w:rsidRPr="00C85383" w:rsidRDefault="00C978F4" w:rsidP="00C978F4">
      <w:r w:rsidRPr="00C85383">
        <w:t>от 09 ноября 2023 года № 165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pPr>
        <w:jc w:val="center"/>
        <w:rPr>
          <w:b/>
        </w:rPr>
      </w:pPr>
      <w:r w:rsidRPr="00C85383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C978F4" w:rsidRPr="00C85383" w:rsidRDefault="00C978F4" w:rsidP="00C978F4"/>
    <w:p w:rsidR="00C978F4" w:rsidRPr="00C85383" w:rsidRDefault="00C978F4" w:rsidP="00C978F4">
      <w:r w:rsidRPr="00C85383">
        <w:t>ОМТ</w:t>
      </w:r>
      <w:r>
        <w:t xml:space="preserve"> </w:t>
      </w:r>
      <w:r w:rsidRPr="00C85383">
        <w:t>= ФО</w:t>
      </w:r>
      <w:proofErr w:type="gramStart"/>
      <w:r w:rsidRPr="00C85383">
        <w:t>Т(</w:t>
      </w:r>
      <w:proofErr w:type="gramEnd"/>
      <w:r w:rsidRPr="00C85383">
        <w:t>год)</w:t>
      </w:r>
      <w:r>
        <w:t xml:space="preserve"> </w:t>
      </w:r>
      <w:r w:rsidRPr="00C85383">
        <w:t>*</w:t>
      </w:r>
      <w:r>
        <w:t xml:space="preserve"> </w:t>
      </w:r>
      <w:r w:rsidRPr="00C85383">
        <w:t>К(иных затрат)</w:t>
      </w:r>
      <w:r>
        <w:t xml:space="preserve"> </w:t>
      </w:r>
      <w:r w:rsidRPr="00C85383">
        <w:t>*</w:t>
      </w:r>
      <w:r>
        <w:t xml:space="preserve"> </w:t>
      </w:r>
      <w:r w:rsidRPr="00C85383">
        <w:t>К(объема работ)</w:t>
      </w:r>
    </w:p>
    <w:p w:rsidR="00C978F4" w:rsidRPr="00C85383" w:rsidRDefault="00C978F4" w:rsidP="00C978F4">
      <w:r w:rsidRPr="00C85383">
        <w:t>ФО</w:t>
      </w:r>
      <w:proofErr w:type="gramStart"/>
      <w:r w:rsidRPr="00C85383">
        <w:t>Т(</w:t>
      </w:r>
      <w:proofErr w:type="gramEnd"/>
      <w:r w:rsidRPr="00C85383">
        <w:t>год) = 787 900,0 рублей;</w:t>
      </w:r>
    </w:p>
    <w:p w:rsidR="00C978F4" w:rsidRPr="00C85383" w:rsidRDefault="00C978F4" w:rsidP="00C978F4">
      <w:proofErr w:type="gramStart"/>
      <w:r w:rsidRPr="00C85383">
        <w:t>К(</w:t>
      </w:r>
      <w:proofErr w:type="gramEnd"/>
      <w:r w:rsidRPr="00C85383">
        <w:t>иных затрат) = 0,942;</w:t>
      </w:r>
    </w:p>
    <w:p w:rsidR="00C978F4" w:rsidRPr="00C85383" w:rsidRDefault="00C978F4" w:rsidP="00C978F4">
      <w:proofErr w:type="gramStart"/>
      <w:r w:rsidRPr="00C85383">
        <w:t>К(</w:t>
      </w:r>
      <w:proofErr w:type="gramEnd"/>
      <w:r w:rsidRPr="00C85383">
        <w:t>объема работ) = 0,03</w:t>
      </w:r>
    </w:p>
    <w:p w:rsidR="00C978F4" w:rsidRPr="00C85383" w:rsidRDefault="00C978F4" w:rsidP="00C978F4">
      <w:r w:rsidRPr="00C85383">
        <w:t>ОМТ</w:t>
      </w:r>
      <w:r>
        <w:t xml:space="preserve"> </w:t>
      </w:r>
      <w:r w:rsidRPr="00C85383">
        <w:t>= ФО</w:t>
      </w:r>
      <w:proofErr w:type="gramStart"/>
      <w:r w:rsidRPr="00C85383">
        <w:t>Т(</w:t>
      </w:r>
      <w:proofErr w:type="gramEnd"/>
      <w:r w:rsidRPr="00C85383">
        <w:t>год)</w:t>
      </w:r>
      <w:r>
        <w:t xml:space="preserve"> </w:t>
      </w:r>
      <w:r w:rsidRPr="00C85383">
        <w:t>*</w:t>
      </w:r>
      <w:r>
        <w:t xml:space="preserve"> </w:t>
      </w:r>
      <w:r w:rsidRPr="00C85383">
        <w:t>К(иных затрат)</w:t>
      </w:r>
      <w:r>
        <w:t xml:space="preserve"> </w:t>
      </w:r>
      <w:r w:rsidRPr="00C85383">
        <w:t>*</w:t>
      </w:r>
      <w:r>
        <w:t xml:space="preserve"> </w:t>
      </w:r>
      <w:r w:rsidRPr="00C85383">
        <w:t>К(объема работ)</w:t>
      </w:r>
    </w:p>
    <w:p w:rsidR="00C978F4" w:rsidRPr="00C85383" w:rsidRDefault="00C978F4" w:rsidP="00C978F4">
      <w:r w:rsidRPr="00C85383">
        <w:t>ОМТ = 787 900,0 рублей</w:t>
      </w:r>
      <w:r>
        <w:t xml:space="preserve"> </w:t>
      </w:r>
      <w:r w:rsidRPr="00C85383">
        <w:t>*</w:t>
      </w:r>
      <w:r>
        <w:t xml:space="preserve"> </w:t>
      </w:r>
      <w:r w:rsidRPr="00C85383">
        <w:t>0,942</w:t>
      </w:r>
      <w:r>
        <w:t xml:space="preserve"> </w:t>
      </w:r>
      <w:r w:rsidRPr="00C85383">
        <w:t>*</w:t>
      </w:r>
      <w:r>
        <w:t xml:space="preserve"> </w:t>
      </w:r>
      <w:r w:rsidRPr="00C85383">
        <w:t>0,03 = 22 300,00 рублей</w:t>
      </w:r>
    </w:p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/>
    <w:p w:rsidR="00C978F4" w:rsidRPr="00C85383" w:rsidRDefault="00C978F4" w:rsidP="00C978F4">
      <w:r w:rsidRPr="00C85383">
        <w:t>Глава</w:t>
      </w:r>
    </w:p>
    <w:p w:rsidR="00C978F4" w:rsidRPr="00C85383" w:rsidRDefault="00C978F4" w:rsidP="00C978F4">
      <w:r w:rsidRPr="00C85383">
        <w:t>Ляпинского сельского поселения</w:t>
      </w:r>
    </w:p>
    <w:p w:rsidR="00C978F4" w:rsidRPr="00C85383" w:rsidRDefault="00C978F4" w:rsidP="00C978F4">
      <w:r w:rsidRPr="00C85383">
        <w:lastRenderedPageBreak/>
        <w:t>Новокубанского района</w:t>
      </w:r>
    </w:p>
    <w:p w:rsidR="00C978F4" w:rsidRPr="00C85383" w:rsidRDefault="00C978F4" w:rsidP="00C978F4">
      <w:r w:rsidRPr="00C85383">
        <w:t>С.Ю.Бражников</w:t>
      </w:r>
    </w:p>
    <w:p w:rsidR="00FC70AC" w:rsidRDefault="00FC70AC"/>
    <w:sectPr w:rsidR="00FC70AC" w:rsidSect="00C853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9A" w:rsidRDefault="00C978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978F4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38A2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978F4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8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8F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8F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2023-12-04T08:56:00Z</dcterms:created>
  <dcterms:modified xsi:type="dcterms:W3CDTF">2023-12-04T08:56:00Z</dcterms:modified>
</cp:coreProperties>
</file>