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90" w:rsidRDefault="009C3C90" w:rsidP="009C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9130" cy="669925"/>
            <wp:effectExtent l="19050" t="0" r="7620" b="0"/>
            <wp:docPr id="1" name="Рисунок 1" descr="Ляпин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япинское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90" w:rsidRDefault="009C3C90" w:rsidP="009C3C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  <w:r>
        <w:rPr>
          <w:rFonts w:ascii="Times New Roman" w:hAnsi="Times New Roman"/>
          <w:b/>
          <w:color w:val="000000"/>
          <w:spacing w:val="2"/>
          <w:sz w:val="32"/>
          <w:szCs w:val="32"/>
        </w:rPr>
        <w:t>СОВЕТ</w:t>
      </w:r>
    </w:p>
    <w:p w:rsidR="009C3C90" w:rsidRDefault="009C3C90" w:rsidP="009C3C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  <w:r>
        <w:rPr>
          <w:rFonts w:ascii="Times New Roman" w:hAnsi="Times New Roman"/>
          <w:b/>
          <w:color w:val="000000"/>
          <w:spacing w:val="2"/>
          <w:sz w:val="32"/>
          <w:szCs w:val="32"/>
        </w:rPr>
        <w:t xml:space="preserve"> ЛЯПИНСКОГО СЕЛЬСКОГО ПОСЕЛЕНИЯ </w:t>
      </w:r>
    </w:p>
    <w:p w:rsidR="009C3C90" w:rsidRDefault="009C3C90" w:rsidP="009C3C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  <w:r>
        <w:rPr>
          <w:rFonts w:ascii="Times New Roman" w:hAnsi="Times New Roman"/>
          <w:b/>
          <w:color w:val="000000"/>
          <w:spacing w:val="2"/>
          <w:sz w:val="32"/>
          <w:szCs w:val="32"/>
        </w:rPr>
        <w:t>НОВОКУБАНСКОГО РАЙОНА</w:t>
      </w:r>
    </w:p>
    <w:p w:rsidR="009C3C90" w:rsidRDefault="009C3C90" w:rsidP="009C3C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>РЕШЕНИЕ</w:t>
      </w:r>
    </w:p>
    <w:p w:rsidR="009C3C90" w:rsidRDefault="009C3C90" w:rsidP="009C3C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9C3C90" w:rsidRDefault="00CD6A58" w:rsidP="009C3C90">
      <w:pPr>
        <w:shd w:val="clear" w:color="auto" w:fill="FFFFFF"/>
        <w:tabs>
          <w:tab w:val="left" w:leader="underscore" w:pos="2496"/>
          <w:tab w:val="left" w:pos="8914"/>
          <w:tab w:val="left" w:leader="underscore" w:pos="9778"/>
        </w:tabs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от 08 февраля 2023 г.</w:t>
      </w:r>
      <w:r w:rsidR="009C3C90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</w:t>
      </w:r>
      <w:r w:rsidR="009C3C90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№ 143</w:t>
      </w:r>
    </w:p>
    <w:p w:rsidR="009C3C90" w:rsidRDefault="009C3C90" w:rsidP="009C3C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хутор Ляпино</w:t>
      </w:r>
    </w:p>
    <w:p w:rsidR="009C3C90" w:rsidRDefault="009C3C90" w:rsidP="009C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C90" w:rsidRDefault="009C3C90" w:rsidP="009C3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отчёта главы Ляпинского сельского поселения Новокубанского рай</w:t>
      </w:r>
      <w:r w:rsidR="00C666A5">
        <w:rPr>
          <w:rFonts w:ascii="Times New Roman" w:hAnsi="Times New Roman"/>
          <w:b/>
          <w:sz w:val="28"/>
          <w:szCs w:val="28"/>
        </w:rPr>
        <w:t>она о проделанной работе за 2022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9C3C90" w:rsidRDefault="009C3C90" w:rsidP="009C3C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3C90" w:rsidRDefault="009C3C90" w:rsidP="009C3C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отчёт главы Ляпинского сельского поселения Новокубанского района о результатах своей деятельности и деятельности администрации Ляпинского сельского поселен</w:t>
      </w:r>
      <w:r w:rsidR="00C666A5">
        <w:rPr>
          <w:rFonts w:ascii="Times New Roman" w:hAnsi="Times New Roman"/>
          <w:sz w:val="28"/>
          <w:szCs w:val="28"/>
        </w:rPr>
        <w:t>ия Новокубанского района за 2022</w:t>
      </w:r>
      <w:r>
        <w:rPr>
          <w:rFonts w:ascii="Times New Roman" w:hAnsi="Times New Roman"/>
          <w:sz w:val="28"/>
          <w:szCs w:val="28"/>
        </w:rPr>
        <w:t xml:space="preserve"> год, 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Федерации», статьей 26 Устава Ляпинского сельского поселения Новокубанского района,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Совет </w:t>
      </w:r>
      <w:r>
        <w:rPr>
          <w:rFonts w:ascii="Times New Roman" w:hAnsi="Times New Roman"/>
          <w:spacing w:val="2"/>
          <w:sz w:val="28"/>
          <w:szCs w:val="28"/>
        </w:rPr>
        <w:t>Ляпинского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сельского поселения Новокубанского района  </w:t>
      </w:r>
      <w:proofErr w:type="spellStart"/>
      <w:proofErr w:type="gramStart"/>
      <w:r>
        <w:rPr>
          <w:rFonts w:ascii="Times New Roman" w:hAnsi="Times New Roman"/>
          <w:bCs/>
          <w:spacing w:val="3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pacing w:val="3"/>
          <w:sz w:val="28"/>
          <w:szCs w:val="28"/>
        </w:rPr>
        <w:t> е</w:t>
      </w:r>
      <w:r>
        <w:rPr>
          <w:rFonts w:ascii="Times New Roman" w:hAnsi="Times New Roman"/>
          <w:bCs/>
          <w:spacing w:val="3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bCs/>
          <w:spacing w:val="3"/>
          <w:sz w:val="28"/>
          <w:szCs w:val="28"/>
        </w:rPr>
        <w:t>ш</w:t>
      </w:r>
      <w:proofErr w:type="spellEnd"/>
      <w:r>
        <w:rPr>
          <w:rFonts w:ascii="Times New Roman" w:hAnsi="Times New Roman"/>
          <w:bCs/>
          <w:spacing w:val="3"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Cs/>
          <w:spacing w:val="3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/>
          <w:bCs/>
          <w:spacing w:val="3"/>
          <w:sz w:val="28"/>
          <w:szCs w:val="28"/>
        </w:rPr>
        <w:t>л</w:t>
      </w:r>
      <w:proofErr w:type="gramEnd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:</w:t>
      </w:r>
    </w:p>
    <w:p w:rsidR="009C3C90" w:rsidRDefault="009C3C90" w:rsidP="009C3C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работу главы и администрации </w:t>
      </w:r>
      <w:r>
        <w:rPr>
          <w:rFonts w:ascii="Times New Roman" w:hAnsi="Times New Roman"/>
          <w:spacing w:val="2"/>
          <w:sz w:val="28"/>
          <w:szCs w:val="28"/>
        </w:rPr>
        <w:t>Ляпинского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</w:t>
      </w:r>
      <w:r w:rsidR="00C666A5">
        <w:rPr>
          <w:rFonts w:ascii="Times New Roman" w:hAnsi="Times New Roman"/>
          <w:sz w:val="28"/>
          <w:szCs w:val="28"/>
        </w:rPr>
        <w:t>ия Новокубанского района за 2022</w:t>
      </w:r>
      <w:r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9C3C90" w:rsidRDefault="009C3C90" w:rsidP="009C3C90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ежегодный отчет главы </w:t>
      </w:r>
      <w:r>
        <w:rPr>
          <w:rFonts w:ascii="Times New Roman" w:hAnsi="Times New Roman"/>
          <w:spacing w:val="2"/>
          <w:sz w:val="28"/>
          <w:szCs w:val="28"/>
        </w:rPr>
        <w:t>Ляпинского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о результатах своей деятельности и деятельности администрации </w:t>
      </w:r>
      <w:r>
        <w:rPr>
          <w:rFonts w:ascii="Times New Roman" w:hAnsi="Times New Roman"/>
          <w:spacing w:val="2"/>
          <w:sz w:val="28"/>
          <w:szCs w:val="28"/>
        </w:rPr>
        <w:t>Ляпинского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</w:t>
      </w:r>
      <w:r w:rsidR="0075629A">
        <w:rPr>
          <w:rFonts w:ascii="Times New Roman" w:hAnsi="Times New Roman"/>
          <w:sz w:val="28"/>
          <w:szCs w:val="28"/>
        </w:rPr>
        <w:t>ия Новокубанского района за 202</w:t>
      </w:r>
      <w:r w:rsidR="00C666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разместить на официальном сайте администрации </w:t>
      </w:r>
      <w:r>
        <w:rPr>
          <w:rFonts w:ascii="Times New Roman" w:hAnsi="Times New Roman"/>
          <w:spacing w:val="2"/>
          <w:sz w:val="28"/>
          <w:szCs w:val="28"/>
        </w:rPr>
        <w:t>Ляпинского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в сети «Интернет»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lyapinskoe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C3C90" w:rsidRDefault="009C3C90" w:rsidP="009C3C90">
      <w:pPr>
        <w:pStyle w:val="2"/>
        <w:suppressAutoHyphens/>
        <w:ind w:firstLine="567"/>
        <w:rPr>
          <w:szCs w:val="28"/>
        </w:rPr>
      </w:pPr>
      <w:r>
        <w:rPr>
          <w:szCs w:val="28"/>
        </w:rPr>
        <w:t xml:space="preserve">3. Поручить организационно – правовому отделу администрации </w:t>
      </w:r>
      <w:r>
        <w:rPr>
          <w:spacing w:val="2"/>
          <w:szCs w:val="28"/>
        </w:rPr>
        <w:t>Ляпинского</w:t>
      </w:r>
      <w:r>
        <w:rPr>
          <w:szCs w:val="28"/>
        </w:rPr>
        <w:t xml:space="preserve"> сельского поселения Новокубанского района (О.С.Мезенцева) обнародовать настоящее решение.</w:t>
      </w:r>
    </w:p>
    <w:p w:rsidR="009C3C90" w:rsidRDefault="009C3C90" w:rsidP="009C3C90">
      <w:pPr>
        <w:tabs>
          <w:tab w:val="left" w:pos="32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подписания.</w:t>
      </w:r>
      <w:r>
        <w:rPr>
          <w:rFonts w:ascii="Times New Roman" w:hAnsi="Times New Roman"/>
          <w:sz w:val="28"/>
          <w:szCs w:val="28"/>
        </w:rPr>
        <w:tab/>
      </w:r>
    </w:p>
    <w:p w:rsidR="009C3C90" w:rsidRDefault="009C3C90" w:rsidP="009C3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C90" w:rsidRDefault="009C3C90" w:rsidP="009C3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C90" w:rsidRDefault="009C3C90" w:rsidP="009C3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Ляпинского сельского поселения </w:t>
      </w:r>
    </w:p>
    <w:p w:rsidR="009C3C90" w:rsidRDefault="009C3C90" w:rsidP="009C3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Новокубанского района                                                    </w:t>
      </w:r>
      <w:r w:rsidR="0075629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С.Ю.Бражников</w:t>
      </w:r>
    </w:p>
    <w:p w:rsidR="00387174" w:rsidRDefault="00387174"/>
    <w:sectPr w:rsidR="00387174" w:rsidSect="0038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3C90"/>
    <w:rsid w:val="000135AE"/>
    <w:rsid w:val="00074D37"/>
    <w:rsid w:val="00076287"/>
    <w:rsid w:val="000A1ED6"/>
    <w:rsid w:val="000D0CF3"/>
    <w:rsid w:val="001124EF"/>
    <w:rsid w:val="00160EA7"/>
    <w:rsid w:val="001D5DA5"/>
    <w:rsid w:val="00235A32"/>
    <w:rsid w:val="00240C7A"/>
    <w:rsid w:val="00243C4A"/>
    <w:rsid w:val="0026287A"/>
    <w:rsid w:val="00387174"/>
    <w:rsid w:val="003C341A"/>
    <w:rsid w:val="00573B39"/>
    <w:rsid w:val="00736832"/>
    <w:rsid w:val="0075005E"/>
    <w:rsid w:val="0075629A"/>
    <w:rsid w:val="007946DD"/>
    <w:rsid w:val="00795312"/>
    <w:rsid w:val="007E3ED6"/>
    <w:rsid w:val="00814BA0"/>
    <w:rsid w:val="00857930"/>
    <w:rsid w:val="00864254"/>
    <w:rsid w:val="00887333"/>
    <w:rsid w:val="008A1838"/>
    <w:rsid w:val="008B4F6A"/>
    <w:rsid w:val="008D314D"/>
    <w:rsid w:val="008E6DAC"/>
    <w:rsid w:val="00901D26"/>
    <w:rsid w:val="009071C8"/>
    <w:rsid w:val="00910B81"/>
    <w:rsid w:val="00930503"/>
    <w:rsid w:val="009C3C90"/>
    <w:rsid w:val="00A543B0"/>
    <w:rsid w:val="00AC35A2"/>
    <w:rsid w:val="00AF2189"/>
    <w:rsid w:val="00B71DDE"/>
    <w:rsid w:val="00BB42EA"/>
    <w:rsid w:val="00C666A5"/>
    <w:rsid w:val="00CD6A58"/>
    <w:rsid w:val="00DA5A24"/>
    <w:rsid w:val="00E233BF"/>
    <w:rsid w:val="00E376E9"/>
    <w:rsid w:val="00E6303C"/>
    <w:rsid w:val="00EA0C96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9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C3C90"/>
    <w:pPr>
      <w:spacing w:after="0" w:line="240" w:lineRule="auto"/>
      <w:ind w:right="-2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3C90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C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ARM</cp:lastModifiedBy>
  <cp:revision>6</cp:revision>
  <cp:lastPrinted>2023-02-08T05:43:00Z</cp:lastPrinted>
  <dcterms:created xsi:type="dcterms:W3CDTF">2023-02-05T08:42:00Z</dcterms:created>
  <dcterms:modified xsi:type="dcterms:W3CDTF">2023-02-10T04:57:00Z</dcterms:modified>
</cp:coreProperties>
</file>