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1B" w:rsidRDefault="007C411B" w:rsidP="007C411B">
      <w:pPr>
        <w:shd w:val="clear" w:color="auto" w:fill="FFFFFF"/>
        <w:jc w:val="center"/>
        <w:rPr>
          <w:b/>
          <w:color w:val="000000"/>
          <w:spacing w:val="2"/>
          <w:sz w:val="28"/>
          <w:szCs w:val="28"/>
        </w:rPr>
      </w:pPr>
      <w:r>
        <w:rPr>
          <w:b/>
          <w:color w:val="000000"/>
          <w:spacing w:val="2"/>
          <w:sz w:val="28"/>
          <w:szCs w:val="28"/>
        </w:rPr>
        <w:t>РЕШЕНИЕ</w:t>
      </w:r>
    </w:p>
    <w:p w:rsidR="007C411B" w:rsidRDefault="007C411B" w:rsidP="007C411B">
      <w:pPr>
        <w:shd w:val="clear" w:color="auto" w:fill="FFFFFF"/>
        <w:jc w:val="center"/>
        <w:rPr>
          <w:b/>
          <w:color w:val="000000"/>
          <w:spacing w:val="2"/>
          <w:sz w:val="28"/>
          <w:szCs w:val="28"/>
        </w:rPr>
      </w:pPr>
      <w:r>
        <w:rPr>
          <w:b/>
          <w:color w:val="000000"/>
          <w:spacing w:val="2"/>
          <w:sz w:val="28"/>
          <w:szCs w:val="28"/>
        </w:rPr>
        <w:t>СОВЕТА ЛЯПИНСКОГО СЕЛЬСКОГО ПОСЕЛЕНИЯ НОВОКУБАНСКОГО РАЙОНА</w:t>
      </w:r>
    </w:p>
    <w:p w:rsidR="007C411B" w:rsidRDefault="007C411B" w:rsidP="007C411B">
      <w:pPr>
        <w:framePr w:hSpace="181" w:wrap="around" w:vAnchor="page" w:hAnchor="margin" w:xAlign="center" w:y="285"/>
        <w:jc w:val="center"/>
        <w:rPr>
          <w:sz w:val="28"/>
          <w:szCs w:val="28"/>
        </w:rPr>
      </w:pPr>
    </w:p>
    <w:p w:rsidR="007C411B" w:rsidRDefault="007C411B" w:rsidP="007C411B">
      <w:pPr>
        <w:framePr w:hSpace="181" w:wrap="around" w:vAnchor="page" w:hAnchor="margin" w:xAlign="center" w:y="285"/>
        <w:jc w:val="center"/>
        <w:rPr>
          <w:sz w:val="28"/>
          <w:szCs w:val="28"/>
        </w:rPr>
      </w:pPr>
    </w:p>
    <w:p w:rsidR="007C411B" w:rsidRDefault="007C411B" w:rsidP="007C411B">
      <w:pPr>
        <w:framePr w:hSpace="181" w:wrap="around" w:vAnchor="page" w:hAnchor="margin" w:xAlign="center" w:y="285"/>
        <w:jc w:val="center"/>
        <w:rPr>
          <w:sz w:val="28"/>
          <w:szCs w:val="28"/>
        </w:rPr>
      </w:pPr>
      <w:r>
        <w:rPr>
          <w:noProof/>
          <w:sz w:val="28"/>
          <w:szCs w:val="28"/>
        </w:rPr>
        <w:drawing>
          <wp:inline distT="0" distB="0" distL="0" distR="0">
            <wp:extent cx="657225" cy="666750"/>
            <wp:effectExtent l="19050" t="0" r="9525" b="0"/>
            <wp:docPr id="1" name="Рисунок 1" descr="Ляпин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япинское герб"/>
                    <pic:cNvPicPr>
                      <a:picLocks noChangeAspect="1" noChangeArrowheads="1"/>
                    </pic:cNvPicPr>
                  </pic:nvPicPr>
                  <pic:blipFill>
                    <a:blip r:embed="rId5" cstate="print"/>
                    <a:srcRect/>
                    <a:stretch>
                      <a:fillRect/>
                    </a:stretch>
                  </pic:blipFill>
                  <pic:spPr bwMode="auto">
                    <a:xfrm>
                      <a:off x="0" y="0"/>
                      <a:ext cx="657225" cy="666750"/>
                    </a:xfrm>
                    <a:prstGeom prst="rect">
                      <a:avLst/>
                    </a:prstGeom>
                    <a:noFill/>
                    <a:ln w="9525">
                      <a:noFill/>
                      <a:miter lim="800000"/>
                      <a:headEnd/>
                      <a:tailEnd/>
                    </a:ln>
                  </pic:spPr>
                </pic:pic>
              </a:graphicData>
            </a:graphic>
          </wp:inline>
        </w:drawing>
      </w:r>
    </w:p>
    <w:p w:rsidR="007C411B" w:rsidRDefault="007C411B" w:rsidP="007C411B">
      <w:pPr>
        <w:framePr w:hSpace="181" w:wrap="around" w:vAnchor="page" w:hAnchor="margin" w:xAlign="center" w:y="285"/>
        <w:jc w:val="center"/>
        <w:rPr>
          <w:sz w:val="28"/>
          <w:szCs w:val="28"/>
        </w:rPr>
      </w:pPr>
    </w:p>
    <w:p w:rsidR="007C411B" w:rsidRDefault="007C411B" w:rsidP="007C411B">
      <w:pPr>
        <w:shd w:val="clear" w:color="auto" w:fill="FFFFFF"/>
        <w:jc w:val="center"/>
        <w:rPr>
          <w:b/>
          <w:color w:val="000000"/>
          <w:spacing w:val="2"/>
          <w:sz w:val="32"/>
          <w:szCs w:val="32"/>
        </w:rPr>
      </w:pPr>
    </w:p>
    <w:p w:rsidR="007C411B" w:rsidRPr="007C411B" w:rsidRDefault="009C320A" w:rsidP="007C411B">
      <w:pPr>
        <w:shd w:val="clear" w:color="auto" w:fill="FFFFFF"/>
        <w:tabs>
          <w:tab w:val="left" w:leader="underscore" w:pos="2496"/>
          <w:tab w:val="left" w:pos="8914"/>
          <w:tab w:val="left" w:leader="underscore" w:pos="9778"/>
        </w:tabs>
        <w:rPr>
          <w:color w:val="000000"/>
          <w:spacing w:val="2"/>
          <w:sz w:val="28"/>
          <w:szCs w:val="28"/>
        </w:rPr>
      </w:pPr>
      <w:r>
        <w:rPr>
          <w:color w:val="000000"/>
          <w:spacing w:val="2"/>
          <w:sz w:val="28"/>
          <w:szCs w:val="28"/>
        </w:rPr>
        <w:t>от  01.03.2017</w:t>
      </w:r>
      <w:r w:rsidR="007C411B">
        <w:rPr>
          <w:color w:val="000000"/>
          <w:spacing w:val="2"/>
          <w:sz w:val="28"/>
          <w:szCs w:val="28"/>
        </w:rPr>
        <w:t xml:space="preserve"> г.                                                                                           № </w:t>
      </w:r>
      <w:r>
        <w:rPr>
          <w:color w:val="000000"/>
          <w:spacing w:val="2"/>
          <w:sz w:val="28"/>
          <w:szCs w:val="28"/>
        </w:rPr>
        <w:t>150</w:t>
      </w:r>
    </w:p>
    <w:p w:rsidR="007C411B" w:rsidRDefault="007C411B" w:rsidP="007C411B">
      <w:pPr>
        <w:shd w:val="clear" w:color="auto" w:fill="FFFFFF"/>
        <w:jc w:val="center"/>
        <w:rPr>
          <w:color w:val="000000"/>
          <w:spacing w:val="2"/>
        </w:rPr>
      </w:pPr>
      <w:r>
        <w:rPr>
          <w:color w:val="000000"/>
          <w:spacing w:val="2"/>
        </w:rPr>
        <w:t>хутор Ляпино</w:t>
      </w:r>
    </w:p>
    <w:p w:rsidR="007C411B" w:rsidRDefault="007C411B" w:rsidP="007C411B">
      <w:pPr>
        <w:jc w:val="center"/>
        <w:rPr>
          <w:sz w:val="20"/>
          <w:szCs w:val="28"/>
        </w:rPr>
      </w:pPr>
    </w:p>
    <w:p w:rsidR="007C411B" w:rsidRPr="0090020B" w:rsidRDefault="007C411B" w:rsidP="007C411B">
      <w:pPr>
        <w:spacing w:line="240" w:lineRule="atLeast"/>
        <w:jc w:val="center"/>
        <w:rPr>
          <w:sz w:val="28"/>
          <w:szCs w:val="32"/>
        </w:rPr>
      </w:pPr>
    </w:p>
    <w:p w:rsidR="007C411B" w:rsidRPr="00032998" w:rsidRDefault="007C411B" w:rsidP="007C411B">
      <w:pPr>
        <w:jc w:val="center"/>
        <w:rPr>
          <w:b/>
          <w:sz w:val="28"/>
          <w:szCs w:val="32"/>
        </w:rPr>
      </w:pPr>
      <w:r w:rsidRPr="00032998">
        <w:rPr>
          <w:b/>
          <w:sz w:val="28"/>
          <w:szCs w:val="32"/>
        </w:rPr>
        <w:t>Об утверждении  отчёта  главы Ляпинского сельского поселения Новокубанского района о проделанной работе за 20</w:t>
      </w:r>
      <w:r w:rsidR="009C320A">
        <w:rPr>
          <w:b/>
          <w:sz w:val="28"/>
          <w:szCs w:val="32"/>
        </w:rPr>
        <w:t>16</w:t>
      </w:r>
      <w:r w:rsidRPr="00032998">
        <w:rPr>
          <w:b/>
          <w:sz w:val="28"/>
          <w:szCs w:val="32"/>
        </w:rPr>
        <w:t xml:space="preserve"> год</w:t>
      </w:r>
    </w:p>
    <w:p w:rsidR="007C411B" w:rsidRPr="0090020B" w:rsidRDefault="007C411B" w:rsidP="007C411B">
      <w:pPr>
        <w:ind w:firstLine="709"/>
        <w:jc w:val="center"/>
        <w:rPr>
          <w:sz w:val="28"/>
          <w:szCs w:val="32"/>
        </w:rPr>
      </w:pPr>
    </w:p>
    <w:p w:rsidR="007C411B" w:rsidRPr="00FC7DB2" w:rsidRDefault="007C411B" w:rsidP="007C411B">
      <w:pPr>
        <w:shd w:val="clear" w:color="auto" w:fill="FFFFFF"/>
        <w:spacing w:line="326" w:lineRule="exact"/>
        <w:ind w:firstLine="708"/>
        <w:jc w:val="both"/>
        <w:rPr>
          <w:bCs/>
          <w:color w:val="000000"/>
          <w:spacing w:val="3"/>
          <w:sz w:val="28"/>
          <w:szCs w:val="28"/>
        </w:rPr>
      </w:pPr>
      <w:r>
        <w:rPr>
          <w:sz w:val="28"/>
          <w:szCs w:val="28"/>
        </w:rPr>
        <w:t>Заслушав и обсудив отчёт главы Ляпинского сельского поселения Новокубанского района о результатах своей деятельности и деятельности администрации Ляпинского сельского поселения Новокубанского района за 201</w:t>
      </w:r>
      <w:r w:rsidR="009C320A">
        <w:rPr>
          <w:sz w:val="28"/>
          <w:szCs w:val="28"/>
        </w:rPr>
        <w:t>6</w:t>
      </w:r>
      <w:r>
        <w:rPr>
          <w:sz w:val="28"/>
          <w:szCs w:val="28"/>
        </w:rPr>
        <w:t xml:space="preserve"> год, руководствуясь статьей 35 Федерального закона от 6 октября 2003 года № 131-ФЗ «Об общих принципах организации местного самоуправления в Российской Федерации», статьей </w:t>
      </w:r>
      <w:r w:rsidRPr="005C1E1D">
        <w:rPr>
          <w:sz w:val="28"/>
          <w:szCs w:val="28"/>
        </w:rPr>
        <w:t>26 Устава</w:t>
      </w:r>
      <w:r>
        <w:rPr>
          <w:sz w:val="28"/>
          <w:szCs w:val="28"/>
        </w:rPr>
        <w:t xml:space="preserve"> Ляпинского сельского поселения Новокубанского района, </w:t>
      </w:r>
      <w:r w:rsidRPr="00FC7DB2">
        <w:rPr>
          <w:bCs/>
          <w:color w:val="000000"/>
          <w:spacing w:val="3"/>
          <w:sz w:val="28"/>
          <w:szCs w:val="28"/>
        </w:rPr>
        <w:t xml:space="preserve">Совет </w:t>
      </w:r>
      <w:r>
        <w:rPr>
          <w:spacing w:val="2"/>
          <w:sz w:val="28"/>
          <w:szCs w:val="28"/>
        </w:rPr>
        <w:t>Ляпинского</w:t>
      </w:r>
      <w:r w:rsidRPr="00FC7DB2">
        <w:rPr>
          <w:bCs/>
          <w:spacing w:val="2"/>
          <w:sz w:val="28"/>
          <w:szCs w:val="28"/>
        </w:rPr>
        <w:t xml:space="preserve"> </w:t>
      </w:r>
      <w:r w:rsidRPr="00FC7DB2">
        <w:rPr>
          <w:bCs/>
          <w:spacing w:val="3"/>
          <w:sz w:val="28"/>
          <w:szCs w:val="28"/>
        </w:rPr>
        <w:t xml:space="preserve">сельского поселения Новокубанского района  </w:t>
      </w:r>
      <w:proofErr w:type="spellStart"/>
      <w:proofErr w:type="gramStart"/>
      <w:r w:rsidRPr="00FC7DB2">
        <w:rPr>
          <w:bCs/>
          <w:spacing w:val="3"/>
          <w:sz w:val="28"/>
          <w:szCs w:val="28"/>
        </w:rPr>
        <w:t>р</w:t>
      </w:r>
      <w:proofErr w:type="spellEnd"/>
      <w:proofErr w:type="gramEnd"/>
      <w:r w:rsidRPr="00FC7DB2">
        <w:rPr>
          <w:bCs/>
          <w:spacing w:val="3"/>
          <w:sz w:val="28"/>
          <w:szCs w:val="28"/>
        </w:rPr>
        <w:t> е</w:t>
      </w:r>
      <w:r w:rsidRPr="00FC7DB2">
        <w:rPr>
          <w:bCs/>
          <w:spacing w:val="3"/>
          <w:sz w:val="28"/>
          <w:szCs w:val="28"/>
          <w:lang w:val="en-US"/>
        </w:rPr>
        <w:t> </w:t>
      </w:r>
      <w:proofErr w:type="spellStart"/>
      <w:r w:rsidRPr="00FC7DB2">
        <w:rPr>
          <w:bCs/>
          <w:spacing w:val="3"/>
          <w:sz w:val="28"/>
          <w:szCs w:val="28"/>
        </w:rPr>
        <w:t>ш</w:t>
      </w:r>
      <w:proofErr w:type="spellEnd"/>
      <w:r w:rsidRPr="00FC7DB2">
        <w:rPr>
          <w:bCs/>
          <w:spacing w:val="3"/>
          <w:sz w:val="28"/>
          <w:szCs w:val="28"/>
          <w:lang w:val="en-US"/>
        </w:rPr>
        <w:t> </w:t>
      </w:r>
      <w:r w:rsidRPr="00FC7DB2">
        <w:rPr>
          <w:bCs/>
          <w:spacing w:val="3"/>
          <w:sz w:val="28"/>
          <w:szCs w:val="28"/>
        </w:rPr>
        <w:t>и</w:t>
      </w:r>
      <w:r w:rsidRPr="00FC7DB2">
        <w:rPr>
          <w:bCs/>
          <w:spacing w:val="3"/>
          <w:sz w:val="28"/>
          <w:szCs w:val="28"/>
          <w:lang w:val="en-US"/>
        </w:rPr>
        <w:t> </w:t>
      </w:r>
      <w:proofErr w:type="gramStart"/>
      <w:r w:rsidRPr="00FC7DB2">
        <w:rPr>
          <w:bCs/>
          <w:spacing w:val="3"/>
          <w:sz w:val="28"/>
          <w:szCs w:val="28"/>
        </w:rPr>
        <w:t>л</w:t>
      </w:r>
      <w:proofErr w:type="gramEnd"/>
      <w:r w:rsidRPr="00FC7DB2">
        <w:rPr>
          <w:bCs/>
          <w:color w:val="000000"/>
          <w:spacing w:val="3"/>
          <w:sz w:val="28"/>
          <w:szCs w:val="28"/>
        </w:rPr>
        <w:t>:</w:t>
      </w:r>
    </w:p>
    <w:p w:rsidR="007C411B" w:rsidRDefault="007C411B" w:rsidP="007C411B">
      <w:pPr>
        <w:shd w:val="clear" w:color="auto" w:fill="FFFFFF"/>
        <w:spacing w:line="326" w:lineRule="exact"/>
        <w:ind w:firstLine="708"/>
        <w:jc w:val="both"/>
        <w:rPr>
          <w:sz w:val="28"/>
          <w:szCs w:val="28"/>
        </w:rPr>
      </w:pPr>
      <w:r>
        <w:rPr>
          <w:sz w:val="28"/>
          <w:szCs w:val="28"/>
        </w:rPr>
        <w:t xml:space="preserve">1. Признать работу главы и администрации </w:t>
      </w:r>
      <w:r>
        <w:rPr>
          <w:spacing w:val="2"/>
          <w:sz w:val="28"/>
          <w:szCs w:val="28"/>
        </w:rPr>
        <w:t>Ляпинского</w:t>
      </w:r>
      <w:r>
        <w:rPr>
          <w:sz w:val="28"/>
          <w:szCs w:val="28"/>
        </w:rPr>
        <w:t xml:space="preserve"> сельского поселен</w:t>
      </w:r>
      <w:r w:rsidR="009C320A">
        <w:rPr>
          <w:sz w:val="28"/>
          <w:szCs w:val="28"/>
        </w:rPr>
        <w:t>ия Новокубанского района за 2016</w:t>
      </w:r>
      <w:r>
        <w:rPr>
          <w:sz w:val="28"/>
          <w:szCs w:val="28"/>
        </w:rPr>
        <w:t xml:space="preserve"> год удовлетворительной.</w:t>
      </w:r>
    </w:p>
    <w:p w:rsidR="007C411B" w:rsidRPr="005C1E1D" w:rsidRDefault="007C411B" w:rsidP="007C411B">
      <w:pPr>
        <w:tabs>
          <w:tab w:val="left" w:pos="720"/>
        </w:tabs>
        <w:suppressAutoHyphens/>
        <w:ind w:firstLine="709"/>
        <w:jc w:val="both"/>
        <w:rPr>
          <w:sz w:val="28"/>
          <w:szCs w:val="28"/>
        </w:rPr>
      </w:pPr>
      <w:r>
        <w:rPr>
          <w:sz w:val="28"/>
          <w:szCs w:val="28"/>
        </w:rPr>
        <w:t xml:space="preserve">2. Обнародовать ежегодный отчет главы </w:t>
      </w:r>
      <w:r>
        <w:rPr>
          <w:spacing w:val="2"/>
          <w:sz w:val="28"/>
          <w:szCs w:val="28"/>
        </w:rPr>
        <w:t>Ляпинского</w:t>
      </w:r>
      <w:r>
        <w:rPr>
          <w:sz w:val="28"/>
          <w:szCs w:val="28"/>
        </w:rPr>
        <w:t xml:space="preserve"> сельского поселения Новокубанского района о результатах своей деятельности и деятельности администрации </w:t>
      </w:r>
      <w:r>
        <w:rPr>
          <w:spacing w:val="2"/>
          <w:sz w:val="28"/>
          <w:szCs w:val="28"/>
        </w:rPr>
        <w:t>Ляпинского</w:t>
      </w:r>
      <w:r>
        <w:rPr>
          <w:sz w:val="28"/>
          <w:szCs w:val="28"/>
        </w:rPr>
        <w:t xml:space="preserve"> сельского поселен</w:t>
      </w:r>
      <w:r w:rsidR="009C320A">
        <w:rPr>
          <w:sz w:val="28"/>
          <w:szCs w:val="28"/>
        </w:rPr>
        <w:t>ия Новокубанского района за 2016</w:t>
      </w:r>
      <w:r>
        <w:rPr>
          <w:sz w:val="28"/>
          <w:szCs w:val="28"/>
        </w:rPr>
        <w:t xml:space="preserve"> год </w:t>
      </w:r>
      <w:r w:rsidRPr="005C1E1D">
        <w:rPr>
          <w:sz w:val="28"/>
          <w:szCs w:val="28"/>
        </w:rPr>
        <w:t xml:space="preserve">и разместить на официальном сайте администрации </w:t>
      </w:r>
      <w:r w:rsidRPr="005C1E1D">
        <w:rPr>
          <w:spacing w:val="2"/>
          <w:sz w:val="28"/>
          <w:szCs w:val="28"/>
        </w:rPr>
        <w:t>Ляпинского</w:t>
      </w:r>
      <w:r w:rsidRPr="005C1E1D">
        <w:rPr>
          <w:sz w:val="28"/>
          <w:szCs w:val="28"/>
        </w:rPr>
        <w:t xml:space="preserve"> сельского поселения Новокубанского района в сети «Интернет» (</w:t>
      </w:r>
      <w:r w:rsidRPr="005C1E1D">
        <w:rPr>
          <w:sz w:val="28"/>
          <w:szCs w:val="28"/>
          <w:lang w:val="en-US"/>
        </w:rPr>
        <w:t>www</w:t>
      </w:r>
      <w:r w:rsidRPr="005C1E1D">
        <w:rPr>
          <w:sz w:val="28"/>
          <w:szCs w:val="28"/>
        </w:rPr>
        <w:t>.</w:t>
      </w:r>
      <w:proofErr w:type="spellStart"/>
      <w:r>
        <w:rPr>
          <w:sz w:val="28"/>
          <w:szCs w:val="28"/>
          <w:lang w:val="en-US"/>
        </w:rPr>
        <w:t>lyapinskot</w:t>
      </w:r>
      <w:proofErr w:type="spellEnd"/>
      <w:r w:rsidRPr="005C1E1D">
        <w:rPr>
          <w:sz w:val="28"/>
          <w:szCs w:val="28"/>
        </w:rPr>
        <w:t>.</w:t>
      </w:r>
      <w:proofErr w:type="spellStart"/>
      <w:r w:rsidRPr="005C1E1D">
        <w:rPr>
          <w:sz w:val="28"/>
          <w:szCs w:val="28"/>
          <w:lang w:val="en-US"/>
        </w:rPr>
        <w:t>ru</w:t>
      </w:r>
      <w:proofErr w:type="spellEnd"/>
      <w:r w:rsidRPr="005C1E1D">
        <w:rPr>
          <w:sz w:val="28"/>
          <w:szCs w:val="28"/>
        </w:rPr>
        <w:t>).</w:t>
      </w:r>
    </w:p>
    <w:p w:rsidR="007C411B" w:rsidRDefault="007C411B" w:rsidP="007C411B">
      <w:pPr>
        <w:pStyle w:val="2"/>
        <w:suppressAutoHyphens/>
        <w:ind w:firstLine="709"/>
        <w:jc w:val="both"/>
        <w:rPr>
          <w:szCs w:val="28"/>
        </w:rPr>
      </w:pPr>
      <w:r w:rsidRPr="005C1E1D">
        <w:rPr>
          <w:szCs w:val="28"/>
        </w:rPr>
        <w:t>3. Поручить специалисту</w:t>
      </w:r>
      <w:r w:rsidR="009C320A">
        <w:rPr>
          <w:szCs w:val="28"/>
        </w:rPr>
        <w:t xml:space="preserve"> 1 категории</w:t>
      </w:r>
      <w:r w:rsidRPr="005C1E1D">
        <w:rPr>
          <w:szCs w:val="28"/>
        </w:rPr>
        <w:t xml:space="preserve"> администрации </w:t>
      </w:r>
      <w:r w:rsidRPr="005C1E1D">
        <w:rPr>
          <w:spacing w:val="2"/>
          <w:szCs w:val="28"/>
        </w:rPr>
        <w:t>Ляпинского</w:t>
      </w:r>
      <w:r w:rsidRPr="005C1E1D">
        <w:rPr>
          <w:szCs w:val="28"/>
        </w:rPr>
        <w:t xml:space="preserve"> сельского поселения Новокубанского района </w:t>
      </w:r>
      <w:proofErr w:type="spellStart"/>
      <w:r w:rsidR="009C320A">
        <w:rPr>
          <w:szCs w:val="28"/>
        </w:rPr>
        <w:t>К.И.Горбаневой</w:t>
      </w:r>
      <w:proofErr w:type="spellEnd"/>
      <w:r w:rsidRPr="005C1E1D">
        <w:rPr>
          <w:szCs w:val="28"/>
        </w:rPr>
        <w:t xml:space="preserve"> обнародовать настоящее решение.</w:t>
      </w:r>
    </w:p>
    <w:p w:rsidR="007C411B" w:rsidRDefault="007C411B" w:rsidP="007C411B">
      <w:pPr>
        <w:tabs>
          <w:tab w:val="left" w:pos="3245"/>
        </w:tabs>
        <w:ind w:firstLine="540"/>
        <w:jc w:val="both"/>
        <w:rPr>
          <w:rFonts w:eastAsia="Calibri"/>
          <w:sz w:val="28"/>
          <w:szCs w:val="28"/>
        </w:rPr>
      </w:pPr>
      <w:r>
        <w:rPr>
          <w:sz w:val="28"/>
          <w:szCs w:val="28"/>
        </w:rPr>
        <w:t>4. Настоящее решение вступает в силу со дня его подписания.</w:t>
      </w:r>
      <w:r>
        <w:rPr>
          <w:rFonts w:eastAsia="Calibri"/>
          <w:sz w:val="28"/>
          <w:szCs w:val="28"/>
        </w:rPr>
        <w:tab/>
      </w:r>
    </w:p>
    <w:p w:rsidR="007C411B" w:rsidRDefault="007C411B" w:rsidP="007C411B">
      <w:pPr>
        <w:spacing w:line="240" w:lineRule="atLeast"/>
        <w:jc w:val="both"/>
        <w:rPr>
          <w:sz w:val="28"/>
          <w:szCs w:val="28"/>
        </w:rPr>
      </w:pPr>
    </w:p>
    <w:p w:rsidR="007C411B" w:rsidRDefault="007C411B" w:rsidP="007C411B">
      <w:pPr>
        <w:spacing w:line="240" w:lineRule="atLeast"/>
        <w:jc w:val="both"/>
        <w:rPr>
          <w:sz w:val="28"/>
          <w:szCs w:val="28"/>
        </w:rPr>
      </w:pPr>
    </w:p>
    <w:p w:rsidR="007C411B" w:rsidRDefault="007C411B" w:rsidP="007C411B">
      <w:pPr>
        <w:spacing w:line="240" w:lineRule="atLeast"/>
        <w:jc w:val="both"/>
        <w:rPr>
          <w:sz w:val="28"/>
          <w:szCs w:val="28"/>
        </w:rPr>
      </w:pPr>
    </w:p>
    <w:p w:rsidR="007C411B" w:rsidRDefault="007C411B" w:rsidP="007C411B">
      <w:pPr>
        <w:spacing w:line="240" w:lineRule="atLeast"/>
        <w:jc w:val="both"/>
        <w:rPr>
          <w:sz w:val="28"/>
          <w:szCs w:val="28"/>
        </w:rPr>
      </w:pPr>
      <w:r w:rsidRPr="0090020B">
        <w:rPr>
          <w:sz w:val="28"/>
          <w:szCs w:val="28"/>
        </w:rPr>
        <w:t>Глава Ляпинского сельского</w:t>
      </w:r>
      <w:r>
        <w:rPr>
          <w:sz w:val="28"/>
          <w:szCs w:val="28"/>
        </w:rPr>
        <w:t xml:space="preserve"> по</w:t>
      </w:r>
      <w:r w:rsidRPr="0090020B">
        <w:rPr>
          <w:sz w:val="28"/>
          <w:szCs w:val="28"/>
        </w:rPr>
        <w:t xml:space="preserve">селения </w:t>
      </w:r>
    </w:p>
    <w:p w:rsidR="007C411B" w:rsidRPr="0090020B" w:rsidRDefault="007C411B" w:rsidP="007C411B">
      <w:pPr>
        <w:spacing w:line="240" w:lineRule="atLeast"/>
        <w:jc w:val="both"/>
        <w:rPr>
          <w:sz w:val="28"/>
          <w:szCs w:val="28"/>
        </w:rPr>
      </w:pPr>
      <w:r w:rsidRPr="0090020B">
        <w:rPr>
          <w:sz w:val="28"/>
          <w:szCs w:val="28"/>
        </w:rPr>
        <w:t>Новокубанского района</w:t>
      </w:r>
      <w:r>
        <w:rPr>
          <w:sz w:val="28"/>
          <w:szCs w:val="28"/>
        </w:rPr>
        <w:t xml:space="preserve">                                                                     </w:t>
      </w:r>
      <w:r w:rsidRPr="0090020B">
        <w:rPr>
          <w:sz w:val="28"/>
          <w:szCs w:val="28"/>
        </w:rPr>
        <w:t>С.Ю.Бражников</w:t>
      </w:r>
    </w:p>
    <w:p w:rsidR="007C411B" w:rsidRPr="007C411B" w:rsidRDefault="007C411B"/>
    <w:p w:rsidR="007C411B" w:rsidRPr="007C411B" w:rsidRDefault="007C411B"/>
    <w:p w:rsidR="007C411B" w:rsidRPr="007C411B" w:rsidRDefault="007C411B"/>
    <w:p w:rsidR="007C411B" w:rsidRPr="007C411B" w:rsidRDefault="007C411B"/>
    <w:p w:rsidR="007C411B" w:rsidRPr="007C411B" w:rsidRDefault="007C411B"/>
    <w:p w:rsidR="007C411B" w:rsidRPr="007C411B" w:rsidRDefault="007C411B"/>
    <w:tbl>
      <w:tblPr>
        <w:tblW w:w="0" w:type="auto"/>
        <w:tblInd w:w="5148" w:type="dxa"/>
        <w:tblLook w:val="04A0"/>
      </w:tblPr>
      <w:tblGrid>
        <w:gridCol w:w="4500"/>
      </w:tblGrid>
      <w:tr w:rsidR="00BD0F19" w:rsidTr="00BD0F19">
        <w:trPr>
          <w:trHeight w:val="2478"/>
        </w:trPr>
        <w:tc>
          <w:tcPr>
            <w:tcW w:w="4500" w:type="dxa"/>
          </w:tcPr>
          <w:p w:rsidR="00BD0F19" w:rsidRDefault="00BD0F19">
            <w:pPr>
              <w:spacing w:line="276" w:lineRule="auto"/>
              <w:rPr>
                <w:sz w:val="28"/>
                <w:szCs w:val="28"/>
                <w:lang w:eastAsia="en-US"/>
              </w:rPr>
            </w:pPr>
            <w:r>
              <w:rPr>
                <w:sz w:val="28"/>
                <w:szCs w:val="28"/>
                <w:lang w:eastAsia="en-US"/>
              </w:rPr>
              <w:lastRenderedPageBreak/>
              <w:t>Приложение</w:t>
            </w:r>
          </w:p>
          <w:p w:rsidR="00BD0F19" w:rsidRDefault="00BD0F19">
            <w:pPr>
              <w:spacing w:line="276" w:lineRule="auto"/>
              <w:rPr>
                <w:sz w:val="28"/>
                <w:szCs w:val="28"/>
                <w:lang w:eastAsia="en-US"/>
              </w:rPr>
            </w:pPr>
            <w:r>
              <w:rPr>
                <w:sz w:val="28"/>
                <w:szCs w:val="28"/>
                <w:lang w:eastAsia="en-US"/>
              </w:rPr>
              <w:t>УТВЕРЖДЕНО</w:t>
            </w:r>
          </w:p>
          <w:p w:rsidR="00BD0F19" w:rsidRDefault="00BD0F19">
            <w:pPr>
              <w:spacing w:line="276" w:lineRule="auto"/>
              <w:rPr>
                <w:sz w:val="28"/>
                <w:szCs w:val="28"/>
                <w:lang w:eastAsia="en-US"/>
              </w:rPr>
            </w:pPr>
            <w:r>
              <w:rPr>
                <w:sz w:val="28"/>
                <w:szCs w:val="28"/>
                <w:lang w:eastAsia="en-US"/>
              </w:rPr>
              <w:t>решением Совета</w:t>
            </w:r>
          </w:p>
          <w:p w:rsidR="00BD0F19" w:rsidRDefault="00BD0F19">
            <w:pPr>
              <w:spacing w:line="276" w:lineRule="auto"/>
              <w:rPr>
                <w:sz w:val="28"/>
                <w:szCs w:val="28"/>
                <w:lang w:eastAsia="en-US"/>
              </w:rPr>
            </w:pPr>
            <w:r>
              <w:rPr>
                <w:sz w:val="28"/>
                <w:szCs w:val="28"/>
                <w:lang w:eastAsia="en-US"/>
              </w:rPr>
              <w:t>Ляпинского сельского поселения Новокубанского района</w:t>
            </w:r>
          </w:p>
          <w:p w:rsidR="00BD0F19" w:rsidRDefault="00BD0F19">
            <w:pPr>
              <w:spacing w:line="276" w:lineRule="auto"/>
              <w:ind w:left="-648"/>
              <w:rPr>
                <w:sz w:val="28"/>
                <w:szCs w:val="28"/>
                <w:lang w:eastAsia="en-US"/>
              </w:rPr>
            </w:pPr>
            <w:r>
              <w:rPr>
                <w:sz w:val="28"/>
                <w:szCs w:val="28"/>
                <w:lang w:eastAsia="en-US"/>
              </w:rPr>
              <w:t xml:space="preserve">От « от </w:t>
            </w:r>
            <w:r w:rsidR="009C320A">
              <w:rPr>
                <w:sz w:val="28"/>
                <w:szCs w:val="28"/>
                <w:lang w:eastAsia="en-US"/>
              </w:rPr>
              <w:t>01.03.2017</w:t>
            </w:r>
            <w:r w:rsidR="008473A7">
              <w:rPr>
                <w:sz w:val="28"/>
                <w:szCs w:val="28"/>
                <w:lang w:eastAsia="en-US"/>
              </w:rPr>
              <w:t xml:space="preserve"> года </w:t>
            </w:r>
            <w:r>
              <w:rPr>
                <w:sz w:val="28"/>
                <w:szCs w:val="28"/>
                <w:lang w:eastAsia="en-US"/>
              </w:rPr>
              <w:t xml:space="preserve"> № </w:t>
            </w:r>
            <w:r w:rsidR="009C320A">
              <w:rPr>
                <w:sz w:val="28"/>
                <w:szCs w:val="28"/>
                <w:lang w:eastAsia="en-US"/>
              </w:rPr>
              <w:t>150</w:t>
            </w:r>
          </w:p>
          <w:p w:rsidR="00BD0F19" w:rsidRDefault="00BD0F19">
            <w:pPr>
              <w:spacing w:line="276" w:lineRule="auto"/>
              <w:rPr>
                <w:sz w:val="28"/>
                <w:szCs w:val="28"/>
                <w:lang w:eastAsia="en-US"/>
              </w:rPr>
            </w:pPr>
          </w:p>
        </w:tc>
      </w:tr>
    </w:tbl>
    <w:p w:rsidR="00BD0F19" w:rsidRDefault="00BD0F19" w:rsidP="00BD0F19">
      <w:pPr>
        <w:jc w:val="center"/>
        <w:rPr>
          <w:b/>
          <w:sz w:val="28"/>
          <w:szCs w:val="28"/>
          <w:lang w:val="en-US"/>
        </w:rPr>
      </w:pPr>
    </w:p>
    <w:p w:rsidR="007C411B" w:rsidRDefault="007C411B" w:rsidP="00BD0F19">
      <w:pPr>
        <w:jc w:val="center"/>
        <w:rPr>
          <w:b/>
          <w:sz w:val="28"/>
          <w:szCs w:val="28"/>
        </w:rPr>
      </w:pPr>
    </w:p>
    <w:p w:rsidR="009C320A" w:rsidRPr="00353775" w:rsidRDefault="009C320A" w:rsidP="009C320A">
      <w:pPr>
        <w:spacing w:before="100" w:beforeAutospacing="1" w:after="100" w:afterAutospacing="1"/>
        <w:contextualSpacing/>
        <w:jc w:val="center"/>
        <w:rPr>
          <w:sz w:val="28"/>
          <w:szCs w:val="28"/>
        </w:rPr>
      </w:pPr>
      <w:r w:rsidRPr="00353775">
        <w:rPr>
          <w:sz w:val="28"/>
          <w:szCs w:val="28"/>
        </w:rPr>
        <w:t>Добрый день, дорогие жители, уважаемые коллеги и гости!</w:t>
      </w:r>
    </w:p>
    <w:p w:rsidR="009C320A" w:rsidRPr="00353775" w:rsidRDefault="009C320A" w:rsidP="009C320A">
      <w:pPr>
        <w:spacing w:before="100" w:beforeAutospacing="1" w:after="100" w:afterAutospacing="1"/>
        <w:ind w:firstLine="567"/>
        <w:contextualSpacing/>
        <w:jc w:val="center"/>
        <w:rPr>
          <w:sz w:val="28"/>
          <w:szCs w:val="28"/>
        </w:rPr>
      </w:pPr>
    </w:p>
    <w:p w:rsidR="009C320A" w:rsidRPr="00353775" w:rsidRDefault="009C320A" w:rsidP="009C320A">
      <w:pPr>
        <w:ind w:firstLine="567"/>
        <w:contextualSpacing/>
        <w:jc w:val="both"/>
        <w:rPr>
          <w:sz w:val="28"/>
          <w:szCs w:val="28"/>
        </w:rPr>
      </w:pPr>
      <w:r w:rsidRPr="00353775">
        <w:rPr>
          <w:sz w:val="28"/>
          <w:szCs w:val="28"/>
        </w:rPr>
        <w:t>Сегодня мы собрались здесь все вместе для того, чтобы подвести итоги проделанной работы в ушедшем 2016 году и обсудить перечень мероприятий на 2017 год.</w:t>
      </w:r>
    </w:p>
    <w:p w:rsidR="009C320A" w:rsidRPr="00353775" w:rsidRDefault="009C320A" w:rsidP="009C320A">
      <w:pPr>
        <w:ind w:firstLine="567"/>
        <w:contextualSpacing/>
        <w:jc w:val="both"/>
        <w:rPr>
          <w:sz w:val="28"/>
          <w:szCs w:val="28"/>
        </w:rPr>
      </w:pPr>
      <w:r w:rsidRPr="00353775">
        <w:rPr>
          <w:sz w:val="28"/>
          <w:szCs w:val="28"/>
        </w:rPr>
        <w:t xml:space="preserve">Преобразования, происходящие в сельском поселения, во многом зависят от нашей совместной работы и от доверия друг к другу — доверия людей к власти </w:t>
      </w:r>
      <w:proofErr w:type="gramStart"/>
      <w:r w:rsidRPr="00353775">
        <w:rPr>
          <w:sz w:val="28"/>
          <w:szCs w:val="28"/>
        </w:rPr>
        <w:t>и</w:t>
      </w:r>
      <w:proofErr w:type="gramEnd"/>
      <w:r w:rsidRPr="00353775">
        <w:rPr>
          <w:sz w:val="28"/>
          <w:szCs w:val="28"/>
        </w:rPr>
        <w:t xml:space="preserve"> наоборот – к людям.</w:t>
      </w:r>
    </w:p>
    <w:p w:rsidR="009C320A" w:rsidRPr="00353775" w:rsidRDefault="009C320A" w:rsidP="009C320A">
      <w:pPr>
        <w:ind w:firstLine="567"/>
        <w:contextualSpacing/>
        <w:jc w:val="both"/>
        <w:rPr>
          <w:sz w:val="28"/>
          <w:szCs w:val="28"/>
        </w:rPr>
      </w:pPr>
      <w:r w:rsidRPr="00353775">
        <w:rPr>
          <w:sz w:val="28"/>
          <w:szCs w:val="28"/>
        </w:rPr>
        <w:t>Главными задачами в работе Администрации Ляпинского сельского поселения остается исполнение полномочий в соответствии со ст. 131 ФЗ «Об общих принципах организации местного самоуправления в РФ», Уставом сельского поселения, и другими Федеральными правовыми актами.</w:t>
      </w:r>
    </w:p>
    <w:p w:rsidR="009C320A" w:rsidRPr="00353775" w:rsidRDefault="009C320A" w:rsidP="009C320A">
      <w:pPr>
        <w:ind w:firstLine="567"/>
        <w:contextualSpacing/>
        <w:jc w:val="both"/>
        <w:rPr>
          <w:sz w:val="28"/>
          <w:szCs w:val="28"/>
        </w:rPr>
      </w:pPr>
      <w:r w:rsidRPr="00353775">
        <w:rPr>
          <w:sz w:val="28"/>
          <w:szCs w:val="28"/>
        </w:rPr>
        <w:t>Это, прежде всего:</w:t>
      </w:r>
    </w:p>
    <w:p w:rsidR="009C320A" w:rsidRPr="00353775" w:rsidRDefault="009C320A" w:rsidP="009C320A">
      <w:pPr>
        <w:ind w:firstLine="567"/>
        <w:contextualSpacing/>
        <w:jc w:val="both"/>
        <w:rPr>
          <w:sz w:val="28"/>
          <w:szCs w:val="28"/>
        </w:rPr>
      </w:pPr>
      <w:r w:rsidRPr="00353775">
        <w:rPr>
          <w:sz w:val="28"/>
          <w:szCs w:val="28"/>
        </w:rPr>
        <w:t>— исполнение бюджета сельского поселения;</w:t>
      </w:r>
    </w:p>
    <w:p w:rsidR="009C320A" w:rsidRPr="00353775" w:rsidRDefault="009C320A" w:rsidP="009C320A">
      <w:pPr>
        <w:ind w:firstLine="567"/>
        <w:contextualSpacing/>
        <w:jc w:val="both"/>
        <w:rPr>
          <w:sz w:val="28"/>
          <w:szCs w:val="28"/>
        </w:rPr>
      </w:pPr>
      <w:r w:rsidRPr="00353775">
        <w:rPr>
          <w:sz w:val="28"/>
          <w:szCs w:val="28"/>
        </w:rPr>
        <w:t>— обеспечение бесперебойной работы учреждений культуры, спорта, образования, здравоохранения;</w:t>
      </w:r>
    </w:p>
    <w:p w:rsidR="009C320A" w:rsidRPr="00353775" w:rsidRDefault="009C320A" w:rsidP="009C320A">
      <w:pPr>
        <w:ind w:firstLine="567"/>
        <w:contextualSpacing/>
        <w:jc w:val="both"/>
        <w:rPr>
          <w:sz w:val="28"/>
          <w:szCs w:val="28"/>
        </w:rPr>
      </w:pPr>
      <w:r w:rsidRPr="00353775">
        <w:rPr>
          <w:sz w:val="28"/>
          <w:szCs w:val="28"/>
        </w:rPr>
        <w:t>— благоустройство территории населенных пунктов, развитие инфраструктуры, обеспечение жизнедеятельности поселения;</w:t>
      </w:r>
    </w:p>
    <w:p w:rsidR="009C320A" w:rsidRPr="00353775" w:rsidRDefault="009C320A" w:rsidP="009C320A">
      <w:pPr>
        <w:ind w:firstLine="567"/>
        <w:contextualSpacing/>
        <w:jc w:val="both"/>
        <w:rPr>
          <w:sz w:val="28"/>
          <w:szCs w:val="28"/>
        </w:rPr>
      </w:pPr>
      <w:r w:rsidRPr="00353775">
        <w:rPr>
          <w:sz w:val="28"/>
          <w:szCs w:val="28"/>
        </w:rPr>
        <w:t>— взаимодействие с предприятиями, организациями всех форм собственности, с целью укрепления и развития сельского поселения.</w:t>
      </w:r>
    </w:p>
    <w:p w:rsidR="009C320A" w:rsidRPr="00353775" w:rsidRDefault="009C320A" w:rsidP="009C320A">
      <w:pPr>
        <w:ind w:firstLine="567"/>
        <w:contextualSpacing/>
        <w:jc w:val="both"/>
        <w:rPr>
          <w:sz w:val="28"/>
          <w:szCs w:val="28"/>
        </w:rPr>
      </w:pPr>
      <w:r w:rsidRPr="00353775">
        <w:rPr>
          <w:sz w:val="28"/>
          <w:szCs w:val="28"/>
        </w:rPr>
        <w:t>Результаты обсуждения по тому или иному вопросу принимаются на Советах депутатов сельского поселения и утверждаются соответствующими решениями.</w:t>
      </w:r>
      <w:r w:rsidRPr="00353775">
        <w:rPr>
          <w:sz w:val="28"/>
          <w:szCs w:val="28"/>
        </w:rPr>
        <w:br/>
        <w:t xml:space="preserve">         В рамках нормотворческой деятельности за отчетный период было принято 447 постановлений и 122 распоряжения по различным вопросам регулирования деятельности администрации поселения.</w:t>
      </w:r>
    </w:p>
    <w:p w:rsidR="009C320A" w:rsidRPr="00353775" w:rsidRDefault="009C320A" w:rsidP="009C320A">
      <w:pPr>
        <w:ind w:firstLine="567"/>
        <w:contextualSpacing/>
        <w:jc w:val="both"/>
        <w:rPr>
          <w:b/>
          <w:sz w:val="28"/>
          <w:szCs w:val="28"/>
        </w:rPr>
      </w:pPr>
      <w:r w:rsidRPr="00353775">
        <w:rPr>
          <w:b/>
          <w:sz w:val="28"/>
          <w:szCs w:val="28"/>
        </w:rPr>
        <w:t xml:space="preserve">Было рассмотрено 222 обращения граждан, </w:t>
      </w:r>
    </w:p>
    <w:p w:rsidR="009C320A" w:rsidRPr="00353775" w:rsidRDefault="009C320A" w:rsidP="009C320A">
      <w:pPr>
        <w:ind w:firstLine="426"/>
        <w:contextualSpacing/>
        <w:jc w:val="both"/>
        <w:rPr>
          <w:sz w:val="28"/>
          <w:szCs w:val="28"/>
        </w:rPr>
      </w:pPr>
      <w:r w:rsidRPr="00353775">
        <w:rPr>
          <w:sz w:val="28"/>
          <w:szCs w:val="28"/>
        </w:rPr>
        <w:t>-из них письменных -29</w:t>
      </w:r>
    </w:p>
    <w:p w:rsidR="009C320A" w:rsidRPr="00353775" w:rsidRDefault="009C320A" w:rsidP="009C320A">
      <w:pPr>
        <w:ind w:firstLine="426"/>
        <w:contextualSpacing/>
        <w:jc w:val="both"/>
        <w:rPr>
          <w:sz w:val="28"/>
          <w:szCs w:val="28"/>
        </w:rPr>
      </w:pPr>
      <w:r w:rsidRPr="00353775">
        <w:rPr>
          <w:sz w:val="28"/>
          <w:szCs w:val="28"/>
        </w:rPr>
        <w:t>- устных -125</w:t>
      </w:r>
    </w:p>
    <w:p w:rsidR="009C320A" w:rsidRPr="00353775" w:rsidRDefault="009C320A" w:rsidP="009C320A">
      <w:pPr>
        <w:ind w:firstLine="426"/>
        <w:contextualSpacing/>
        <w:jc w:val="both"/>
        <w:rPr>
          <w:sz w:val="28"/>
          <w:szCs w:val="28"/>
        </w:rPr>
      </w:pPr>
      <w:r w:rsidRPr="00353775">
        <w:rPr>
          <w:sz w:val="28"/>
          <w:szCs w:val="28"/>
        </w:rPr>
        <w:t>-телефонных обращений - 2</w:t>
      </w:r>
    </w:p>
    <w:p w:rsidR="009C320A" w:rsidRPr="00353775" w:rsidRDefault="009C320A" w:rsidP="009C320A">
      <w:pPr>
        <w:ind w:firstLine="567"/>
        <w:contextualSpacing/>
        <w:jc w:val="both"/>
        <w:rPr>
          <w:sz w:val="28"/>
          <w:szCs w:val="28"/>
        </w:rPr>
      </w:pPr>
      <w:r w:rsidRPr="00353775">
        <w:rPr>
          <w:sz w:val="28"/>
          <w:szCs w:val="28"/>
        </w:rPr>
        <w:t>На личном приеме главой поселения было принято 66 человек, направленность вопросов различная – благоустройство, ЖКХ, социальные вопросы, земельные и многое другое.</w:t>
      </w:r>
    </w:p>
    <w:p w:rsidR="009C320A" w:rsidRPr="00353775" w:rsidRDefault="009C320A" w:rsidP="009C320A">
      <w:pPr>
        <w:contextualSpacing/>
        <w:jc w:val="both"/>
        <w:rPr>
          <w:sz w:val="28"/>
          <w:szCs w:val="28"/>
        </w:rPr>
      </w:pPr>
    </w:p>
    <w:p w:rsidR="009C320A" w:rsidRPr="00353775" w:rsidRDefault="009C320A" w:rsidP="009C320A">
      <w:pPr>
        <w:ind w:firstLine="567"/>
        <w:contextualSpacing/>
        <w:jc w:val="both"/>
        <w:rPr>
          <w:sz w:val="28"/>
          <w:szCs w:val="28"/>
        </w:rPr>
      </w:pPr>
      <w:r w:rsidRPr="00353775">
        <w:rPr>
          <w:sz w:val="28"/>
          <w:szCs w:val="28"/>
        </w:rPr>
        <w:lastRenderedPageBreak/>
        <w:t xml:space="preserve">В 2016 году администрацией Ляпинского сельского поселения было выдано 1344 справки, о составе семьи, выписок из </w:t>
      </w:r>
      <w:proofErr w:type="spellStart"/>
      <w:r w:rsidRPr="00353775">
        <w:rPr>
          <w:sz w:val="28"/>
          <w:szCs w:val="28"/>
        </w:rPr>
        <w:t>похозяйственных</w:t>
      </w:r>
      <w:proofErr w:type="spellEnd"/>
      <w:r w:rsidRPr="00353775">
        <w:rPr>
          <w:sz w:val="28"/>
          <w:szCs w:val="28"/>
        </w:rPr>
        <w:t xml:space="preserve"> и домовых книг, справок о смерти и погребении, а так же фактическом проживании граждан.</w:t>
      </w:r>
    </w:p>
    <w:p w:rsidR="009C320A" w:rsidRPr="00353775" w:rsidRDefault="009C320A" w:rsidP="009C320A">
      <w:pPr>
        <w:ind w:firstLine="567"/>
        <w:contextualSpacing/>
        <w:jc w:val="both"/>
        <w:rPr>
          <w:sz w:val="28"/>
          <w:szCs w:val="28"/>
        </w:rPr>
      </w:pPr>
      <w:r w:rsidRPr="00353775">
        <w:rPr>
          <w:sz w:val="28"/>
          <w:szCs w:val="28"/>
        </w:rPr>
        <w:t>Проведено всего 15 сходов граждан по всем населенным пунктам, на которых приняты решения по ряду важных вопросов.</w:t>
      </w:r>
    </w:p>
    <w:p w:rsidR="009C320A" w:rsidRPr="00353775" w:rsidRDefault="009C320A" w:rsidP="009C320A">
      <w:pPr>
        <w:pStyle w:val="a3"/>
        <w:spacing w:before="0" w:beforeAutospacing="0" w:after="0" w:afterAutospacing="0"/>
        <w:ind w:firstLine="567"/>
        <w:contextualSpacing/>
        <w:jc w:val="both"/>
        <w:rPr>
          <w:sz w:val="28"/>
          <w:szCs w:val="28"/>
        </w:rPr>
      </w:pPr>
      <w:r w:rsidRPr="00353775">
        <w:rPr>
          <w:sz w:val="28"/>
          <w:szCs w:val="28"/>
        </w:rPr>
        <w:t>Проекты решений и постановлений администрация сельского поселения направляет в прокуратуру района. Все нормативно-правовые акты находятся под постоянным контролем правовых органов.</w:t>
      </w:r>
    </w:p>
    <w:p w:rsidR="009C320A" w:rsidRPr="00353775" w:rsidRDefault="009C320A" w:rsidP="009C320A">
      <w:pPr>
        <w:pStyle w:val="a3"/>
        <w:spacing w:before="0" w:beforeAutospacing="0" w:after="0" w:afterAutospacing="0"/>
        <w:ind w:firstLine="567"/>
        <w:contextualSpacing/>
        <w:jc w:val="both"/>
        <w:rPr>
          <w:sz w:val="28"/>
          <w:szCs w:val="28"/>
        </w:rPr>
      </w:pPr>
      <w:r w:rsidRPr="00353775">
        <w:rPr>
          <w:sz w:val="28"/>
          <w:szCs w:val="28"/>
        </w:rPr>
        <w:t>Информационным источником для изучения деятельности нашего сельского поселения является официальный сайт администрации, где размещаются нормативно-правовые документы, графики приема граждан главой сельского поселения и депутатами, местные новости, объявления, наши успехи и достижения, а также проблемы, над которыми мы работаем. Вся информация своевременно обновляется. Источником информации также являются районные газеты «Свет Маяков» и «Муниципальный вестник».</w:t>
      </w:r>
    </w:p>
    <w:p w:rsidR="009C320A" w:rsidRPr="00353775" w:rsidRDefault="009C320A" w:rsidP="009C320A">
      <w:pPr>
        <w:pStyle w:val="a3"/>
        <w:spacing w:before="0" w:beforeAutospacing="0" w:after="0" w:afterAutospacing="0"/>
        <w:ind w:firstLine="567"/>
        <w:contextualSpacing/>
        <w:jc w:val="both"/>
        <w:rPr>
          <w:sz w:val="28"/>
          <w:szCs w:val="28"/>
        </w:rPr>
      </w:pPr>
    </w:p>
    <w:p w:rsidR="009C320A" w:rsidRPr="00353775" w:rsidRDefault="009C320A" w:rsidP="009C320A">
      <w:pPr>
        <w:pStyle w:val="a3"/>
        <w:spacing w:before="0" w:beforeAutospacing="0" w:after="0" w:afterAutospacing="0"/>
        <w:ind w:firstLine="567"/>
        <w:jc w:val="both"/>
        <w:rPr>
          <w:sz w:val="28"/>
          <w:szCs w:val="28"/>
        </w:rPr>
      </w:pPr>
      <w:r w:rsidRPr="00353775">
        <w:rPr>
          <w:sz w:val="28"/>
          <w:szCs w:val="28"/>
        </w:rPr>
        <w:t xml:space="preserve">Хотелось бы озвучить некоторые статистические данные по сельскому поселению. Территория Ляпинского сельского поселения составляет </w:t>
      </w:r>
      <w:smartTag w:uri="urn:schemas-microsoft-com:office:smarttags" w:element="metricconverter">
        <w:smartTagPr>
          <w:attr w:name="ProductID" w:val="17151,70 га"/>
        </w:smartTagPr>
        <w:r w:rsidRPr="00353775">
          <w:rPr>
            <w:sz w:val="28"/>
            <w:szCs w:val="28"/>
          </w:rPr>
          <w:t>17151,70 га</w:t>
        </w:r>
      </w:smartTag>
      <w:r w:rsidRPr="00353775">
        <w:rPr>
          <w:sz w:val="28"/>
          <w:szCs w:val="28"/>
        </w:rPr>
        <w:t xml:space="preserve">. Поселение включает в себя 4 населенных пункта: х. Ляпино, </w:t>
      </w:r>
      <w:proofErr w:type="gramStart"/>
      <w:r w:rsidRPr="00353775">
        <w:rPr>
          <w:sz w:val="28"/>
          <w:szCs w:val="28"/>
        </w:rPr>
        <w:t>с</w:t>
      </w:r>
      <w:proofErr w:type="gramEnd"/>
      <w:r w:rsidRPr="00353775">
        <w:rPr>
          <w:sz w:val="28"/>
          <w:szCs w:val="28"/>
        </w:rPr>
        <w:t xml:space="preserve">. Камышеваха, х. Новокарский и п. Степной. </w:t>
      </w:r>
    </w:p>
    <w:p w:rsidR="009C320A" w:rsidRPr="00353775" w:rsidRDefault="009C320A" w:rsidP="009C320A">
      <w:pPr>
        <w:pStyle w:val="a3"/>
        <w:spacing w:before="0" w:beforeAutospacing="0" w:after="0" w:afterAutospacing="0"/>
        <w:ind w:firstLine="567"/>
        <w:jc w:val="both"/>
        <w:rPr>
          <w:sz w:val="28"/>
          <w:szCs w:val="28"/>
        </w:rPr>
      </w:pPr>
      <w:r w:rsidRPr="00353775">
        <w:rPr>
          <w:sz w:val="28"/>
          <w:szCs w:val="28"/>
        </w:rPr>
        <w:t>На территории Ляпинского сельского поселения расположены 2 школы, 1 детский сад, 2 дома культуры.</w:t>
      </w:r>
    </w:p>
    <w:p w:rsidR="009C320A" w:rsidRPr="00353775" w:rsidRDefault="009C320A" w:rsidP="009C320A">
      <w:pPr>
        <w:ind w:firstLine="567"/>
        <w:jc w:val="both"/>
        <w:rPr>
          <w:b/>
          <w:sz w:val="28"/>
          <w:szCs w:val="28"/>
        </w:rPr>
      </w:pPr>
      <w:r w:rsidRPr="00353775">
        <w:rPr>
          <w:sz w:val="28"/>
          <w:szCs w:val="28"/>
        </w:rPr>
        <w:t>В поселении на момент 31декабря 2016 года проживало 2103 человека.</w:t>
      </w:r>
    </w:p>
    <w:p w:rsidR="009C320A" w:rsidRPr="00353775" w:rsidRDefault="009C320A" w:rsidP="009C320A">
      <w:pPr>
        <w:ind w:firstLine="567"/>
        <w:jc w:val="both"/>
        <w:rPr>
          <w:sz w:val="28"/>
          <w:szCs w:val="28"/>
        </w:rPr>
      </w:pPr>
      <w:r w:rsidRPr="00353775">
        <w:rPr>
          <w:sz w:val="28"/>
          <w:szCs w:val="28"/>
        </w:rPr>
        <w:t>Из них:</w:t>
      </w:r>
    </w:p>
    <w:p w:rsidR="009C320A" w:rsidRPr="00353775" w:rsidRDefault="009C320A" w:rsidP="009C320A">
      <w:pPr>
        <w:ind w:firstLine="709"/>
        <w:jc w:val="both"/>
        <w:rPr>
          <w:sz w:val="28"/>
          <w:szCs w:val="28"/>
        </w:rPr>
      </w:pPr>
      <w:r w:rsidRPr="00353775">
        <w:rPr>
          <w:sz w:val="28"/>
          <w:szCs w:val="28"/>
        </w:rPr>
        <w:t>-  граждане трудоспособного возраста – 1128 человек;</w:t>
      </w:r>
    </w:p>
    <w:p w:rsidR="009C320A" w:rsidRPr="00353775" w:rsidRDefault="009C320A" w:rsidP="009C320A">
      <w:pPr>
        <w:ind w:firstLine="709"/>
        <w:jc w:val="both"/>
        <w:rPr>
          <w:sz w:val="28"/>
          <w:szCs w:val="28"/>
        </w:rPr>
      </w:pPr>
      <w:r w:rsidRPr="00353775">
        <w:rPr>
          <w:sz w:val="28"/>
          <w:szCs w:val="28"/>
        </w:rPr>
        <w:t>- дети в возрасте от 0 до 18 лет – 530 человек;</w:t>
      </w:r>
    </w:p>
    <w:p w:rsidR="009C320A" w:rsidRPr="00353775" w:rsidRDefault="009C320A" w:rsidP="009C320A">
      <w:pPr>
        <w:ind w:firstLine="709"/>
        <w:jc w:val="both"/>
        <w:rPr>
          <w:sz w:val="28"/>
          <w:szCs w:val="28"/>
        </w:rPr>
      </w:pPr>
      <w:r w:rsidRPr="00353775">
        <w:rPr>
          <w:sz w:val="28"/>
          <w:szCs w:val="28"/>
        </w:rPr>
        <w:t>- пенсионеров – 413 человека;</w:t>
      </w:r>
    </w:p>
    <w:p w:rsidR="009C320A" w:rsidRPr="00353775" w:rsidRDefault="009C320A" w:rsidP="009C320A">
      <w:pPr>
        <w:ind w:firstLine="709"/>
        <w:jc w:val="both"/>
        <w:rPr>
          <w:sz w:val="28"/>
          <w:szCs w:val="28"/>
        </w:rPr>
      </w:pPr>
      <w:r w:rsidRPr="00353775">
        <w:rPr>
          <w:sz w:val="28"/>
          <w:szCs w:val="28"/>
        </w:rPr>
        <w:t>- УВОВ – 1 человек;</w:t>
      </w:r>
    </w:p>
    <w:p w:rsidR="009C320A" w:rsidRPr="00353775" w:rsidRDefault="009C320A" w:rsidP="009C320A">
      <w:pPr>
        <w:ind w:firstLine="709"/>
        <w:jc w:val="both"/>
        <w:rPr>
          <w:sz w:val="28"/>
          <w:szCs w:val="28"/>
        </w:rPr>
      </w:pPr>
      <w:r w:rsidRPr="00353775">
        <w:rPr>
          <w:sz w:val="28"/>
          <w:szCs w:val="28"/>
        </w:rPr>
        <w:t>- многодетных семей – 33;</w:t>
      </w:r>
    </w:p>
    <w:p w:rsidR="009C320A" w:rsidRPr="00353775" w:rsidRDefault="009C320A" w:rsidP="009C320A">
      <w:pPr>
        <w:ind w:firstLine="709"/>
        <w:jc w:val="both"/>
        <w:rPr>
          <w:sz w:val="28"/>
          <w:szCs w:val="28"/>
        </w:rPr>
      </w:pPr>
      <w:r w:rsidRPr="00353775">
        <w:rPr>
          <w:sz w:val="28"/>
          <w:szCs w:val="28"/>
        </w:rPr>
        <w:t>- вдов умерших участников ВОВ - 4 человека;</w:t>
      </w:r>
    </w:p>
    <w:p w:rsidR="009C320A" w:rsidRPr="00353775" w:rsidRDefault="009C320A" w:rsidP="009C320A">
      <w:pPr>
        <w:ind w:firstLine="709"/>
        <w:jc w:val="both"/>
        <w:rPr>
          <w:sz w:val="28"/>
          <w:szCs w:val="28"/>
        </w:rPr>
      </w:pPr>
      <w:r w:rsidRPr="00353775">
        <w:rPr>
          <w:sz w:val="28"/>
          <w:szCs w:val="28"/>
        </w:rPr>
        <w:t>- воинов-интернационалистов – 3 человека</w:t>
      </w:r>
    </w:p>
    <w:p w:rsidR="009C320A" w:rsidRPr="00353775" w:rsidRDefault="009C320A" w:rsidP="009C320A">
      <w:pPr>
        <w:ind w:firstLine="709"/>
        <w:jc w:val="both"/>
        <w:rPr>
          <w:sz w:val="28"/>
          <w:szCs w:val="28"/>
        </w:rPr>
      </w:pPr>
      <w:r w:rsidRPr="00353775">
        <w:rPr>
          <w:sz w:val="28"/>
          <w:szCs w:val="28"/>
        </w:rPr>
        <w:t>- участников боевых действий в Чеченской Республике  -19 человек</w:t>
      </w:r>
    </w:p>
    <w:p w:rsidR="009C320A" w:rsidRPr="00353775" w:rsidRDefault="009C320A" w:rsidP="009C320A">
      <w:pPr>
        <w:ind w:firstLine="567"/>
        <w:contextualSpacing/>
        <w:jc w:val="both"/>
        <w:rPr>
          <w:sz w:val="28"/>
          <w:szCs w:val="28"/>
        </w:rPr>
      </w:pPr>
      <w:r w:rsidRPr="00353775">
        <w:rPr>
          <w:sz w:val="28"/>
          <w:szCs w:val="28"/>
        </w:rPr>
        <w:t xml:space="preserve"> Общая численность населения увеличилась по сравнению с 2015 годом на 26 человек, за счет родившихся и вновь прибывших или возвратившихся на прежнее местожительство.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0"/>
        <w:gridCol w:w="2685"/>
        <w:gridCol w:w="3557"/>
      </w:tblGrid>
      <w:tr w:rsidR="009C320A" w:rsidRPr="00353775" w:rsidTr="009C320A">
        <w:tc>
          <w:tcPr>
            <w:tcW w:w="3470" w:type="dxa"/>
          </w:tcPr>
          <w:p w:rsidR="009C320A" w:rsidRPr="00353775" w:rsidRDefault="009C320A" w:rsidP="009C320A">
            <w:pPr>
              <w:contextualSpacing/>
              <w:jc w:val="center"/>
              <w:rPr>
                <w:rFonts w:eastAsiaTheme="minorHAnsi" w:cstheme="minorBidi"/>
                <w:sz w:val="28"/>
                <w:szCs w:val="28"/>
              </w:rPr>
            </w:pPr>
          </w:p>
        </w:tc>
        <w:tc>
          <w:tcPr>
            <w:tcW w:w="2685" w:type="dxa"/>
          </w:tcPr>
          <w:p w:rsidR="009C320A" w:rsidRPr="00353775" w:rsidRDefault="009C320A" w:rsidP="009C320A">
            <w:pPr>
              <w:contextualSpacing/>
              <w:jc w:val="center"/>
              <w:rPr>
                <w:rFonts w:eastAsiaTheme="minorHAnsi" w:cstheme="minorBidi"/>
                <w:sz w:val="28"/>
                <w:szCs w:val="28"/>
              </w:rPr>
            </w:pPr>
            <w:r w:rsidRPr="00353775">
              <w:rPr>
                <w:rFonts w:eastAsiaTheme="minorHAnsi" w:cstheme="minorBidi"/>
                <w:sz w:val="28"/>
                <w:szCs w:val="28"/>
              </w:rPr>
              <w:t>Ляпинское с/п</w:t>
            </w:r>
          </w:p>
        </w:tc>
        <w:tc>
          <w:tcPr>
            <w:tcW w:w="3557" w:type="dxa"/>
          </w:tcPr>
          <w:p w:rsidR="009C320A" w:rsidRPr="00353775" w:rsidRDefault="009C320A" w:rsidP="009C320A">
            <w:pPr>
              <w:contextualSpacing/>
              <w:jc w:val="center"/>
              <w:rPr>
                <w:rFonts w:eastAsiaTheme="minorHAnsi" w:cstheme="minorBidi"/>
                <w:sz w:val="28"/>
                <w:szCs w:val="28"/>
              </w:rPr>
            </w:pPr>
            <w:r w:rsidRPr="00353775">
              <w:rPr>
                <w:rFonts w:eastAsiaTheme="minorHAnsi" w:cstheme="minorBidi"/>
                <w:sz w:val="28"/>
                <w:szCs w:val="28"/>
              </w:rPr>
              <w:t>Новокубанский район</w:t>
            </w:r>
          </w:p>
        </w:tc>
      </w:tr>
      <w:tr w:rsidR="009C320A" w:rsidRPr="00353775" w:rsidTr="009C320A">
        <w:tc>
          <w:tcPr>
            <w:tcW w:w="3470" w:type="dxa"/>
          </w:tcPr>
          <w:p w:rsidR="009C320A" w:rsidRPr="00353775" w:rsidRDefault="009C320A" w:rsidP="009C320A">
            <w:pPr>
              <w:jc w:val="center"/>
              <w:rPr>
                <w:rFonts w:eastAsiaTheme="minorHAnsi"/>
                <w:sz w:val="28"/>
                <w:szCs w:val="28"/>
              </w:rPr>
            </w:pPr>
            <w:r w:rsidRPr="00353775">
              <w:rPr>
                <w:rFonts w:eastAsiaTheme="minorHAnsi"/>
                <w:sz w:val="28"/>
                <w:szCs w:val="28"/>
              </w:rPr>
              <w:t>Смертность</w:t>
            </w:r>
          </w:p>
        </w:tc>
        <w:tc>
          <w:tcPr>
            <w:tcW w:w="2685" w:type="dxa"/>
          </w:tcPr>
          <w:p w:rsidR="009C320A" w:rsidRPr="00353775" w:rsidRDefault="009C320A" w:rsidP="009C320A">
            <w:pPr>
              <w:contextualSpacing/>
              <w:jc w:val="center"/>
              <w:rPr>
                <w:rFonts w:eastAsiaTheme="minorHAnsi" w:cstheme="minorBidi"/>
                <w:sz w:val="28"/>
                <w:szCs w:val="28"/>
              </w:rPr>
            </w:pPr>
            <w:r w:rsidRPr="00353775">
              <w:rPr>
                <w:rFonts w:eastAsiaTheme="minorHAnsi"/>
                <w:sz w:val="28"/>
                <w:szCs w:val="28"/>
              </w:rPr>
              <w:t xml:space="preserve">8,1% </w:t>
            </w:r>
          </w:p>
        </w:tc>
        <w:tc>
          <w:tcPr>
            <w:tcW w:w="3557" w:type="dxa"/>
          </w:tcPr>
          <w:p w:rsidR="009C320A" w:rsidRPr="00353775" w:rsidRDefault="009C320A" w:rsidP="009C320A">
            <w:pPr>
              <w:contextualSpacing/>
              <w:jc w:val="center"/>
              <w:rPr>
                <w:rFonts w:eastAsiaTheme="minorHAnsi" w:cstheme="minorBidi"/>
                <w:sz w:val="28"/>
                <w:szCs w:val="28"/>
              </w:rPr>
            </w:pPr>
            <w:r w:rsidRPr="00353775">
              <w:rPr>
                <w:rFonts w:eastAsiaTheme="minorHAnsi" w:cstheme="minorBidi"/>
                <w:sz w:val="28"/>
                <w:szCs w:val="28"/>
              </w:rPr>
              <w:t>13,8 %</w:t>
            </w:r>
          </w:p>
        </w:tc>
      </w:tr>
      <w:tr w:rsidR="009C320A" w:rsidRPr="00353775" w:rsidTr="009C320A">
        <w:tc>
          <w:tcPr>
            <w:tcW w:w="3470" w:type="dxa"/>
          </w:tcPr>
          <w:p w:rsidR="009C320A" w:rsidRPr="00353775" w:rsidRDefault="009C320A" w:rsidP="009C320A">
            <w:pPr>
              <w:jc w:val="center"/>
              <w:rPr>
                <w:rFonts w:eastAsiaTheme="minorHAnsi"/>
                <w:sz w:val="28"/>
                <w:szCs w:val="28"/>
              </w:rPr>
            </w:pPr>
            <w:r w:rsidRPr="00353775">
              <w:rPr>
                <w:rFonts w:eastAsiaTheme="minorHAnsi"/>
                <w:sz w:val="28"/>
                <w:szCs w:val="28"/>
              </w:rPr>
              <w:t xml:space="preserve">Рождаемость </w:t>
            </w:r>
          </w:p>
        </w:tc>
        <w:tc>
          <w:tcPr>
            <w:tcW w:w="2685" w:type="dxa"/>
          </w:tcPr>
          <w:p w:rsidR="009C320A" w:rsidRPr="00353775" w:rsidRDefault="009C320A" w:rsidP="009C320A">
            <w:pPr>
              <w:contextualSpacing/>
              <w:jc w:val="center"/>
              <w:rPr>
                <w:rFonts w:eastAsiaTheme="minorHAnsi" w:cstheme="minorBidi"/>
                <w:sz w:val="28"/>
                <w:szCs w:val="28"/>
              </w:rPr>
            </w:pPr>
            <w:r w:rsidRPr="00353775">
              <w:rPr>
                <w:rFonts w:eastAsiaTheme="minorHAnsi"/>
                <w:sz w:val="28"/>
                <w:szCs w:val="28"/>
              </w:rPr>
              <w:t>14,8 %</w:t>
            </w:r>
          </w:p>
        </w:tc>
        <w:tc>
          <w:tcPr>
            <w:tcW w:w="3557" w:type="dxa"/>
          </w:tcPr>
          <w:p w:rsidR="009C320A" w:rsidRPr="00353775" w:rsidRDefault="009C320A" w:rsidP="009C320A">
            <w:pPr>
              <w:contextualSpacing/>
              <w:jc w:val="center"/>
              <w:rPr>
                <w:rFonts w:eastAsiaTheme="minorHAnsi" w:cstheme="minorBidi"/>
                <w:sz w:val="28"/>
                <w:szCs w:val="28"/>
              </w:rPr>
            </w:pPr>
            <w:r w:rsidRPr="00353775">
              <w:rPr>
                <w:rFonts w:eastAsiaTheme="minorHAnsi" w:cstheme="minorBidi"/>
                <w:sz w:val="28"/>
                <w:szCs w:val="28"/>
              </w:rPr>
              <w:t>12,8 %</w:t>
            </w:r>
          </w:p>
        </w:tc>
      </w:tr>
      <w:tr w:rsidR="009C320A" w:rsidRPr="00353775" w:rsidTr="009C320A">
        <w:tc>
          <w:tcPr>
            <w:tcW w:w="3470" w:type="dxa"/>
          </w:tcPr>
          <w:p w:rsidR="009C320A" w:rsidRPr="00353775" w:rsidRDefault="009C320A" w:rsidP="009C320A">
            <w:pPr>
              <w:ind w:firstLine="567"/>
              <w:jc w:val="center"/>
              <w:rPr>
                <w:rFonts w:eastAsiaTheme="minorHAnsi"/>
                <w:sz w:val="28"/>
                <w:szCs w:val="28"/>
              </w:rPr>
            </w:pPr>
            <w:r w:rsidRPr="00353775">
              <w:rPr>
                <w:rFonts w:eastAsiaTheme="minorHAnsi"/>
                <w:sz w:val="28"/>
                <w:szCs w:val="28"/>
              </w:rPr>
              <w:t>Естественный прирост</w:t>
            </w:r>
          </w:p>
        </w:tc>
        <w:tc>
          <w:tcPr>
            <w:tcW w:w="2685" w:type="dxa"/>
          </w:tcPr>
          <w:p w:rsidR="009C320A" w:rsidRPr="00353775" w:rsidRDefault="009C320A" w:rsidP="009C320A">
            <w:pPr>
              <w:contextualSpacing/>
              <w:jc w:val="center"/>
              <w:rPr>
                <w:rFonts w:eastAsiaTheme="minorHAnsi" w:cstheme="minorBidi"/>
                <w:sz w:val="28"/>
                <w:szCs w:val="28"/>
              </w:rPr>
            </w:pPr>
            <w:r w:rsidRPr="00353775">
              <w:rPr>
                <w:rFonts w:eastAsiaTheme="minorHAnsi"/>
                <w:sz w:val="28"/>
                <w:szCs w:val="28"/>
              </w:rPr>
              <w:t>+6,7</w:t>
            </w:r>
          </w:p>
        </w:tc>
        <w:tc>
          <w:tcPr>
            <w:tcW w:w="3557" w:type="dxa"/>
          </w:tcPr>
          <w:p w:rsidR="009C320A" w:rsidRPr="00353775" w:rsidRDefault="009C320A" w:rsidP="009C320A">
            <w:pPr>
              <w:contextualSpacing/>
              <w:jc w:val="center"/>
              <w:rPr>
                <w:rFonts w:eastAsiaTheme="minorHAnsi" w:cstheme="minorBidi"/>
                <w:sz w:val="28"/>
                <w:szCs w:val="28"/>
              </w:rPr>
            </w:pPr>
            <w:r w:rsidRPr="00353775">
              <w:rPr>
                <w:rFonts w:eastAsiaTheme="minorHAnsi" w:cstheme="minorBidi"/>
                <w:sz w:val="28"/>
                <w:szCs w:val="28"/>
              </w:rPr>
              <w:t>-1</w:t>
            </w:r>
          </w:p>
        </w:tc>
      </w:tr>
    </w:tbl>
    <w:p w:rsidR="009C320A" w:rsidRPr="00353775" w:rsidRDefault="009C320A" w:rsidP="009C320A">
      <w:pPr>
        <w:ind w:firstLine="567"/>
        <w:jc w:val="both"/>
        <w:rPr>
          <w:sz w:val="28"/>
          <w:szCs w:val="28"/>
        </w:rPr>
      </w:pPr>
    </w:p>
    <w:p w:rsidR="009C320A" w:rsidRPr="00353775" w:rsidRDefault="009C320A" w:rsidP="009C320A">
      <w:pPr>
        <w:ind w:firstLine="567"/>
        <w:jc w:val="both"/>
        <w:rPr>
          <w:sz w:val="28"/>
          <w:szCs w:val="28"/>
        </w:rPr>
      </w:pPr>
      <w:r w:rsidRPr="00353775">
        <w:rPr>
          <w:sz w:val="28"/>
          <w:szCs w:val="28"/>
        </w:rPr>
        <w:t xml:space="preserve">В 2016 году уровень безработицы по Ляпинскому сельскому поселению составил 1,6%. По состоянию на 01.01.2017 года на учёте в «Центре занятости населения Новокубанского района» состоит 16 граждан, проживающих на </w:t>
      </w:r>
      <w:r w:rsidRPr="00353775">
        <w:rPr>
          <w:sz w:val="28"/>
          <w:szCs w:val="28"/>
        </w:rPr>
        <w:lastRenderedPageBreak/>
        <w:t>территории Ляпинского сельского поселения. В 2016 году средняя заработная плата по Ляпинскому сельскому поселению составила 19200 рублей, что по сравнению с 2015 годом выше на 6000 рублей.</w:t>
      </w:r>
    </w:p>
    <w:p w:rsidR="009C320A" w:rsidRPr="00353775" w:rsidRDefault="009C320A" w:rsidP="009C320A">
      <w:pPr>
        <w:pStyle w:val="a3"/>
        <w:spacing w:before="0" w:beforeAutospacing="0" w:after="0" w:afterAutospacing="0"/>
        <w:contextualSpacing/>
        <w:jc w:val="both"/>
        <w:rPr>
          <w:sz w:val="28"/>
          <w:szCs w:val="28"/>
        </w:rPr>
      </w:pPr>
    </w:p>
    <w:p w:rsidR="009C320A" w:rsidRPr="00353775" w:rsidRDefault="009C320A" w:rsidP="009C320A">
      <w:pPr>
        <w:pStyle w:val="a3"/>
        <w:shd w:val="clear" w:color="auto" w:fill="FFFFFF"/>
        <w:spacing w:before="0" w:beforeAutospacing="0" w:after="150" w:afterAutospacing="0" w:line="300" w:lineRule="atLeast"/>
        <w:ind w:firstLine="540"/>
        <w:jc w:val="both"/>
        <w:rPr>
          <w:sz w:val="28"/>
          <w:szCs w:val="28"/>
        </w:rPr>
      </w:pPr>
      <w:r w:rsidRPr="00353775">
        <w:rPr>
          <w:sz w:val="28"/>
          <w:szCs w:val="28"/>
        </w:rPr>
        <w:t xml:space="preserve">За отчетный период администрацией Ляпинского сельского поселения принимались все меры для решения поставленных задач и основных вопросов жизнеобеспечения жителей. </w:t>
      </w:r>
    </w:p>
    <w:p w:rsidR="009C320A" w:rsidRPr="00353775" w:rsidRDefault="009C320A" w:rsidP="009C320A">
      <w:pPr>
        <w:pStyle w:val="a3"/>
        <w:shd w:val="clear" w:color="auto" w:fill="FFFFFF"/>
        <w:spacing w:before="0" w:beforeAutospacing="0" w:after="150" w:afterAutospacing="0" w:line="300" w:lineRule="atLeast"/>
        <w:ind w:firstLine="540"/>
        <w:jc w:val="both"/>
        <w:rPr>
          <w:sz w:val="28"/>
          <w:szCs w:val="28"/>
        </w:rPr>
      </w:pPr>
      <w:r w:rsidRPr="00353775">
        <w:rPr>
          <w:sz w:val="28"/>
          <w:szCs w:val="28"/>
        </w:rPr>
        <w:t>Проводились работы с семьями, попавшими в трудную жизненную ситуацию и подростками, состоящими на учете в комиссии по делам несовершеннолетних. Проводились профилактические беседы о недопущении фактов жестокого обращения с детьми, соблюдению их прав и законных интересов, ответственности за нарушение действующего законодательства.</w:t>
      </w:r>
    </w:p>
    <w:p w:rsidR="009C320A" w:rsidRPr="00353775" w:rsidRDefault="009C320A" w:rsidP="009C320A">
      <w:pPr>
        <w:pStyle w:val="a3"/>
        <w:shd w:val="clear" w:color="auto" w:fill="FFFFFF"/>
        <w:spacing w:before="0" w:beforeAutospacing="0" w:after="150" w:afterAutospacing="0" w:line="300" w:lineRule="atLeast"/>
        <w:ind w:firstLine="540"/>
        <w:jc w:val="both"/>
        <w:rPr>
          <w:sz w:val="28"/>
          <w:szCs w:val="28"/>
          <w:u w:val="single"/>
        </w:rPr>
      </w:pPr>
      <w:r w:rsidRPr="00353775">
        <w:rPr>
          <w:sz w:val="28"/>
          <w:szCs w:val="28"/>
        </w:rPr>
        <w:t xml:space="preserve">Благодаря спонсорской помощи глав крестьянско-фермерских хозяйств, были вручены новогодние подарки детям из многодетных и малообеспеченных семей в количестве </w:t>
      </w:r>
      <w:r w:rsidRPr="00353775">
        <w:rPr>
          <w:sz w:val="28"/>
          <w:szCs w:val="28"/>
          <w:u w:val="single"/>
        </w:rPr>
        <w:t>90 штук.</w:t>
      </w:r>
    </w:p>
    <w:p w:rsidR="009C320A" w:rsidRPr="00353775" w:rsidRDefault="009C320A" w:rsidP="009C320A">
      <w:pPr>
        <w:pStyle w:val="a3"/>
        <w:shd w:val="clear" w:color="auto" w:fill="FFFFFF"/>
        <w:spacing w:before="0" w:beforeAutospacing="0" w:after="150" w:afterAutospacing="0" w:line="300" w:lineRule="atLeast"/>
        <w:ind w:firstLine="540"/>
        <w:jc w:val="both"/>
        <w:rPr>
          <w:sz w:val="28"/>
          <w:szCs w:val="28"/>
        </w:rPr>
      </w:pPr>
      <w:r w:rsidRPr="00353775">
        <w:rPr>
          <w:sz w:val="28"/>
          <w:szCs w:val="28"/>
        </w:rPr>
        <w:t xml:space="preserve">Кроме того, </w:t>
      </w:r>
      <w:proofErr w:type="gramStart"/>
      <w:r w:rsidRPr="00353775">
        <w:rPr>
          <w:sz w:val="28"/>
          <w:szCs w:val="28"/>
        </w:rPr>
        <w:t>при</w:t>
      </w:r>
      <w:proofErr w:type="gramEnd"/>
      <w:r w:rsidRPr="00353775">
        <w:rPr>
          <w:sz w:val="28"/>
          <w:szCs w:val="28"/>
        </w:rPr>
        <w:t xml:space="preserve"> финансовой поддержки глав КФХ, была оказана помощь в приобретении путевки ребенку-инвалиду для прохождения лечения в санатории.</w:t>
      </w:r>
    </w:p>
    <w:p w:rsidR="009C320A" w:rsidRPr="00353775" w:rsidRDefault="009C320A" w:rsidP="009C320A">
      <w:pPr>
        <w:pStyle w:val="a3"/>
        <w:shd w:val="clear" w:color="auto" w:fill="FFFFFF"/>
        <w:spacing w:before="0" w:beforeAutospacing="0" w:after="150" w:afterAutospacing="0" w:line="300" w:lineRule="atLeast"/>
        <w:ind w:firstLine="540"/>
        <w:jc w:val="both"/>
        <w:rPr>
          <w:sz w:val="28"/>
          <w:szCs w:val="28"/>
        </w:rPr>
      </w:pPr>
      <w:r w:rsidRPr="00353775">
        <w:rPr>
          <w:sz w:val="28"/>
          <w:szCs w:val="28"/>
        </w:rPr>
        <w:t>Впервые Казачьим обществом проводились новогодние елки, где были розданы подарки всем присутствующим детям.</w:t>
      </w:r>
    </w:p>
    <w:p w:rsidR="009C320A" w:rsidRPr="00353775" w:rsidRDefault="009C320A" w:rsidP="009C320A">
      <w:pPr>
        <w:pStyle w:val="a3"/>
        <w:shd w:val="clear" w:color="auto" w:fill="FFFFFF"/>
        <w:spacing w:before="0" w:beforeAutospacing="0" w:after="150" w:afterAutospacing="0" w:line="300" w:lineRule="atLeast"/>
        <w:ind w:firstLine="540"/>
        <w:jc w:val="both"/>
        <w:rPr>
          <w:sz w:val="28"/>
          <w:szCs w:val="28"/>
        </w:rPr>
      </w:pPr>
      <w:r w:rsidRPr="00353775">
        <w:rPr>
          <w:sz w:val="28"/>
          <w:szCs w:val="28"/>
        </w:rPr>
        <w:t>В результате проведенных работ был получен положительный результат - на территории нашего поселения семей, находящихся в социально-опасном положении не выявлено.</w:t>
      </w:r>
    </w:p>
    <w:p w:rsidR="009C320A" w:rsidRPr="00353775" w:rsidRDefault="009C320A" w:rsidP="009C320A">
      <w:pPr>
        <w:pStyle w:val="a3"/>
        <w:shd w:val="clear" w:color="auto" w:fill="FFFFFF"/>
        <w:spacing w:before="0" w:beforeAutospacing="0" w:after="150" w:afterAutospacing="0" w:line="300" w:lineRule="atLeast"/>
        <w:ind w:firstLine="540"/>
        <w:jc w:val="both"/>
        <w:rPr>
          <w:sz w:val="28"/>
          <w:szCs w:val="28"/>
        </w:rPr>
      </w:pPr>
      <w:r w:rsidRPr="00353775">
        <w:rPr>
          <w:sz w:val="28"/>
          <w:szCs w:val="28"/>
        </w:rPr>
        <w:t xml:space="preserve"> Для предотвращения преступлений на территории Ляпинского сельского поселения проведено 12 заседаний Совета по профилактике правонарушений, на которых рассмотрено 20 граждан, стоящих на различных видах учета. В ходе заседаний было принято 20 решений в отношении </w:t>
      </w:r>
      <w:proofErr w:type="spellStart"/>
      <w:r w:rsidRPr="00353775">
        <w:rPr>
          <w:sz w:val="28"/>
          <w:szCs w:val="28"/>
        </w:rPr>
        <w:t>профилактируемых</w:t>
      </w:r>
      <w:proofErr w:type="spellEnd"/>
      <w:r w:rsidRPr="00353775">
        <w:rPr>
          <w:sz w:val="28"/>
          <w:szCs w:val="28"/>
        </w:rPr>
        <w:t xml:space="preserve"> лиц:</w:t>
      </w:r>
    </w:p>
    <w:p w:rsidR="009C320A" w:rsidRPr="00353775" w:rsidRDefault="009C320A" w:rsidP="009C320A">
      <w:pPr>
        <w:pStyle w:val="a3"/>
        <w:shd w:val="clear" w:color="auto" w:fill="FFFFFF"/>
        <w:spacing w:before="0" w:beforeAutospacing="0" w:after="150" w:afterAutospacing="0" w:line="300" w:lineRule="atLeast"/>
        <w:ind w:firstLine="540"/>
        <w:jc w:val="both"/>
        <w:rPr>
          <w:sz w:val="28"/>
          <w:szCs w:val="28"/>
        </w:rPr>
      </w:pPr>
      <w:r w:rsidRPr="00353775">
        <w:rPr>
          <w:sz w:val="28"/>
          <w:szCs w:val="28"/>
        </w:rPr>
        <w:t>- о постановке на проф. учет – 2;</w:t>
      </w:r>
    </w:p>
    <w:p w:rsidR="009C320A" w:rsidRPr="00353775" w:rsidRDefault="009C320A" w:rsidP="009C320A">
      <w:pPr>
        <w:pStyle w:val="a3"/>
        <w:shd w:val="clear" w:color="auto" w:fill="FFFFFF"/>
        <w:spacing w:before="0" w:beforeAutospacing="0" w:after="150" w:afterAutospacing="0" w:line="300" w:lineRule="atLeast"/>
        <w:ind w:firstLine="540"/>
        <w:jc w:val="both"/>
        <w:rPr>
          <w:sz w:val="28"/>
          <w:szCs w:val="28"/>
        </w:rPr>
      </w:pPr>
      <w:r w:rsidRPr="00353775">
        <w:rPr>
          <w:sz w:val="28"/>
          <w:szCs w:val="28"/>
        </w:rPr>
        <w:t>- о направлении на заседание административной комиссии – 1;</w:t>
      </w:r>
    </w:p>
    <w:p w:rsidR="009C320A" w:rsidRPr="00353775" w:rsidRDefault="009C320A" w:rsidP="009C320A">
      <w:pPr>
        <w:pStyle w:val="a3"/>
        <w:shd w:val="clear" w:color="auto" w:fill="FFFFFF"/>
        <w:spacing w:before="0" w:beforeAutospacing="0" w:after="150" w:afterAutospacing="0" w:line="300" w:lineRule="atLeast"/>
        <w:ind w:firstLine="540"/>
        <w:jc w:val="both"/>
        <w:rPr>
          <w:sz w:val="28"/>
          <w:szCs w:val="28"/>
        </w:rPr>
      </w:pPr>
      <w:r w:rsidRPr="00353775">
        <w:rPr>
          <w:sz w:val="28"/>
          <w:szCs w:val="28"/>
        </w:rPr>
        <w:t>- о направлении в центр занятости населения – 5;</w:t>
      </w:r>
    </w:p>
    <w:p w:rsidR="009C320A" w:rsidRPr="00353775" w:rsidRDefault="009C320A" w:rsidP="009C320A">
      <w:pPr>
        <w:pStyle w:val="a3"/>
        <w:shd w:val="clear" w:color="auto" w:fill="FFFFFF"/>
        <w:spacing w:before="0" w:beforeAutospacing="0" w:after="150" w:afterAutospacing="0" w:line="300" w:lineRule="atLeast"/>
        <w:ind w:firstLine="540"/>
        <w:jc w:val="both"/>
        <w:rPr>
          <w:sz w:val="28"/>
          <w:szCs w:val="28"/>
        </w:rPr>
      </w:pPr>
      <w:r w:rsidRPr="00353775">
        <w:rPr>
          <w:sz w:val="28"/>
          <w:szCs w:val="28"/>
        </w:rPr>
        <w:t>- рекомендовано обратиться в отдел здравоохранения для прохождения лечения от алкоголизма и наркомании – 2;</w:t>
      </w:r>
    </w:p>
    <w:p w:rsidR="009C320A" w:rsidRPr="00353775" w:rsidRDefault="009C320A" w:rsidP="009C320A">
      <w:pPr>
        <w:pStyle w:val="a3"/>
        <w:shd w:val="clear" w:color="auto" w:fill="FFFFFF"/>
        <w:spacing w:before="0" w:beforeAutospacing="0" w:after="150" w:afterAutospacing="0" w:line="300" w:lineRule="atLeast"/>
        <w:ind w:firstLine="540"/>
        <w:jc w:val="both"/>
        <w:rPr>
          <w:sz w:val="28"/>
          <w:szCs w:val="28"/>
        </w:rPr>
      </w:pPr>
      <w:r w:rsidRPr="00353775">
        <w:rPr>
          <w:sz w:val="28"/>
          <w:szCs w:val="28"/>
        </w:rPr>
        <w:t>- ограничились рассмотрением – 10.</w:t>
      </w:r>
    </w:p>
    <w:p w:rsidR="009C320A" w:rsidRPr="00353775" w:rsidRDefault="009C320A" w:rsidP="009C320A">
      <w:pPr>
        <w:pStyle w:val="a3"/>
        <w:shd w:val="clear" w:color="auto" w:fill="FFFFFF"/>
        <w:spacing w:before="0" w:beforeAutospacing="0" w:after="150" w:afterAutospacing="0" w:line="300" w:lineRule="atLeast"/>
        <w:ind w:firstLine="540"/>
        <w:jc w:val="both"/>
        <w:rPr>
          <w:sz w:val="28"/>
          <w:szCs w:val="28"/>
        </w:rPr>
      </w:pPr>
      <w:r w:rsidRPr="00353775">
        <w:rPr>
          <w:sz w:val="28"/>
          <w:szCs w:val="28"/>
        </w:rPr>
        <w:t>Вследствие работы Совета по профилактике правонарушений на территории нашего поселения процент преступности значительно снижен.</w:t>
      </w:r>
    </w:p>
    <w:p w:rsidR="009C320A" w:rsidRPr="00353775" w:rsidRDefault="009C320A" w:rsidP="009C320A">
      <w:pPr>
        <w:pStyle w:val="a3"/>
        <w:shd w:val="clear" w:color="auto" w:fill="FFFFFF"/>
        <w:spacing w:before="0" w:beforeAutospacing="0" w:after="150" w:afterAutospacing="0" w:line="300" w:lineRule="atLeast"/>
        <w:jc w:val="both"/>
        <w:rPr>
          <w:sz w:val="28"/>
          <w:szCs w:val="28"/>
        </w:rPr>
      </w:pPr>
    </w:p>
    <w:p w:rsidR="009C320A" w:rsidRPr="00353775" w:rsidRDefault="009C320A" w:rsidP="009C320A">
      <w:pPr>
        <w:pStyle w:val="a3"/>
        <w:shd w:val="clear" w:color="auto" w:fill="FFFFFF"/>
        <w:spacing w:before="0" w:beforeAutospacing="0" w:after="150" w:afterAutospacing="0" w:line="300" w:lineRule="atLeast"/>
        <w:ind w:firstLine="540"/>
        <w:jc w:val="both"/>
        <w:rPr>
          <w:sz w:val="28"/>
          <w:szCs w:val="28"/>
        </w:rPr>
      </w:pPr>
      <w:r w:rsidRPr="00353775">
        <w:rPr>
          <w:sz w:val="28"/>
          <w:szCs w:val="28"/>
        </w:rPr>
        <w:t>По преступности: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7"/>
        <w:gridCol w:w="3237"/>
        <w:gridCol w:w="3238"/>
      </w:tblGrid>
      <w:tr w:rsidR="009C320A" w:rsidRPr="00353775" w:rsidTr="009C320A">
        <w:tc>
          <w:tcPr>
            <w:tcW w:w="3237" w:type="dxa"/>
          </w:tcPr>
          <w:p w:rsidR="009C320A" w:rsidRPr="00353775" w:rsidRDefault="009C320A" w:rsidP="009C320A">
            <w:pPr>
              <w:pStyle w:val="a3"/>
              <w:spacing w:before="0" w:beforeAutospacing="0" w:after="150" w:afterAutospacing="0" w:line="300" w:lineRule="atLeast"/>
              <w:jc w:val="center"/>
              <w:rPr>
                <w:rFonts w:cstheme="minorBidi"/>
                <w:sz w:val="28"/>
                <w:szCs w:val="28"/>
              </w:rPr>
            </w:pPr>
          </w:p>
        </w:tc>
        <w:tc>
          <w:tcPr>
            <w:tcW w:w="3237" w:type="dxa"/>
          </w:tcPr>
          <w:p w:rsidR="009C320A" w:rsidRPr="00353775" w:rsidRDefault="009C320A" w:rsidP="009C320A">
            <w:pPr>
              <w:pStyle w:val="a3"/>
              <w:spacing w:before="0" w:beforeAutospacing="0" w:after="150" w:afterAutospacing="0" w:line="300" w:lineRule="atLeast"/>
              <w:jc w:val="center"/>
              <w:rPr>
                <w:rFonts w:cstheme="minorBidi"/>
                <w:sz w:val="28"/>
                <w:szCs w:val="28"/>
              </w:rPr>
            </w:pPr>
            <w:r w:rsidRPr="00353775">
              <w:rPr>
                <w:rFonts w:cstheme="minorBidi"/>
                <w:sz w:val="28"/>
                <w:szCs w:val="28"/>
              </w:rPr>
              <w:t>2015</w:t>
            </w:r>
          </w:p>
        </w:tc>
        <w:tc>
          <w:tcPr>
            <w:tcW w:w="3238" w:type="dxa"/>
          </w:tcPr>
          <w:p w:rsidR="009C320A" w:rsidRPr="00353775" w:rsidRDefault="009C320A" w:rsidP="009C320A">
            <w:pPr>
              <w:pStyle w:val="a3"/>
              <w:spacing w:before="0" w:beforeAutospacing="0" w:after="150" w:afterAutospacing="0" w:line="300" w:lineRule="atLeast"/>
              <w:jc w:val="center"/>
              <w:rPr>
                <w:rFonts w:cstheme="minorBidi"/>
                <w:sz w:val="28"/>
                <w:szCs w:val="28"/>
              </w:rPr>
            </w:pPr>
            <w:r w:rsidRPr="00353775">
              <w:rPr>
                <w:rFonts w:cstheme="minorBidi"/>
                <w:sz w:val="28"/>
                <w:szCs w:val="28"/>
              </w:rPr>
              <w:t>2016</w:t>
            </w:r>
          </w:p>
        </w:tc>
      </w:tr>
      <w:tr w:rsidR="009C320A" w:rsidRPr="00353775" w:rsidTr="009C320A">
        <w:tc>
          <w:tcPr>
            <w:tcW w:w="3237" w:type="dxa"/>
          </w:tcPr>
          <w:p w:rsidR="009C320A" w:rsidRPr="00353775" w:rsidRDefault="009C320A" w:rsidP="009C320A">
            <w:pPr>
              <w:pStyle w:val="a3"/>
              <w:spacing w:before="0" w:beforeAutospacing="0" w:after="150" w:afterAutospacing="0" w:line="300" w:lineRule="atLeast"/>
              <w:jc w:val="center"/>
              <w:rPr>
                <w:rFonts w:cstheme="minorBidi"/>
                <w:sz w:val="28"/>
                <w:szCs w:val="28"/>
              </w:rPr>
            </w:pPr>
            <w:r w:rsidRPr="00353775">
              <w:rPr>
                <w:rFonts w:cstheme="minorBidi"/>
                <w:sz w:val="28"/>
                <w:szCs w:val="28"/>
              </w:rPr>
              <w:t>Кражи</w:t>
            </w:r>
          </w:p>
        </w:tc>
        <w:tc>
          <w:tcPr>
            <w:tcW w:w="3237" w:type="dxa"/>
          </w:tcPr>
          <w:p w:rsidR="009C320A" w:rsidRPr="00353775" w:rsidRDefault="009C320A" w:rsidP="009C320A">
            <w:pPr>
              <w:pStyle w:val="a3"/>
              <w:spacing w:before="0" w:beforeAutospacing="0" w:after="150" w:afterAutospacing="0" w:line="300" w:lineRule="atLeast"/>
              <w:jc w:val="center"/>
              <w:rPr>
                <w:rFonts w:cstheme="minorBidi"/>
                <w:sz w:val="28"/>
                <w:szCs w:val="28"/>
              </w:rPr>
            </w:pPr>
            <w:r w:rsidRPr="00353775">
              <w:rPr>
                <w:rFonts w:cstheme="minorBidi"/>
                <w:sz w:val="28"/>
                <w:szCs w:val="28"/>
              </w:rPr>
              <w:t>4</w:t>
            </w:r>
          </w:p>
        </w:tc>
        <w:tc>
          <w:tcPr>
            <w:tcW w:w="3238" w:type="dxa"/>
          </w:tcPr>
          <w:p w:rsidR="009C320A" w:rsidRPr="00353775" w:rsidRDefault="009C320A" w:rsidP="009C320A">
            <w:pPr>
              <w:pStyle w:val="a3"/>
              <w:spacing w:before="0" w:beforeAutospacing="0" w:after="150" w:afterAutospacing="0" w:line="300" w:lineRule="atLeast"/>
              <w:jc w:val="center"/>
              <w:rPr>
                <w:rFonts w:cstheme="minorBidi"/>
                <w:sz w:val="28"/>
                <w:szCs w:val="28"/>
              </w:rPr>
            </w:pPr>
            <w:r w:rsidRPr="00353775">
              <w:rPr>
                <w:rFonts w:cstheme="minorBidi"/>
                <w:sz w:val="28"/>
                <w:szCs w:val="28"/>
              </w:rPr>
              <w:t>3</w:t>
            </w:r>
          </w:p>
          <w:p w:rsidR="009C320A" w:rsidRPr="00353775" w:rsidRDefault="009C320A" w:rsidP="009C320A">
            <w:pPr>
              <w:pStyle w:val="a3"/>
              <w:spacing w:before="0" w:beforeAutospacing="0" w:after="150" w:afterAutospacing="0" w:line="300" w:lineRule="atLeast"/>
              <w:jc w:val="center"/>
              <w:rPr>
                <w:rFonts w:cstheme="minorBidi"/>
                <w:sz w:val="28"/>
                <w:szCs w:val="28"/>
              </w:rPr>
            </w:pPr>
            <w:r w:rsidRPr="00353775">
              <w:rPr>
                <w:rFonts w:cstheme="minorBidi"/>
                <w:sz w:val="28"/>
                <w:szCs w:val="28"/>
              </w:rPr>
              <w:t>1 (раскрыта)</w:t>
            </w:r>
          </w:p>
        </w:tc>
      </w:tr>
      <w:tr w:rsidR="009C320A" w:rsidRPr="00353775" w:rsidTr="009C320A">
        <w:tc>
          <w:tcPr>
            <w:tcW w:w="3237" w:type="dxa"/>
          </w:tcPr>
          <w:p w:rsidR="009C320A" w:rsidRPr="00353775" w:rsidRDefault="009C320A" w:rsidP="009C320A">
            <w:pPr>
              <w:pStyle w:val="a3"/>
              <w:spacing w:before="0" w:beforeAutospacing="0" w:after="150" w:afterAutospacing="0" w:line="300" w:lineRule="atLeast"/>
              <w:jc w:val="center"/>
              <w:rPr>
                <w:rFonts w:cstheme="minorBidi"/>
                <w:sz w:val="28"/>
                <w:szCs w:val="28"/>
              </w:rPr>
            </w:pPr>
            <w:r w:rsidRPr="00353775">
              <w:rPr>
                <w:rFonts w:cstheme="minorBidi"/>
                <w:sz w:val="28"/>
                <w:szCs w:val="28"/>
              </w:rPr>
              <w:t>Телесные повреждения</w:t>
            </w:r>
          </w:p>
        </w:tc>
        <w:tc>
          <w:tcPr>
            <w:tcW w:w="3237" w:type="dxa"/>
          </w:tcPr>
          <w:p w:rsidR="009C320A" w:rsidRPr="00353775" w:rsidRDefault="009C320A" w:rsidP="009C320A">
            <w:pPr>
              <w:pStyle w:val="a3"/>
              <w:spacing w:before="0" w:beforeAutospacing="0" w:after="150" w:afterAutospacing="0" w:line="300" w:lineRule="atLeast"/>
              <w:jc w:val="center"/>
              <w:rPr>
                <w:rFonts w:cstheme="minorBidi"/>
                <w:sz w:val="28"/>
                <w:szCs w:val="28"/>
              </w:rPr>
            </w:pPr>
            <w:r w:rsidRPr="00353775">
              <w:rPr>
                <w:rFonts w:cstheme="minorBidi"/>
                <w:sz w:val="28"/>
                <w:szCs w:val="28"/>
              </w:rPr>
              <w:t>-</w:t>
            </w:r>
          </w:p>
        </w:tc>
        <w:tc>
          <w:tcPr>
            <w:tcW w:w="3238" w:type="dxa"/>
          </w:tcPr>
          <w:p w:rsidR="009C320A" w:rsidRPr="00353775" w:rsidRDefault="009C320A" w:rsidP="009C320A">
            <w:pPr>
              <w:pStyle w:val="a3"/>
              <w:spacing w:before="0" w:beforeAutospacing="0" w:after="150" w:afterAutospacing="0" w:line="300" w:lineRule="atLeast"/>
              <w:jc w:val="center"/>
              <w:rPr>
                <w:rFonts w:cstheme="minorBidi"/>
                <w:sz w:val="28"/>
                <w:szCs w:val="28"/>
              </w:rPr>
            </w:pPr>
            <w:r w:rsidRPr="00353775">
              <w:rPr>
                <w:rFonts w:cstheme="minorBidi"/>
                <w:sz w:val="28"/>
                <w:szCs w:val="28"/>
              </w:rPr>
              <w:t>1(дело закрыто)</w:t>
            </w:r>
          </w:p>
        </w:tc>
      </w:tr>
    </w:tbl>
    <w:p w:rsidR="009C320A" w:rsidRPr="00353775" w:rsidRDefault="009C320A" w:rsidP="009C320A">
      <w:pPr>
        <w:pStyle w:val="a3"/>
        <w:shd w:val="clear" w:color="auto" w:fill="FFFFFF"/>
        <w:spacing w:before="0" w:beforeAutospacing="0" w:after="150" w:afterAutospacing="0" w:line="300" w:lineRule="atLeast"/>
        <w:ind w:firstLine="540"/>
        <w:jc w:val="both"/>
        <w:rPr>
          <w:sz w:val="28"/>
          <w:szCs w:val="28"/>
        </w:rPr>
      </w:pPr>
    </w:p>
    <w:p w:rsidR="009C320A" w:rsidRPr="00353775" w:rsidRDefault="009C320A" w:rsidP="009C320A">
      <w:pPr>
        <w:pStyle w:val="a3"/>
        <w:shd w:val="clear" w:color="auto" w:fill="FFFFFF"/>
        <w:spacing w:before="0" w:beforeAutospacing="0" w:after="150" w:afterAutospacing="0" w:line="300" w:lineRule="atLeast"/>
        <w:ind w:firstLine="540"/>
        <w:jc w:val="both"/>
        <w:rPr>
          <w:sz w:val="28"/>
          <w:szCs w:val="28"/>
        </w:rPr>
      </w:pPr>
      <w:r w:rsidRPr="00353775">
        <w:rPr>
          <w:sz w:val="28"/>
          <w:szCs w:val="28"/>
        </w:rPr>
        <w:t xml:space="preserve">За 2016 год совершены 3 кражи (1 из них </w:t>
      </w:r>
      <w:proofErr w:type="gramStart"/>
      <w:r w:rsidRPr="00353775">
        <w:rPr>
          <w:sz w:val="28"/>
          <w:szCs w:val="28"/>
        </w:rPr>
        <w:t>раскрыта</w:t>
      </w:r>
      <w:proofErr w:type="gramEnd"/>
      <w:r w:rsidRPr="00353775">
        <w:rPr>
          <w:sz w:val="28"/>
          <w:szCs w:val="28"/>
        </w:rPr>
        <w:t>) и 1 случай умышленного причинения вреда здоровью средней тяжести.</w:t>
      </w:r>
    </w:p>
    <w:p w:rsidR="009C320A" w:rsidRPr="00353775" w:rsidRDefault="009C320A" w:rsidP="009C320A">
      <w:pPr>
        <w:pStyle w:val="a3"/>
        <w:shd w:val="clear" w:color="auto" w:fill="FFFFFF"/>
        <w:spacing w:before="0" w:beforeAutospacing="0" w:after="150" w:afterAutospacing="0" w:line="300" w:lineRule="atLeast"/>
        <w:ind w:firstLine="540"/>
        <w:jc w:val="both"/>
        <w:rPr>
          <w:sz w:val="28"/>
          <w:szCs w:val="28"/>
        </w:rPr>
      </w:pPr>
      <w:r w:rsidRPr="00353775">
        <w:rPr>
          <w:sz w:val="28"/>
          <w:szCs w:val="28"/>
        </w:rPr>
        <w:t>В целях пресечения незаконного оборота алкогольной продукции проведены 12 заседаний рабочей группы по координации работы. Для выявления фактов торговли гражданами из частных домовладений алкоголем неизвестного происхождения на информационных стендах размещена информация о телефоне доверия.</w:t>
      </w:r>
    </w:p>
    <w:p w:rsidR="009C320A" w:rsidRPr="00353775" w:rsidRDefault="009C320A" w:rsidP="009C320A">
      <w:pPr>
        <w:pStyle w:val="a3"/>
        <w:shd w:val="clear" w:color="auto" w:fill="FFFFFF"/>
        <w:spacing w:before="0" w:beforeAutospacing="0" w:after="150" w:afterAutospacing="0" w:line="300" w:lineRule="atLeast"/>
        <w:ind w:firstLine="540"/>
        <w:jc w:val="both"/>
        <w:rPr>
          <w:sz w:val="28"/>
          <w:szCs w:val="28"/>
        </w:rPr>
      </w:pPr>
      <w:r w:rsidRPr="00353775">
        <w:rPr>
          <w:sz w:val="28"/>
          <w:szCs w:val="28"/>
        </w:rPr>
        <w:t>Все работы были направлены на улучшение качества жизни людей нашего поселения. В 2016 году орган ТОС участвовал в краевом конкурсе на звание «Лучший орган территориального общественного самоуправления». Председатели  ТОС принимают активное участие в организации и проведении субботников на территории поселения, тесно сотрудничают с администрацией Ляпинского сельского поселения, участковым и казачеством. Информируют население о вопросах, решающихся на уровнях местной власти, так же передают пожелания людей, рассказывают о проблемах населения. Посещают сессии</w:t>
      </w:r>
      <w:r w:rsidRPr="00353775">
        <w:t xml:space="preserve"> </w:t>
      </w:r>
      <w:r w:rsidRPr="00353775">
        <w:rPr>
          <w:sz w:val="28"/>
          <w:szCs w:val="28"/>
        </w:rPr>
        <w:t>Совета Депутатов и вносят свои предложения. Депутаты поселения активно участвуют в различных мероприятиях. Ведут личный прием граждан.</w:t>
      </w:r>
    </w:p>
    <w:p w:rsidR="009C320A" w:rsidRPr="00353775" w:rsidRDefault="009C320A" w:rsidP="009C320A">
      <w:pPr>
        <w:pStyle w:val="a3"/>
        <w:shd w:val="clear" w:color="auto" w:fill="FFFFFF"/>
        <w:spacing w:before="0" w:beforeAutospacing="0" w:after="150" w:afterAutospacing="0" w:line="300" w:lineRule="atLeast"/>
        <w:ind w:firstLine="567"/>
        <w:jc w:val="both"/>
        <w:rPr>
          <w:sz w:val="28"/>
          <w:szCs w:val="28"/>
        </w:rPr>
      </w:pPr>
      <w:r w:rsidRPr="00353775">
        <w:rPr>
          <w:sz w:val="28"/>
          <w:szCs w:val="28"/>
        </w:rPr>
        <w:t>Активную позицию в общественной и культурной жизни поселения занимает председатель Совета ветеранов Ножка Галина Михайловна. Оказывает содействие в защите прав ветеранов, обеспечения их достойного положения в обществе и удовлетворения материальных и духовных потребностей</w:t>
      </w:r>
      <w:r w:rsidRPr="00353775">
        <w:rPr>
          <w:sz w:val="28"/>
          <w:szCs w:val="28"/>
          <w:shd w:val="clear" w:color="auto" w:fill="F8F8F9"/>
        </w:rPr>
        <w:t>, выступает с инициативами по различным вопросам общественной жизни</w:t>
      </w:r>
      <w:r w:rsidRPr="00353775">
        <w:rPr>
          <w:sz w:val="28"/>
          <w:szCs w:val="28"/>
        </w:rPr>
        <w:t xml:space="preserve"> и не оставляет без внимания ни одного жителя нашего поселения.</w:t>
      </w:r>
    </w:p>
    <w:p w:rsidR="009C320A" w:rsidRPr="00353775" w:rsidRDefault="009C320A" w:rsidP="009C320A">
      <w:pPr>
        <w:ind w:firstLine="567"/>
        <w:rPr>
          <w:sz w:val="28"/>
          <w:szCs w:val="28"/>
        </w:rPr>
      </w:pPr>
      <w:r w:rsidRPr="00353775">
        <w:rPr>
          <w:sz w:val="28"/>
          <w:szCs w:val="28"/>
        </w:rPr>
        <w:t xml:space="preserve">Благодаря краевой губернаторской программе, при поддержке председателя ЗСК Бекетова Владимира Андреевича, депутата ЗСК, в лице </w:t>
      </w:r>
      <w:proofErr w:type="spellStart"/>
      <w:r w:rsidRPr="00353775">
        <w:rPr>
          <w:sz w:val="28"/>
          <w:szCs w:val="28"/>
        </w:rPr>
        <w:t>Булдыжова</w:t>
      </w:r>
      <w:proofErr w:type="spellEnd"/>
      <w:r w:rsidRPr="00353775">
        <w:rPr>
          <w:sz w:val="28"/>
          <w:szCs w:val="28"/>
        </w:rPr>
        <w:t xml:space="preserve"> Федора Ивановича, главы Новокубанского района А.В. Гомодина, была проделана работа по строительству кабинета врача общей практики в хуторе Ляпино. На строительство ВОП было затрачено из краевого бюджета 10 379 000 руб. из районного 460 000 руб.   26 января 2017 года состоялось открытие здания врача общей практики. </w:t>
      </w:r>
    </w:p>
    <w:p w:rsidR="009C320A" w:rsidRPr="00353775" w:rsidRDefault="009C320A" w:rsidP="009C320A">
      <w:pPr>
        <w:ind w:firstLine="567"/>
        <w:rPr>
          <w:sz w:val="28"/>
          <w:szCs w:val="28"/>
        </w:rPr>
      </w:pPr>
      <w:r w:rsidRPr="00353775">
        <w:rPr>
          <w:sz w:val="28"/>
          <w:szCs w:val="28"/>
        </w:rPr>
        <w:t>Хотелось бы выразить признательность Корнилов</w:t>
      </w:r>
      <w:r>
        <w:rPr>
          <w:sz w:val="28"/>
          <w:szCs w:val="28"/>
        </w:rPr>
        <w:t>у Виктору Васильевичу за приобре</w:t>
      </w:r>
      <w:r w:rsidRPr="00353775">
        <w:rPr>
          <w:sz w:val="28"/>
          <w:szCs w:val="28"/>
        </w:rPr>
        <w:t>тение автомобиля для медицинских работников и за финансовую помощь в оплате заработной платы водителю.</w:t>
      </w:r>
    </w:p>
    <w:p w:rsidR="009C320A" w:rsidRPr="00353775" w:rsidRDefault="009C320A" w:rsidP="009C320A">
      <w:pPr>
        <w:ind w:firstLine="567"/>
        <w:rPr>
          <w:sz w:val="28"/>
          <w:szCs w:val="28"/>
        </w:rPr>
      </w:pPr>
      <w:r w:rsidRPr="00353775">
        <w:rPr>
          <w:sz w:val="28"/>
          <w:szCs w:val="28"/>
        </w:rPr>
        <w:lastRenderedPageBreak/>
        <w:t>Так же хотелось бы поблагодарить КФХ и казачье общество за оказание помощи в размер</w:t>
      </w:r>
      <w:r>
        <w:rPr>
          <w:sz w:val="28"/>
          <w:szCs w:val="28"/>
        </w:rPr>
        <w:t>е 20 000 руб. на покупку жалюзи</w:t>
      </w:r>
      <w:r w:rsidRPr="00353775">
        <w:rPr>
          <w:sz w:val="28"/>
          <w:szCs w:val="28"/>
        </w:rPr>
        <w:t xml:space="preserve">. </w:t>
      </w:r>
    </w:p>
    <w:p w:rsidR="009C320A" w:rsidRPr="00353775" w:rsidRDefault="009C320A" w:rsidP="009C320A">
      <w:pPr>
        <w:contextualSpacing/>
        <w:jc w:val="both"/>
        <w:rPr>
          <w:sz w:val="28"/>
          <w:szCs w:val="28"/>
        </w:rPr>
      </w:pPr>
    </w:p>
    <w:p w:rsidR="009C320A" w:rsidRPr="00353775" w:rsidRDefault="009C320A" w:rsidP="009C320A">
      <w:pPr>
        <w:ind w:firstLine="567"/>
        <w:contextualSpacing/>
        <w:jc w:val="both"/>
        <w:rPr>
          <w:sz w:val="28"/>
          <w:szCs w:val="28"/>
        </w:rPr>
      </w:pPr>
      <w:r w:rsidRPr="00353775">
        <w:rPr>
          <w:sz w:val="28"/>
          <w:szCs w:val="28"/>
        </w:rPr>
        <w:t>Одним из направлений работы администрации было принятие мер по увеличению доходов, поступающих в бюджет поселения.</w:t>
      </w:r>
    </w:p>
    <w:p w:rsidR="009C320A" w:rsidRPr="00353775" w:rsidRDefault="009C320A" w:rsidP="009C320A">
      <w:pPr>
        <w:ind w:firstLine="567"/>
        <w:contextualSpacing/>
        <w:jc w:val="both"/>
        <w:rPr>
          <w:sz w:val="28"/>
          <w:szCs w:val="28"/>
        </w:rPr>
      </w:pPr>
      <w:r w:rsidRPr="00353775">
        <w:rPr>
          <w:sz w:val="28"/>
          <w:szCs w:val="28"/>
        </w:rPr>
        <w:t>При планировании бюджета на новый год администрация ежегодно основывается на поступивших заявлениях граждан в течение всего года и рассматривает их совместно с депутатами на сессиях Совета.</w:t>
      </w:r>
    </w:p>
    <w:p w:rsidR="009C320A" w:rsidRPr="00353775" w:rsidRDefault="009C320A" w:rsidP="009C320A">
      <w:pPr>
        <w:pStyle w:val="a3"/>
        <w:spacing w:before="0" w:beforeAutospacing="0" w:after="0" w:afterAutospacing="0"/>
        <w:ind w:firstLine="567"/>
        <w:contextualSpacing/>
        <w:jc w:val="both"/>
        <w:rPr>
          <w:sz w:val="28"/>
          <w:szCs w:val="28"/>
        </w:rPr>
      </w:pPr>
      <w:r w:rsidRPr="00353775">
        <w:rPr>
          <w:sz w:val="28"/>
          <w:szCs w:val="28"/>
        </w:rPr>
        <w:t>Основой задачей в деятельности администрации и Совета Ляпинского сельского поселения является – пополнение бюджета, а бюджет в свою очередь служит финансовым инструментом для достижения стабильности социально-экономического развития поселения, улучшения условий жизни людей и показателей эффективности.</w:t>
      </w:r>
    </w:p>
    <w:p w:rsidR="009C320A" w:rsidRPr="00353775" w:rsidRDefault="009C320A" w:rsidP="009C320A">
      <w:pPr>
        <w:ind w:firstLine="567"/>
        <w:contextualSpacing/>
        <w:jc w:val="both"/>
        <w:rPr>
          <w:sz w:val="28"/>
          <w:szCs w:val="28"/>
        </w:rPr>
      </w:pPr>
      <w:r w:rsidRPr="00353775">
        <w:rPr>
          <w:sz w:val="28"/>
          <w:szCs w:val="28"/>
        </w:rPr>
        <w:t>В 2016 году в бюджет Ляпинского сельского поселения поступило 10 876,3 тыс. рублей из них:</w:t>
      </w:r>
    </w:p>
    <w:p w:rsidR="009C320A" w:rsidRPr="00353775" w:rsidRDefault="009C320A" w:rsidP="009C320A">
      <w:pPr>
        <w:contextualSpacing/>
        <w:jc w:val="both"/>
        <w:rPr>
          <w:sz w:val="28"/>
          <w:szCs w:val="28"/>
        </w:rPr>
      </w:pPr>
      <w:r w:rsidRPr="00353775">
        <w:rPr>
          <w:sz w:val="28"/>
          <w:szCs w:val="28"/>
        </w:rPr>
        <w:t>Акцизы -1286,1 тыс</w:t>
      </w:r>
      <w:proofErr w:type="gramStart"/>
      <w:r w:rsidRPr="00353775">
        <w:rPr>
          <w:sz w:val="28"/>
          <w:szCs w:val="28"/>
        </w:rPr>
        <w:t>.р</w:t>
      </w:r>
      <w:proofErr w:type="gramEnd"/>
      <w:r w:rsidRPr="00353775">
        <w:rPr>
          <w:sz w:val="28"/>
          <w:szCs w:val="28"/>
        </w:rPr>
        <w:t>ублей;</w:t>
      </w:r>
    </w:p>
    <w:p w:rsidR="009C320A" w:rsidRPr="00353775" w:rsidRDefault="009C320A" w:rsidP="009C320A">
      <w:pPr>
        <w:contextualSpacing/>
        <w:jc w:val="both"/>
        <w:rPr>
          <w:sz w:val="28"/>
          <w:szCs w:val="28"/>
        </w:rPr>
      </w:pPr>
      <w:r w:rsidRPr="00353775">
        <w:rPr>
          <w:sz w:val="28"/>
          <w:szCs w:val="28"/>
        </w:rPr>
        <w:t>НДФЛ- 1321,9 тыс. рублей;</w:t>
      </w:r>
    </w:p>
    <w:p w:rsidR="009C320A" w:rsidRPr="00353775" w:rsidRDefault="009C320A" w:rsidP="009C320A">
      <w:pPr>
        <w:contextualSpacing/>
        <w:jc w:val="both"/>
        <w:rPr>
          <w:sz w:val="28"/>
          <w:szCs w:val="28"/>
        </w:rPr>
      </w:pPr>
      <w:r w:rsidRPr="00353775">
        <w:rPr>
          <w:sz w:val="28"/>
          <w:szCs w:val="28"/>
        </w:rPr>
        <w:t>ЕСХН -523,8 тыс. рублей;</w:t>
      </w:r>
    </w:p>
    <w:p w:rsidR="009C320A" w:rsidRPr="00353775" w:rsidRDefault="009C320A" w:rsidP="009C320A">
      <w:pPr>
        <w:contextualSpacing/>
        <w:jc w:val="both"/>
        <w:rPr>
          <w:sz w:val="28"/>
          <w:szCs w:val="28"/>
        </w:rPr>
      </w:pPr>
      <w:r w:rsidRPr="00353775">
        <w:rPr>
          <w:sz w:val="28"/>
          <w:szCs w:val="28"/>
        </w:rPr>
        <w:t>Налог на имущество-228,9 тыс. рублей;</w:t>
      </w:r>
    </w:p>
    <w:p w:rsidR="009C320A" w:rsidRPr="00353775" w:rsidRDefault="009C320A" w:rsidP="009C320A">
      <w:pPr>
        <w:contextualSpacing/>
        <w:jc w:val="both"/>
        <w:rPr>
          <w:sz w:val="28"/>
          <w:szCs w:val="28"/>
        </w:rPr>
      </w:pPr>
      <w:r w:rsidRPr="00353775">
        <w:rPr>
          <w:sz w:val="28"/>
          <w:szCs w:val="28"/>
        </w:rPr>
        <w:t>Земельный налог – 5484,8 тыс. рублей;</w:t>
      </w:r>
    </w:p>
    <w:p w:rsidR="009C320A" w:rsidRPr="00353775" w:rsidRDefault="009C320A" w:rsidP="009C320A">
      <w:pPr>
        <w:ind w:firstLine="567"/>
        <w:contextualSpacing/>
        <w:jc w:val="both"/>
        <w:rPr>
          <w:sz w:val="28"/>
          <w:szCs w:val="28"/>
        </w:rPr>
      </w:pPr>
      <w:proofErr w:type="gramStart"/>
      <w:r w:rsidRPr="00353775">
        <w:rPr>
          <w:b/>
          <w:sz w:val="28"/>
          <w:szCs w:val="28"/>
        </w:rPr>
        <w:t>Безвозмездные поступления</w:t>
      </w:r>
      <w:r w:rsidRPr="00353775">
        <w:rPr>
          <w:sz w:val="28"/>
          <w:szCs w:val="28"/>
        </w:rPr>
        <w:t xml:space="preserve"> – 1720,7 тыс. руб. из них: краевые (Поэтапное повышение уровня средней заработной платы работников муниципальных учреждений до средней заработной платы по Краснодарскому краю) -1356,8 тыс. руб.; федеральные (ВУС) -76,3 тыс. руб. и субвенция 3,8 тыс. руб.; спонсорская помощь на проведение праздничных мероприятий -52,0 тыс. руб.)</w:t>
      </w:r>
      <w:proofErr w:type="gramEnd"/>
    </w:p>
    <w:p w:rsidR="009C320A" w:rsidRPr="00353775" w:rsidRDefault="009C320A" w:rsidP="009C320A">
      <w:pPr>
        <w:ind w:firstLine="567"/>
        <w:contextualSpacing/>
        <w:jc w:val="both"/>
        <w:rPr>
          <w:b/>
          <w:sz w:val="28"/>
          <w:szCs w:val="28"/>
        </w:rPr>
      </w:pPr>
      <w:r w:rsidRPr="00353775">
        <w:rPr>
          <w:b/>
          <w:sz w:val="28"/>
          <w:szCs w:val="28"/>
        </w:rPr>
        <w:t>Бюджет Ляпинского сельского поселения в 2016 году  в разрезе по налогам составил:</w:t>
      </w:r>
    </w:p>
    <w:p w:rsidR="009C320A" w:rsidRPr="00353775" w:rsidRDefault="009C320A" w:rsidP="009C320A">
      <w:pPr>
        <w:contextualSpacing/>
        <w:jc w:val="right"/>
        <w:outlineLvl w:val="0"/>
        <w:rPr>
          <w:sz w:val="28"/>
          <w:szCs w:val="28"/>
        </w:rPr>
      </w:pPr>
      <w:r w:rsidRPr="00353775">
        <w:rPr>
          <w:sz w:val="28"/>
          <w:szCs w:val="28"/>
        </w:rPr>
        <w:t>тыс. руб.</w:t>
      </w:r>
    </w:p>
    <w:tbl>
      <w:tblPr>
        <w:tblpPr w:leftFromText="180" w:rightFromText="180" w:vertAnchor="text" w:horzAnchor="margin" w:tblpXSpec="center" w:tblpY="9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3"/>
        <w:gridCol w:w="1419"/>
        <w:gridCol w:w="1842"/>
        <w:gridCol w:w="1276"/>
        <w:gridCol w:w="1478"/>
        <w:gridCol w:w="1357"/>
        <w:gridCol w:w="895"/>
      </w:tblGrid>
      <w:tr w:rsidR="009C320A" w:rsidRPr="00353775" w:rsidTr="009C320A">
        <w:trPr>
          <w:trHeight w:val="450"/>
        </w:trPr>
        <w:tc>
          <w:tcPr>
            <w:tcW w:w="2173" w:type="dxa"/>
            <w:vMerge w:val="restart"/>
          </w:tcPr>
          <w:p w:rsidR="009C320A" w:rsidRPr="00353775" w:rsidRDefault="009C320A" w:rsidP="009C320A">
            <w:pPr>
              <w:contextualSpacing/>
              <w:jc w:val="center"/>
              <w:rPr>
                <w:sz w:val="28"/>
                <w:szCs w:val="28"/>
              </w:rPr>
            </w:pPr>
          </w:p>
        </w:tc>
        <w:tc>
          <w:tcPr>
            <w:tcW w:w="1419" w:type="dxa"/>
            <w:vMerge w:val="restart"/>
          </w:tcPr>
          <w:p w:rsidR="009C320A" w:rsidRPr="00353775" w:rsidRDefault="009C320A" w:rsidP="009C320A">
            <w:pPr>
              <w:contextualSpacing/>
              <w:jc w:val="center"/>
              <w:rPr>
                <w:sz w:val="28"/>
                <w:szCs w:val="28"/>
              </w:rPr>
            </w:pPr>
            <w:r w:rsidRPr="00353775">
              <w:rPr>
                <w:sz w:val="28"/>
                <w:szCs w:val="28"/>
              </w:rPr>
              <w:t>2015 год</w:t>
            </w:r>
          </w:p>
          <w:p w:rsidR="009C320A" w:rsidRPr="00353775" w:rsidRDefault="009C320A" w:rsidP="009C320A">
            <w:pPr>
              <w:contextualSpacing/>
              <w:jc w:val="center"/>
              <w:rPr>
                <w:sz w:val="28"/>
                <w:szCs w:val="28"/>
              </w:rPr>
            </w:pPr>
            <w:r w:rsidRPr="00353775">
              <w:rPr>
                <w:sz w:val="28"/>
                <w:szCs w:val="28"/>
              </w:rPr>
              <w:t>Факт,</w:t>
            </w:r>
          </w:p>
          <w:p w:rsidR="009C320A" w:rsidRPr="00353775" w:rsidRDefault="009C320A" w:rsidP="009C320A">
            <w:pPr>
              <w:contextualSpacing/>
              <w:jc w:val="center"/>
              <w:rPr>
                <w:sz w:val="28"/>
                <w:szCs w:val="28"/>
              </w:rPr>
            </w:pPr>
            <w:r w:rsidRPr="00353775">
              <w:rPr>
                <w:sz w:val="28"/>
                <w:szCs w:val="28"/>
              </w:rPr>
              <w:t>тыс. руб.</w:t>
            </w:r>
          </w:p>
        </w:tc>
        <w:tc>
          <w:tcPr>
            <w:tcW w:w="3118" w:type="dxa"/>
            <w:gridSpan w:val="2"/>
          </w:tcPr>
          <w:p w:rsidR="009C320A" w:rsidRPr="00353775" w:rsidRDefault="009C320A" w:rsidP="009C320A">
            <w:pPr>
              <w:contextualSpacing/>
              <w:jc w:val="center"/>
              <w:rPr>
                <w:sz w:val="28"/>
                <w:szCs w:val="28"/>
              </w:rPr>
            </w:pPr>
            <w:r w:rsidRPr="00353775">
              <w:rPr>
                <w:sz w:val="28"/>
                <w:szCs w:val="28"/>
              </w:rPr>
              <w:t>2016 год</w:t>
            </w:r>
          </w:p>
        </w:tc>
        <w:tc>
          <w:tcPr>
            <w:tcW w:w="1478" w:type="dxa"/>
            <w:vMerge w:val="restart"/>
          </w:tcPr>
          <w:p w:rsidR="009C320A" w:rsidRPr="00353775" w:rsidRDefault="009C320A" w:rsidP="009C320A">
            <w:pPr>
              <w:contextualSpacing/>
              <w:jc w:val="center"/>
              <w:rPr>
                <w:sz w:val="28"/>
                <w:szCs w:val="28"/>
              </w:rPr>
            </w:pPr>
            <w:r w:rsidRPr="00353775">
              <w:rPr>
                <w:sz w:val="28"/>
                <w:szCs w:val="28"/>
              </w:rPr>
              <w:t>% исполнения 2016 года</w:t>
            </w:r>
          </w:p>
        </w:tc>
        <w:tc>
          <w:tcPr>
            <w:tcW w:w="1357" w:type="dxa"/>
            <w:vMerge w:val="restart"/>
          </w:tcPr>
          <w:p w:rsidR="009C320A" w:rsidRPr="00353775" w:rsidRDefault="009C320A" w:rsidP="009C320A">
            <w:pPr>
              <w:contextualSpacing/>
              <w:jc w:val="center"/>
              <w:rPr>
                <w:sz w:val="28"/>
                <w:szCs w:val="28"/>
              </w:rPr>
            </w:pPr>
            <w:r w:rsidRPr="00353775">
              <w:rPr>
                <w:sz w:val="28"/>
                <w:szCs w:val="28"/>
              </w:rPr>
              <w:t>% исполнения 2016 год к 2015 году</w:t>
            </w:r>
          </w:p>
        </w:tc>
        <w:tc>
          <w:tcPr>
            <w:tcW w:w="895" w:type="dxa"/>
          </w:tcPr>
          <w:p w:rsidR="009C320A" w:rsidRPr="00353775" w:rsidRDefault="009C320A" w:rsidP="009C320A">
            <w:pPr>
              <w:contextualSpacing/>
              <w:jc w:val="center"/>
              <w:rPr>
                <w:sz w:val="28"/>
                <w:szCs w:val="28"/>
              </w:rPr>
            </w:pPr>
          </w:p>
        </w:tc>
      </w:tr>
      <w:tr w:rsidR="009C320A" w:rsidRPr="00353775" w:rsidTr="009C320A">
        <w:trPr>
          <w:trHeight w:val="814"/>
        </w:trPr>
        <w:tc>
          <w:tcPr>
            <w:tcW w:w="2173" w:type="dxa"/>
            <w:vMerge/>
            <w:vAlign w:val="center"/>
          </w:tcPr>
          <w:p w:rsidR="009C320A" w:rsidRPr="00353775" w:rsidRDefault="009C320A" w:rsidP="009C320A">
            <w:pPr>
              <w:contextualSpacing/>
              <w:jc w:val="center"/>
              <w:rPr>
                <w:sz w:val="28"/>
                <w:szCs w:val="28"/>
              </w:rPr>
            </w:pPr>
          </w:p>
        </w:tc>
        <w:tc>
          <w:tcPr>
            <w:tcW w:w="1419" w:type="dxa"/>
            <w:vMerge/>
            <w:vAlign w:val="center"/>
          </w:tcPr>
          <w:p w:rsidR="009C320A" w:rsidRPr="00353775" w:rsidRDefault="009C320A" w:rsidP="009C320A">
            <w:pPr>
              <w:contextualSpacing/>
              <w:jc w:val="center"/>
              <w:rPr>
                <w:sz w:val="28"/>
                <w:szCs w:val="28"/>
              </w:rPr>
            </w:pPr>
          </w:p>
        </w:tc>
        <w:tc>
          <w:tcPr>
            <w:tcW w:w="1842" w:type="dxa"/>
          </w:tcPr>
          <w:p w:rsidR="009C320A" w:rsidRPr="00353775" w:rsidRDefault="009C320A" w:rsidP="009C320A">
            <w:pPr>
              <w:contextualSpacing/>
              <w:jc w:val="center"/>
              <w:rPr>
                <w:sz w:val="28"/>
                <w:szCs w:val="28"/>
              </w:rPr>
            </w:pPr>
            <w:r w:rsidRPr="00353775">
              <w:rPr>
                <w:sz w:val="28"/>
                <w:szCs w:val="28"/>
              </w:rPr>
              <w:t>План,</w:t>
            </w:r>
          </w:p>
          <w:p w:rsidR="009C320A" w:rsidRPr="00353775" w:rsidRDefault="009C320A" w:rsidP="009C320A">
            <w:pPr>
              <w:contextualSpacing/>
              <w:jc w:val="center"/>
              <w:rPr>
                <w:sz w:val="28"/>
                <w:szCs w:val="28"/>
              </w:rPr>
            </w:pPr>
            <w:r w:rsidRPr="00353775">
              <w:rPr>
                <w:sz w:val="28"/>
                <w:szCs w:val="28"/>
              </w:rPr>
              <w:t>тыс. руб.</w:t>
            </w:r>
          </w:p>
        </w:tc>
        <w:tc>
          <w:tcPr>
            <w:tcW w:w="1276" w:type="dxa"/>
          </w:tcPr>
          <w:p w:rsidR="009C320A" w:rsidRPr="00353775" w:rsidRDefault="009C320A" w:rsidP="009C320A">
            <w:pPr>
              <w:contextualSpacing/>
              <w:jc w:val="center"/>
              <w:rPr>
                <w:sz w:val="28"/>
                <w:szCs w:val="28"/>
              </w:rPr>
            </w:pPr>
            <w:r w:rsidRPr="00353775">
              <w:rPr>
                <w:sz w:val="28"/>
                <w:szCs w:val="28"/>
              </w:rPr>
              <w:t>Факт,</w:t>
            </w:r>
          </w:p>
          <w:p w:rsidR="009C320A" w:rsidRPr="00353775" w:rsidRDefault="009C320A" w:rsidP="009C320A">
            <w:pPr>
              <w:contextualSpacing/>
              <w:jc w:val="center"/>
              <w:rPr>
                <w:sz w:val="28"/>
                <w:szCs w:val="28"/>
              </w:rPr>
            </w:pPr>
            <w:r w:rsidRPr="00353775">
              <w:rPr>
                <w:sz w:val="28"/>
                <w:szCs w:val="28"/>
              </w:rPr>
              <w:t>тыс. руб.</w:t>
            </w:r>
          </w:p>
        </w:tc>
        <w:tc>
          <w:tcPr>
            <w:tcW w:w="1478" w:type="dxa"/>
            <w:vMerge/>
            <w:vAlign w:val="center"/>
          </w:tcPr>
          <w:p w:rsidR="009C320A" w:rsidRPr="00353775" w:rsidRDefault="009C320A" w:rsidP="009C320A">
            <w:pPr>
              <w:contextualSpacing/>
              <w:jc w:val="center"/>
              <w:rPr>
                <w:sz w:val="28"/>
                <w:szCs w:val="28"/>
              </w:rPr>
            </w:pPr>
          </w:p>
        </w:tc>
        <w:tc>
          <w:tcPr>
            <w:tcW w:w="1357" w:type="dxa"/>
            <w:vMerge/>
            <w:vAlign w:val="center"/>
          </w:tcPr>
          <w:p w:rsidR="009C320A" w:rsidRPr="00353775" w:rsidRDefault="009C320A" w:rsidP="009C320A">
            <w:pPr>
              <w:contextualSpacing/>
              <w:jc w:val="center"/>
              <w:rPr>
                <w:sz w:val="28"/>
                <w:szCs w:val="28"/>
              </w:rPr>
            </w:pPr>
          </w:p>
        </w:tc>
        <w:tc>
          <w:tcPr>
            <w:tcW w:w="895" w:type="dxa"/>
          </w:tcPr>
          <w:p w:rsidR="009C320A" w:rsidRPr="00353775" w:rsidRDefault="009C320A" w:rsidP="009C320A">
            <w:pPr>
              <w:contextualSpacing/>
              <w:jc w:val="center"/>
              <w:rPr>
                <w:sz w:val="28"/>
                <w:szCs w:val="28"/>
              </w:rPr>
            </w:pPr>
            <w:r w:rsidRPr="00353775">
              <w:rPr>
                <w:sz w:val="28"/>
                <w:szCs w:val="28"/>
              </w:rPr>
              <w:t>Темп</w:t>
            </w:r>
          </w:p>
          <w:p w:rsidR="009C320A" w:rsidRPr="00353775" w:rsidRDefault="009C320A" w:rsidP="009C320A">
            <w:pPr>
              <w:contextualSpacing/>
              <w:jc w:val="center"/>
              <w:rPr>
                <w:sz w:val="28"/>
                <w:szCs w:val="28"/>
              </w:rPr>
            </w:pPr>
            <w:r w:rsidRPr="00353775">
              <w:rPr>
                <w:sz w:val="28"/>
                <w:szCs w:val="28"/>
              </w:rPr>
              <w:t>роста %</w:t>
            </w:r>
          </w:p>
        </w:tc>
      </w:tr>
      <w:tr w:rsidR="009C320A" w:rsidRPr="00353775" w:rsidTr="009C320A">
        <w:tc>
          <w:tcPr>
            <w:tcW w:w="2173" w:type="dxa"/>
          </w:tcPr>
          <w:p w:rsidR="009C320A" w:rsidRPr="00353775" w:rsidRDefault="009C320A" w:rsidP="009C320A">
            <w:pPr>
              <w:contextualSpacing/>
              <w:jc w:val="center"/>
              <w:rPr>
                <w:sz w:val="28"/>
                <w:szCs w:val="28"/>
              </w:rPr>
            </w:pPr>
            <w:r w:rsidRPr="00353775">
              <w:rPr>
                <w:sz w:val="28"/>
                <w:szCs w:val="28"/>
              </w:rPr>
              <w:t>НДФЛ</w:t>
            </w:r>
          </w:p>
        </w:tc>
        <w:tc>
          <w:tcPr>
            <w:tcW w:w="1419" w:type="dxa"/>
          </w:tcPr>
          <w:p w:rsidR="009C320A" w:rsidRPr="00353775" w:rsidRDefault="009C320A" w:rsidP="009C320A">
            <w:pPr>
              <w:contextualSpacing/>
              <w:jc w:val="center"/>
              <w:rPr>
                <w:sz w:val="28"/>
                <w:szCs w:val="28"/>
                <w:highlight w:val="lightGray"/>
              </w:rPr>
            </w:pPr>
            <w:r w:rsidRPr="00353775">
              <w:rPr>
                <w:sz w:val="28"/>
                <w:szCs w:val="28"/>
                <w:highlight w:val="lightGray"/>
              </w:rPr>
              <w:t>1149,6</w:t>
            </w:r>
          </w:p>
        </w:tc>
        <w:tc>
          <w:tcPr>
            <w:tcW w:w="1842" w:type="dxa"/>
          </w:tcPr>
          <w:p w:rsidR="009C320A" w:rsidRPr="00353775" w:rsidRDefault="009C320A" w:rsidP="009C320A">
            <w:pPr>
              <w:contextualSpacing/>
              <w:jc w:val="center"/>
              <w:rPr>
                <w:sz w:val="28"/>
                <w:szCs w:val="28"/>
              </w:rPr>
            </w:pPr>
            <w:r w:rsidRPr="00353775">
              <w:rPr>
                <w:sz w:val="28"/>
                <w:szCs w:val="28"/>
              </w:rPr>
              <w:t>1311,4</w:t>
            </w:r>
          </w:p>
        </w:tc>
        <w:tc>
          <w:tcPr>
            <w:tcW w:w="1276" w:type="dxa"/>
          </w:tcPr>
          <w:p w:rsidR="009C320A" w:rsidRPr="00353775" w:rsidRDefault="009C320A" w:rsidP="009C320A">
            <w:pPr>
              <w:contextualSpacing/>
              <w:jc w:val="center"/>
              <w:rPr>
                <w:sz w:val="28"/>
                <w:szCs w:val="28"/>
                <w:highlight w:val="lightGray"/>
              </w:rPr>
            </w:pPr>
            <w:r w:rsidRPr="00353775">
              <w:rPr>
                <w:sz w:val="28"/>
                <w:szCs w:val="28"/>
                <w:highlight w:val="lightGray"/>
              </w:rPr>
              <w:t>1321,9</w:t>
            </w:r>
          </w:p>
          <w:p w:rsidR="009C320A" w:rsidRPr="00353775" w:rsidRDefault="009C320A" w:rsidP="009C320A">
            <w:pPr>
              <w:contextualSpacing/>
              <w:jc w:val="center"/>
              <w:rPr>
                <w:sz w:val="28"/>
                <w:szCs w:val="28"/>
                <w:highlight w:val="lightGray"/>
              </w:rPr>
            </w:pPr>
          </w:p>
        </w:tc>
        <w:tc>
          <w:tcPr>
            <w:tcW w:w="1478" w:type="dxa"/>
          </w:tcPr>
          <w:p w:rsidR="009C320A" w:rsidRPr="00353775" w:rsidRDefault="009C320A" w:rsidP="009C320A">
            <w:pPr>
              <w:contextualSpacing/>
              <w:jc w:val="center"/>
              <w:rPr>
                <w:sz w:val="28"/>
                <w:szCs w:val="28"/>
              </w:rPr>
            </w:pPr>
            <w:r w:rsidRPr="00353775">
              <w:rPr>
                <w:sz w:val="28"/>
                <w:szCs w:val="28"/>
              </w:rPr>
              <w:t>101</w:t>
            </w:r>
          </w:p>
        </w:tc>
        <w:tc>
          <w:tcPr>
            <w:tcW w:w="1357" w:type="dxa"/>
          </w:tcPr>
          <w:p w:rsidR="009C320A" w:rsidRPr="00353775" w:rsidRDefault="009C320A" w:rsidP="009C320A">
            <w:pPr>
              <w:contextualSpacing/>
              <w:jc w:val="center"/>
              <w:rPr>
                <w:sz w:val="28"/>
                <w:szCs w:val="28"/>
                <w:highlight w:val="lightGray"/>
              </w:rPr>
            </w:pPr>
            <w:r w:rsidRPr="00353775">
              <w:rPr>
                <w:sz w:val="28"/>
                <w:szCs w:val="28"/>
                <w:highlight w:val="lightGray"/>
              </w:rPr>
              <w:t>115</w:t>
            </w:r>
          </w:p>
        </w:tc>
        <w:tc>
          <w:tcPr>
            <w:tcW w:w="895" w:type="dxa"/>
          </w:tcPr>
          <w:p w:rsidR="009C320A" w:rsidRPr="00353775" w:rsidRDefault="009C320A" w:rsidP="009C320A">
            <w:pPr>
              <w:contextualSpacing/>
              <w:jc w:val="center"/>
              <w:rPr>
                <w:sz w:val="28"/>
                <w:szCs w:val="28"/>
              </w:rPr>
            </w:pPr>
            <w:r w:rsidRPr="00353775">
              <w:rPr>
                <w:sz w:val="28"/>
                <w:szCs w:val="28"/>
              </w:rPr>
              <w:t>15</w:t>
            </w:r>
          </w:p>
        </w:tc>
      </w:tr>
      <w:tr w:rsidR="009C320A" w:rsidRPr="00353775" w:rsidTr="009C320A">
        <w:tc>
          <w:tcPr>
            <w:tcW w:w="2173" w:type="dxa"/>
          </w:tcPr>
          <w:p w:rsidR="009C320A" w:rsidRPr="00353775" w:rsidRDefault="009C320A" w:rsidP="009C320A">
            <w:pPr>
              <w:contextualSpacing/>
              <w:jc w:val="center"/>
              <w:rPr>
                <w:sz w:val="28"/>
                <w:szCs w:val="28"/>
              </w:rPr>
            </w:pPr>
            <w:r w:rsidRPr="00353775">
              <w:rPr>
                <w:sz w:val="28"/>
                <w:szCs w:val="28"/>
              </w:rPr>
              <w:t>Единый с/</w:t>
            </w:r>
            <w:proofErr w:type="spellStart"/>
            <w:r w:rsidRPr="00353775">
              <w:rPr>
                <w:sz w:val="28"/>
                <w:szCs w:val="28"/>
              </w:rPr>
              <w:t>х</w:t>
            </w:r>
            <w:proofErr w:type="spellEnd"/>
            <w:r w:rsidRPr="00353775">
              <w:rPr>
                <w:sz w:val="28"/>
                <w:szCs w:val="28"/>
              </w:rPr>
              <w:t xml:space="preserve"> налог</w:t>
            </w:r>
          </w:p>
        </w:tc>
        <w:tc>
          <w:tcPr>
            <w:tcW w:w="1419" w:type="dxa"/>
          </w:tcPr>
          <w:p w:rsidR="009C320A" w:rsidRPr="00353775" w:rsidRDefault="009C320A" w:rsidP="009C320A">
            <w:pPr>
              <w:contextualSpacing/>
              <w:jc w:val="center"/>
              <w:rPr>
                <w:sz w:val="28"/>
                <w:szCs w:val="28"/>
                <w:highlight w:val="lightGray"/>
              </w:rPr>
            </w:pPr>
            <w:r w:rsidRPr="00353775">
              <w:rPr>
                <w:sz w:val="28"/>
                <w:szCs w:val="28"/>
                <w:highlight w:val="lightGray"/>
              </w:rPr>
              <w:t>211,5</w:t>
            </w:r>
          </w:p>
        </w:tc>
        <w:tc>
          <w:tcPr>
            <w:tcW w:w="1842" w:type="dxa"/>
          </w:tcPr>
          <w:p w:rsidR="009C320A" w:rsidRPr="00353775" w:rsidRDefault="009C320A" w:rsidP="009C320A">
            <w:pPr>
              <w:contextualSpacing/>
              <w:jc w:val="center"/>
              <w:rPr>
                <w:sz w:val="28"/>
                <w:szCs w:val="28"/>
              </w:rPr>
            </w:pPr>
            <w:r w:rsidRPr="00353775">
              <w:rPr>
                <w:sz w:val="28"/>
                <w:szCs w:val="28"/>
              </w:rPr>
              <w:t>524,0</w:t>
            </w:r>
          </w:p>
        </w:tc>
        <w:tc>
          <w:tcPr>
            <w:tcW w:w="1276" w:type="dxa"/>
          </w:tcPr>
          <w:p w:rsidR="009C320A" w:rsidRPr="00353775" w:rsidRDefault="009C320A" w:rsidP="009C320A">
            <w:pPr>
              <w:contextualSpacing/>
              <w:jc w:val="center"/>
              <w:rPr>
                <w:sz w:val="28"/>
                <w:szCs w:val="28"/>
                <w:highlight w:val="lightGray"/>
              </w:rPr>
            </w:pPr>
            <w:r w:rsidRPr="00353775">
              <w:rPr>
                <w:sz w:val="28"/>
                <w:szCs w:val="28"/>
                <w:highlight w:val="lightGray"/>
              </w:rPr>
              <w:t>523,8</w:t>
            </w:r>
          </w:p>
        </w:tc>
        <w:tc>
          <w:tcPr>
            <w:tcW w:w="1478" w:type="dxa"/>
          </w:tcPr>
          <w:p w:rsidR="009C320A" w:rsidRPr="00353775" w:rsidRDefault="009C320A" w:rsidP="009C320A">
            <w:pPr>
              <w:contextualSpacing/>
              <w:jc w:val="center"/>
              <w:rPr>
                <w:sz w:val="28"/>
                <w:szCs w:val="28"/>
              </w:rPr>
            </w:pPr>
            <w:r w:rsidRPr="00353775">
              <w:rPr>
                <w:sz w:val="28"/>
                <w:szCs w:val="28"/>
              </w:rPr>
              <w:t>99,9</w:t>
            </w:r>
          </w:p>
        </w:tc>
        <w:tc>
          <w:tcPr>
            <w:tcW w:w="1357" w:type="dxa"/>
          </w:tcPr>
          <w:p w:rsidR="009C320A" w:rsidRPr="00353775" w:rsidRDefault="009C320A" w:rsidP="009C320A">
            <w:pPr>
              <w:contextualSpacing/>
              <w:jc w:val="center"/>
              <w:rPr>
                <w:sz w:val="28"/>
                <w:szCs w:val="28"/>
                <w:highlight w:val="lightGray"/>
              </w:rPr>
            </w:pPr>
            <w:r w:rsidRPr="00353775">
              <w:rPr>
                <w:sz w:val="28"/>
                <w:szCs w:val="28"/>
                <w:highlight w:val="lightGray"/>
              </w:rPr>
              <w:t>247,6</w:t>
            </w:r>
          </w:p>
        </w:tc>
        <w:tc>
          <w:tcPr>
            <w:tcW w:w="895" w:type="dxa"/>
          </w:tcPr>
          <w:p w:rsidR="009C320A" w:rsidRPr="00353775" w:rsidRDefault="009C320A" w:rsidP="009C320A">
            <w:pPr>
              <w:contextualSpacing/>
              <w:jc w:val="center"/>
              <w:rPr>
                <w:sz w:val="28"/>
                <w:szCs w:val="28"/>
              </w:rPr>
            </w:pPr>
            <w:r w:rsidRPr="00353775">
              <w:rPr>
                <w:sz w:val="28"/>
                <w:szCs w:val="28"/>
              </w:rPr>
              <w:t>147,6</w:t>
            </w:r>
          </w:p>
        </w:tc>
      </w:tr>
      <w:tr w:rsidR="009C320A" w:rsidRPr="00353775" w:rsidTr="009C320A">
        <w:tc>
          <w:tcPr>
            <w:tcW w:w="2173" w:type="dxa"/>
          </w:tcPr>
          <w:p w:rsidR="009C320A" w:rsidRPr="00353775" w:rsidRDefault="009C320A" w:rsidP="009C320A">
            <w:pPr>
              <w:contextualSpacing/>
              <w:jc w:val="center"/>
              <w:rPr>
                <w:sz w:val="28"/>
                <w:szCs w:val="28"/>
              </w:rPr>
            </w:pPr>
            <w:r w:rsidRPr="00353775">
              <w:rPr>
                <w:sz w:val="28"/>
                <w:szCs w:val="28"/>
              </w:rPr>
              <w:t>Налог на имущество</w:t>
            </w:r>
          </w:p>
        </w:tc>
        <w:tc>
          <w:tcPr>
            <w:tcW w:w="1419" w:type="dxa"/>
          </w:tcPr>
          <w:p w:rsidR="009C320A" w:rsidRPr="00353775" w:rsidRDefault="009C320A" w:rsidP="009C320A">
            <w:pPr>
              <w:contextualSpacing/>
              <w:jc w:val="center"/>
              <w:rPr>
                <w:sz w:val="28"/>
                <w:szCs w:val="28"/>
                <w:highlight w:val="lightGray"/>
              </w:rPr>
            </w:pPr>
            <w:r w:rsidRPr="00353775">
              <w:rPr>
                <w:sz w:val="28"/>
                <w:szCs w:val="28"/>
                <w:highlight w:val="lightGray"/>
              </w:rPr>
              <w:t>322,6</w:t>
            </w:r>
          </w:p>
        </w:tc>
        <w:tc>
          <w:tcPr>
            <w:tcW w:w="1842" w:type="dxa"/>
          </w:tcPr>
          <w:p w:rsidR="009C320A" w:rsidRPr="00353775" w:rsidRDefault="009C320A" w:rsidP="009C320A">
            <w:pPr>
              <w:contextualSpacing/>
              <w:jc w:val="center"/>
              <w:rPr>
                <w:sz w:val="28"/>
                <w:szCs w:val="28"/>
              </w:rPr>
            </w:pPr>
            <w:r w:rsidRPr="00353775">
              <w:rPr>
                <w:sz w:val="28"/>
                <w:szCs w:val="28"/>
              </w:rPr>
              <w:t>229,0</w:t>
            </w:r>
          </w:p>
        </w:tc>
        <w:tc>
          <w:tcPr>
            <w:tcW w:w="1276" w:type="dxa"/>
          </w:tcPr>
          <w:p w:rsidR="009C320A" w:rsidRPr="00353775" w:rsidRDefault="009C320A" w:rsidP="009C320A">
            <w:pPr>
              <w:contextualSpacing/>
              <w:jc w:val="center"/>
              <w:rPr>
                <w:sz w:val="28"/>
                <w:szCs w:val="28"/>
                <w:highlight w:val="lightGray"/>
              </w:rPr>
            </w:pPr>
            <w:r w:rsidRPr="00353775">
              <w:rPr>
                <w:sz w:val="28"/>
                <w:szCs w:val="28"/>
                <w:highlight w:val="lightGray"/>
              </w:rPr>
              <w:t>228,9</w:t>
            </w:r>
          </w:p>
        </w:tc>
        <w:tc>
          <w:tcPr>
            <w:tcW w:w="1478" w:type="dxa"/>
          </w:tcPr>
          <w:p w:rsidR="009C320A" w:rsidRPr="00353775" w:rsidRDefault="009C320A" w:rsidP="009C320A">
            <w:pPr>
              <w:contextualSpacing/>
              <w:jc w:val="center"/>
              <w:rPr>
                <w:sz w:val="28"/>
                <w:szCs w:val="28"/>
              </w:rPr>
            </w:pPr>
            <w:r w:rsidRPr="00353775">
              <w:rPr>
                <w:sz w:val="28"/>
                <w:szCs w:val="28"/>
              </w:rPr>
              <w:t>99,9</w:t>
            </w:r>
          </w:p>
        </w:tc>
        <w:tc>
          <w:tcPr>
            <w:tcW w:w="1357" w:type="dxa"/>
          </w:tcPr>
          <w:p w:rsidR="009C320A" w:rsidRPr="00353775" w:rsidRDefault="009C320A" w:rsidP="009C320A">
            <w:pPr>
              <w:contextualSpacing/>
              <w:jc w:val="center"/>
              <w:rPr>
                <w:sz w:val="28"/>
                <w:szCs w:val="28"/>
                <w:highlight w:val="lightGray"/>
              </w:rPr>
            </w:pPr>
            <w:r w:rsidRPr="00353775">
              <w:rPr>
                <w:sz w:val="28"/>
                <w:szCs w:val="28"/>
                <w:highlight w:val="lightGray"/>
              </w:rPr>
              <w:t>71</w:t>
            </w:r>
          </w:p>
        </w:tc>
        <w:tc>
          <w:tcPr>
            <w:tcW w:w="895" w:type="dxa"/>
          </w:tcPr>
          <w:p w:rsidR="009C320A" w:rsidRPr="00353775" w:rsidRDefault="009C320A" w:rsidP="009C320A">
            <w:pPr>
              <w:contextualSpacing/>
              <w:jc w:val="center"/>
              <w:rPr>
                <w:sz w:val="28"/>
                <w:szCs w:val="28"/>
              </w:rPr>
            </w:pPr>
            <w:r w:rsidRPr="00353775">
              <w:rPr>
                <w:sz w:val="28"/>
                <w:szCs w:val="28"/>
              </w:rPr>
              <w:t>-29</w:t>
            </w:r>
          </w:p>
        </w:tc>
      </w:tr>
      <w:tr w:rsidR="009C320A" w:rsidRPr="00353775" w:rsidTr="009C320A">
        <w:tc>
          <w:tcPr>
            <w:tcW w:w="2173" w:type="dxa"/>
          </w:tcPr>
          <w:p w:rsidR="009C320A" w:rsidRPr="00353775" w:rsidRDefault="009C320A" w:rsidP="009C320A">
            <w:pPr>
              <w:contextualSpacing/>
              <w:jc w:val="center"/>
              <w:rPr>
                <w:sz w:val="28"/>
                <w:szCs w:val="28"/>
              </w:rPr>
            </w:pPr>
            <w:r w:rsidRPr="00353775">
              <w:rPr>
                <w:sz w:val="28"/>
                <w:szCs w:val="28"/>
              </w:rPr>
              <w:t>Земельный налог</w:t>
            </w:r>
          </w:p>
        </w:tc>
        <w:tc>
          <w:tcPr>
            <w:tcW w:w="1419" w:type="dxa"/>
          </w:tcPr>
          <w:p w:rsidR="009C320A" w:rsidRPr="00353775" w:rsidRDefault="009C320A" w:rsidP="009C320A">
            <w:pPr>
              <w:contextualSpacing/>
              <w:jc w:val="center"/>
              <w:rPr>
                <w:sz w:val="28"/>
                <w:szCs w:val="28"/>
                <w:highlight w:val="lightGray"/>
              </w:rPr>
            </w:pPr>
            <w:r w:rsidRPr="00353775">
              <w:rPr>
                <w:sz w:val="28"/>
                <w:szCs w:val="28"/>
                <w:highlight w:val="lightGray"/>
              </w:rPr>
              <w:t>5202,9</w:t>
            </w:r>
          </w:p>
        </w:tc>
        <w:tc>
          <w:tcPr>
            <w:tcW w:w="1842" w:type="dxa"/>
          </w:tcPr>
          <w:p w:rsidR="009C320A" w:rsidRPr="00353775" w:rsidRDefault="009C320A" w:rsidP="009C320A">
            <w:pPr>
              <w:contextualSpacing/>
              <w:jc w:val="center"/>
              <w:rPr>
                <w:sz w:val="28"/>
                <w:szCs w:val="28"/>
              </w:rPr>
            </w:pPr>
            <w:r w:rsidRPr="00353775">
              <w:rPr>
                <w:sz w:val="28"/>
                <w:szCs w:val="28"/>
              </w:rPr>
              <w:t>5463,3</w:t>
            </w:r>
          </w:p>
        </w:tc>
        <w:tc>
          <w:tcPr>
            <w:tcW w:w="1276" w:type="dxa"/>
          </w:tcPr>
          <w:p w:rsidR="009C320A" w:rsidRPr="00353775" w:rsidRDefault="009C320A" w:rsidP="009C320A">
            <w:pPr>
              <w:contextualSpacing/>
              <w:jc w:val="center"/>
              <w:rPr>
                <w:sz w:val="28"/>
                <w:szCs w:val="28"/>
                <w:highlight w:val="lightGray"/>
              </w:rPr>
            </w:pPr>
            <w:r w:rsidRPr="00353775">
              <w:rPr>
                <w:sz w:val="28"/>
                <w:szCs w:val="28"/>
                <w:highlight w:val="lightGray"/>
              </w:rPr>
              <w:t>5484,8</w:t>
            </w:r>
          </w:p>
        </w:tc>
        <w:tc>
          <w:tcPr>
            <w:tcW w:w="1478" w:type="dxa"/>
          </w:tcPr>
          <w:p w:rsidR="009C320A" w:rsidRPr="00353775" w:rsidRDefault="009C320A" w:rsidP="009C320A">
            <w:pPr>
              <w:contextualSpacing/>
              <w:jc w:val="center"/>
              <w:rPr>
                <w:sz w:val="28"/>
                <w:szCs w:val="28"/>
              </w:rPr>
            </w:pPr>
            <w:r w:rsidRPr="00353775">
              <w:rPr>
                <w:sz w:val="28"/>
                <w:szCs w:val="28"/>
              </w:rPr>
              <w:t>100,4</w:t>
            </w:r>
          </w:p>
        </w:tc>
        <w:tc>
          <w:tcPr>
            <w:tcW w:w="1357" w:type="dxa"/>
          </w:tcPr>
          <w:p w:rsidR="009C320A" w:rsidRPr="00353775" w:rsidRDefault="009C320A" w:rsidP="009C320A">
            <w:pPr>
              <w:contextualSpacing/>
              <w:jc w:val="center"/>
              <w:rPr>
                <w:sz w:val="28"/>
                <w:szCs w:val="28"/>
                <w:highlight w:val="lightGray"/>
              </w:rPr>
            </w:pPr>
            <w:r w:rsidRPr="00353775">
              <w:rPr>
                <w:sz w:val="28"/>
                <w:szCs w:val="28"/>
                <w:highlight w:val="lightGray"/>
              </w:rPr>
              <w:t>105</w:t>
            </w:r>
          </w:p>
        </w:tc>
        <w:tc>
          <w:tcPr>
            <w:tcW w:w="895" w:type="dxa"/>
          </w:tcPr>
          <w:p w:rsidR="009C320A" w:rsidRPr="00353775" w:rsidRDefault="009C320A" w:rsidP="009C320A">
            <w:pPr>
              <w:contextualSpacing/>
              <w:jc w:val="center"/>
              <w:rPr>
                <w:sz w:val="28"/>
                <w:szCs w:val="28"/>
              </w:rPr>
            </w:pPr>
            <w:r w:rsidRPr="00353775">
              <w:rPr>
                <w:sz w:val="28"/>
                <w:szCs w:val="28"/>
              </w:rPr>
              <w:t>5</w:t>
            </w:r>
          </w:p>
        </w:tc>
      </w:tr>
      <w:tr w:rsidR="009C320A" w:rsidRPr="00353775" w:rsidTr="009C320A">
        <w:tc>
          <w:tcPr>
            <w:tcW w:w="2173" w:type="dxa"/>
          </w:tcPr>
          <w:p w:rsidR="009C320A" w:rsidRPr="00353775" w:rsidRDefault="009C320A" w:rsidP="009C320A">
            <w:pPr>
              <w:contextualSpacing/>
              <w:jc w:val="center"/>
              <w:rPr>
                <w:sz w:val="28"/>
                <w:szCs w:val="28"/>
              </w:rPr>
            </w:pPr>
            <w:r w:rsidRPr="00353775">
              <w:rPr>
                <w:sz w:val="28"/>
                <w:szCs w:val="28"/>
              </w:rPr>
              <w:t>Акцизы</w:t>
            </w:r>
          </w:p>
        </w:tc>
        <w:tc>
          <w:tcPr>
            <w:tcW w:w="1419" w:type="dxa"/>
          </w:tcPr>
          <w:p w:rsidR="009C320A" w:rsidRPr="00353775" w:rsidRDefault="009C320A" w:rsidP="009C320A">
            <w:pPr>
              <w:contextualSpacing/>
              <w:jc w:val="center"/>
              <w:rPr>
                <w:sz w:val="28"/>
                <w:szCs w:val="28"/>
                <w:highlight w:val="lightGray"/>
              </w:rPr>
            </w:pPr>
            <w:r w:rsidRPr="00353775">
              <w:rPr>
                <w:sz w:val="28"/>
                <w:szCs w:val="28"/>
                <w:highlight w:val="lightGray"/>
              </w:rPr>
              <w:t>911,3</w:t>
            </w:r>
          </w:p>
        </w:tc>
        <w:tc>
          <w:tcPr>
            <w:tcW w:w="1842" w:type="dxa"/>
          </w:tcPr>
          <w:p w:rsidR="009C320A" w:rsidRPr="00353775" w:rsidRDefault="009C320A" w:rsidP="009C320A">
            <w:pPr>
              <w:contextualSpacing/>
              <w:jc w:val="center"/>
              <w:rPr>
                <w:sz w:val="28"/>
                <w:szCs w:val="28"/>
              </w:rPr>
            </w:pPr>
            <w:r w:rsidRPr="00353775">
              <w:rPr>
                <w:sz w:val="28"/>
                <w:szCs w:val="28"/>
              </w:rPr>
              <w:t>1267,3</w:t>
            </w:r>
          </w:p>
        </w:tc>
        <w:tc>
          <w:tcPr>
            <w:tcW w:w="1276" w:type="dxa"/>
          </w:tcPr>
          <w:p w:rsidR="009C320A" w:rsidRPr="00353775" w:rsidRDefault="009C320A" w:rsidP="009C320A">
            <w:pPr>
              <w:contextualSpacing/>
              <w:jc w:val="center"/>
              <w:rPr>
                <w:sz w:val="28"/>
                <w:szCs w:val="28"/>
                <w:highlight w:val="lightGray"/>
              </w:rPr>
            </w:pPr>
            <w:r w:rsidRPr="00353775">
              <w:rPr>
                <w:sz w:val="28"/>
                <w:szCs w:val="28"/>
                <w:highlight w:val="lightGray"/>
              </w:rPr>
              <w:t>1286,1</w:t>
            </w:r>
          </w:p>
        </w:tc>
        <w:tc>
          <w:tcPr>
            <w:tcW w:w="1478" w:type="dxa"/>
          </w:tcPr>
          <w:p w:rsidR="009C320A" w:rsidRPr="00353775" w:rsidRDefault="009C320A" w:rsidP="009C320A">
            <w:pPr>
              <w:contextualSpacing/>
              <w:jc w:val="center"/>
              <w:rPr>
                <w:sz w:val="28"/>
                <w:szCs w:val="28"/>
              </w:rPr>
            </w:pPr>
            <w:r w:rsidRPr="00353775">
              <w:rPr>
                <w:sz w:val="28"/>
                <w:szCs w:val="28"/>
              </w:rPr>
              <w:t>101</w:t>
            </w:r>
          </w:p>
        </w:tc>
        <w:tc>
          <w:tcPr>
            <w:tcW w:w="1357" w:type="dxa"/>
          </w:tcPr>
          <w:p w:rsidR="009C320A" w:rsidRPr="00353775" w:rsidRDefault="009C320A" w:rsidP="009C320A">
            <w:pPr>
              <w:contextualSpacing/>
              <w:jc w:val="center"/>
              <w:rPr>
                <w:sz w:val="28"/>
                <w:szCs w:val="28"/>
                <w:highlight w:val="lightGray"/>
              </w:rPr>
            </w:pPr>
            <w:r w:rsidRPr="00353775">
              <w:rPr>
                <w:sz w:val="28"/>
                <w:szCs w:val="28"/>
                <w:highlight w:val="lightGray"/>
              </w:rPr>
              <w:t>141</w:t>
            </w:r>
          </w:p>
        </w:tc>
        <w:tc>
          <w:tcPr>
            <w:tcW w:w="895" w:type="dxa"/>
          </w:tcPr>
          <w:p w:rsidR="009C320A" w:rsidRPr="00353775" w:rsidRDefault="009C320A" w:rsidP="009C320A">
            <w:pPr>
              <w:contextualSpacing/>
              <w:jc w:val="center"/>
              <w:rPr>
                <w:sz w:val="28"/>
                <w:szCs w:val="28"/>
              </w:rPr>
            </w:pPr>
            <w:r w:rsidRPr="00353775">
              <w:rPr>
                <w:sz w:val="28"/>
                <w:szCs w:val="28"/>
              </w:rPr>
              <w:t>41</w:t>
            </w:r>
          </w:p>
        </w:tc>
      </w:tr>
      <w:tr w:rsidR="009C320A" w:rsidRPr="00353775" w:rsidTr="009C320A">
        <w:tc>
          <w:tcPr>
            <w:tcW w:w="2173" w:type="dxa"/>
          </w:tcPr>
          <w:p w:rsidR="009C320A" w:rsidRPr="00353775" w:rsidRDefault="009C320A" w:rsidP="009C320A">
            <w:pPr>
              <w:contextualSpacing/>
              <w:jc w:val="center"/>
              <w:rPr>
                <w:sz w:val="28"/>
                <w:szCs w:val="28"/>
              </w:rPr>
            </w:pPr>
            <w:r w:rsidRPr="00353775">
              <w:rPr>
                <w:sz w:val="28"/>
                <w:szCs w:val="28"/>
              </w:rPr>
              <w:lastRenderedPageBreak/>
              <w:t>Арендная плата</w:t>
            </w:r>
          </w:p>
        </w:tc>
        <w:tc>
          <w:tcPr>
            <w:tcW w:w="1419" w:type="dxa"/>
          </w:tcPr>
          <w:p w:rsidR="009C320A" w:rsidRPr="00353775" w:rsidRDefault="009C320A" w:rsidP="009C320A">
            <w:pPr>
              <w:contextualSpacing/>
              <w:jc w:val="center"/>
              <w:rPr>
                <w:sz w:val="28"/>
                <w:szCs w:val="28"/>
                <w:highlight w:val="lightGray"/>
              </w:rPr>
            </w:pPr>
            <w:r w:rsidRPr="00353775">
              <w:rPr>
                <w:sz w:val="28"/>
                <w:szCs w:val="28"/>
                <w:highlight w:val="lightGray"/>
              </w:rPr>
              <w:t>0</w:t>
            </w:r>
          </w:p>
        </w:tc>
        <w:tc>
          <w:tcPr>
            <w:tcW w:w="1842" w:type="dxa"/>
          </w:tcPr>
          <w:p w:rsidR="009C320A" w:rsidRPr="00353775" w:rsidRDefault="009C320A" w:rsidP="009C320A">
            <w:pPr>
              <w:contextualSpacing/>
              <w:jc w:val="center"/>
              <w:rPr>
                <w:sz w:val="28"/>
                <w:szCs w:val="28"/>
              </w:rPr>
            </w:pPr>
            <w:r w:rsidRPr="00353775">
              <w:rPr>
                <w:sz w:val="28"/>
                <w:szCs w:val="28"/>
              </w:rPr>
              <w:t>257,9</w:t>
            </w:r>
          </w:p>
        </w:tc>
        <w:tc>
          <w:tcPr>
            <w:tcW w:w="1276" w:type="dxa"/>
          </w:tcPr>
          <w:p w:rsidR="009C320A" w:rsidRPr="00353775" w:rsidRDefault="009C320A" w:rsidP="009C320A">
            <w:pPr>
              <w:contextualSpacing/>
              <w:jc w:val="center"/>
              <w:rPr>
                <w:sz w:val="28"/>
                <w:szCs w:val="28"/>
                <w:highlight w:val="lightGray"/>
              </w:rPr>
            </w:pPr>
            <w:r w:rsidRPr="00353775">
              <w:rPr>
                <w:sz w:val="28"/>
                <w:szCs w:val="28"/>
                <w:highlight w:val="lightGray"/>
              </w:rPr>
              <w:t>257,9</w:t>
            </w:r>
          </w:p>
        </w:tc>
        <w:tc>
          <w:tcPr>
            <w:tcW w:w="1478" w:type="dxa"/>
          </w:tcPr>
          <w:p w:rsidR="009C320A" w:rsidRPr="00353775" w:rsidRDefault="009C320A" w:rsidP="009C320A">
            <w:pPr>
              <w:contextualSpacing/>
              <w:jc w:val="center"/>
              <w:rPr>
                <w:sz w:val="28"/>
                <w:szCs w:val="28"/>
              </w:rPr>
            </w:pPr>
            <w:r w:rsidRPr="00353775">
              <w:rPr>
                <w:sz w:val="28"/>
                <w:szCs w:val="28"/>
              </w:rPr>
              <w:t>100</w:t>
            </w:r>
          </w:p>
        </w:tc>
        <w:tc>
          <w:tcPr>
            <w:tcW w:w="1357" w:type="dxa"/>
          </w:tcPr>
          <w:p w:rsidR="009C320A" w:rsidRPr="00353775" w:rsidRDefault="009C320A" w:rsidP="009C320A">
            <w:pPr>
              <w:contextualSpacing/>
              <w:jc w:val="center"/>
              <w:rPr>
                <w:sz w:val="28"/>
                <w:szCs w:val="28"/>
                <w:highlight w:val="lightGray"/>
              </w:rPr>
            </w:pPr>
            <w:r w:rsidRPr="00353775">
              <w:rPr>
                <w:sz w:val="28"/>
                <w:szCs w:val="28"/>
                <w:highlight w:val="lightGray"/>
              </w:rPr>
              <w:t>0</w:t>
            </w:r>
          </w:p>
        </w:tc>
        <w:tc>
          <w:tcPr>
            <w:tcW w:w="895" w:type="dxa"/>
          </w:tcPr>
          <w:p w:rsidR="009C320A" w:rsidRPr="00353775" w:rsidRDefault="009C320A" w:rsidP="009C320A">
            <w:pPr>
              <w:contextualSpacing/>
              <w:jc w:val="center"/>
              <w:rPr>
                <w:sz w:val="28"/>
                <w:szCs w:val="28"/>
              </w:rPr>
            </w:pPr>
            <w:r w:rsidRPr="00353775">
              <w:rPr>
                <w:sz w:val="28"/>
                <w:szCs w:val="28"/>
              </w:rPr>
              <w:t>0</w:t>
            </w:r>
          </w:p>
        </w:tc>
      </w:tr>
      <w:tr w:rsidR="009C320A" w:rsidRPr="00353775" w:rsidTr="009C320A">
        <w:tc>
          <w:tcPr>
            <w:tcW w:w="2173" w:type="dxa"/>
          </w:tcPr>
          <w:p w:rsidR="009C320A" w:rsidRPr="00353775" w:rsidRDefault="009C320A" w:rsidP="009C320A">
            <w:pPr>
              <w:contextualSpacing/>
              <w:jc w:val="center"/>
              <w:rPr>
                <w:sz w:val="28"/>
                <w:szCs w:val="28"/>
              </w:rPr>
            </w:pPr>
            <w:r w:rsidRPr="00353775">
              <w:rPr>
                <w:sz w:val="28"/>
                <w:szCs w:val="28"/>
              </w:rPr>
              <w:t>Продажа земли</w:t>
            </w:r>
          </w:p>
        </w:tc>
        <w:tc>
          <w:tcPr>
            <w:tcW w:w="1419" w:type="dxa"/>
          </w:tcPr>
          <w:p w:rsidR="009C320A" w:rsidRPr="00353775" w:rsidRDefault="009C320A" w:rsidP="009C320A">
            <w:pPr>
              <w:contextualSpacing/>
              <w:jc w:val="center"/>
              <w:rPr>
                <w:sz w:val="28"/>
                <w:szCs w:val="28"/>
                <w:highlight w:val="lightGray"/>
              </w:rPr>
            </w:pPr>
            <w:r w:rsidRPr="00353775">
              <w:rPr>
                <w:sz w:val="28"/>
                <w:szCs w:val="28"/>
                <w:highlight w:val="lightGray"/>
              </w:rPr>
              <w:t>0</w:t>
            </w:r>
          </w:p>
        </w:tc>
        <w:tc>
          <w:tcPr>
            <w:tcW w:w="1842" w:type="dxa"/>
          </w:tcPr>
          <w:p w:rsidR="009C320A" w:rsidRPr="00353775" w:rsidRDefault="009C320A" w:rsidP="009C320A">
            <w:pPr>
              <w:contextualSpacing/>
              <w:jc w:val="center"/>
              <w:rPr>
                <w:sz w:val="28"/>
                <w:szCs w:val="28"/>
              </w:rPr>
            </w:pPr>
            <w:r w:rsidRPr="00353775">
              <w:rPr>
                <w:sz w:val="28"/>
                <w:szCs w:val="28"/>
              </w:rPr>
              <w:t>0</w:t>
            </w:r>
          </w:p>
        </w:tc>
        <w:tc>
          <w:tcPr>
            <w:tcW w:w="1276" w:type="dxa"/>
          </w:tcPr>
          <w:p w:rsidR="009C320A" w:rsidRPr="00353775" w:rsidRDefault="009C320A" w:rsidP="009C320A">
            <w:pPr>
              <w:contextualSpacing/>
              <w:jc w:val="center"/>
              <w:rPr>
                <w:sz w:val="28"/>
                <w:szCs w:val="28"/>
                <w:highlight w:val="lightGray"/>
              </w:rPr>
            </w:pPr>
            <w:r w:rsidRPr="00353775">
              <w:rPr>
                <w:sz w:val="28"/>
                <w:szCs w:val="28"/>
                <w:highlight w:val="lightGray"/>
              </w:rPr>
              <w:t>0</w:t>
            </w:r>
          </w:p>
        </w:tc>
        <w:tc>
          <w:tcPr>
            <w:tcW w:w="1478" w:type="dxa"/>
          </w:tcPr>
          <w:p w:rsidR="009C320A" w:rsidRPr="00353775" w:rsidRDefault="009C320A" w:rsidP="009C320A">
            <w:pPr>
              <w:contextualSpacing/>
              <w:jc w:val="center"/>
              <w:rPr>
                <w:sz w:val="28"/>
                <w:szCs w:val="28"/>
              </w:rPr>
            </w:pPr>
            <w:r w:rsidRPr="00353775">
              <w:rPr>
                <w:sz w:val="28"/>
                <w:szCs w:val="28"/>
              </w:rPr>
              <w:t>0</w:t>
            </w:r>
          </w:p>
        </w:tc>
        <w:tc>
          <w:tcPr>
            <w:tcW w:w="1357" w:type="dxa"/>
          </w:tcPr>
          <w:p w:rsidR="009C320A" w:rsidRPr="00353775" w:rsidRDefault="009C320A" w:rsidP="009C320A">
            <w:pPr>
              <w:contextualSpacing/>
              <w:jc w:val="center"/>
              <w:rPr>
                <w:sz w:val="28"/>
                <w:szCs w:val="28"/>
                <w:highlight w:val="lightGray"/>
              </w:rPr>
            </w:pPr>
            <w:r w:rsidRPr="00353775">
              <w:rPr>
                <w:sz w:val="28"/>
                <w:szCs w:val="28"/>
                <w:highlight w:val="lightGray"/>
              </w:rPr>
              <w:t>0</w:t>
            </w:r>
          </w:p>
        </w:tc>
        <w:tc>
          <w:tcPr>
            <w:tcW w:w="895" w:type="dxa"/>
          </w:tcPr>
          <w:p w:rsidR="009C320A" w:rsidRPr="00353775" w:rsidRDefault="009C320A" w:rsidP="009C320A">
            <w:pPr>
              <w:contextualSpacing/>
              <w:jc w:val="center"/>
              <w:rPr>
                <w:sz w:val="28"/>
                <w:szCs w:val="28"/>
              </w:rPr>
            </w:pPr>
            <w:r w:rsidRPr="00353775">
              <w:rPr>
                <w:sz w:val="28"/>
                <w:szCs w:val="28"/>
              </w:rPr>
              <w:t>0</w:t>
            </w:r>
          </w:p>
        </w:tc>
      </w:tr>
      <w:tr w:rsidR="009C320A" w:rsidRPr="00353775" w:rsidTr="009C320A">
        <w:tc>
          <w:tcPr>
            <w:tcW w:w="2173" w:type="dxa"/>
          </w:tcPr>
          <w:p w:rsidR="009C320A" w:rsidRPr="00353775" w:rsidRDefault="009C320A" w:rsidP="009C320A">
            <w:pPr>
              <w:contextualSpacing/>
              <w:jc w:val="center"/>
              <w:rPr>
                <w:sz w:val="28"/>
                <w:szCs w:val="28"/>
              </w:rPr>
            </w:pPr>
            <w:r w:rsidRPr="00353775">
              <w:rPr>
                <w:sz w:val="28"/>
                <w:szCs w:val="28"/>
              </w:rPr>
              <w:t>Прочие неналоговые доходы (самообложение, добровольные пожертвования)</w:t>
            </w:r>
          </w:p>
        </w:tc>
        <w:tc>
          <w:tcPr>
            <w:tcW w:w="1419" w:type="dxa"/>
          </w:tcPr>
          <w:p w:rsidR="009C320A" w:rsidRPr="00353775" w:rsidRDefault="009C320A" w:rsidP="009C320A">
            <w:pPr>
              <w:contextualSpacing/>
              <w:jc w:val="center"/>
              <w:rPr>
                <w:sz w:val="28"/>
                <w:szCs w:val="28"/>
                <w:highlight w:val="lightGray"/>
              </w:rPr>
            </w:pPr>
            <w:r w:rsidRPr="00353775">
              <w:rPr>
                <w:sz w:val="28"/>
                <w:szCs w:val="28"/>
                <w:highlight w:val="lightGray"/>
              </w:rPr>
              <w:t>0</w:t>
            </w:r>
          </w:p>
        </w:tc>
        <w:tc>
          <w:tcPr>
            <w:tcW w:w="1842" w:type="dxa"/>
          </w:tcPr>
          <w:p w:rsidR="009C320A" w:rsidRPr="00353775" w:rsidRDefault="009C320A" w:rsidP="009C320A">
            <w:pPr>
              <w:contextualSpacing/>
              <w:jc w:val="center"/>
              <w:rPr>
                <w:sz w:val="28"/>
                <w:szCs w:val="28"/>
              </w:rPr>
            </w:pPr>
            <w:r w:rsidRPr="00353775">
              <w:rPr>
                <w:sz w:val="28"/>
                <w:szCs w:val="28"/>
              </w:rPr>
              <w:t>0</w:t>
            </w:r>
          </w:p>
        </w:tc>
        <w:tc>
          <w:tcPr>
            <w:tcW w:w="1276" w:type="dxa"/>
          </w:tcPr>
          <w:p w:rsidR="009C320A" w:rsidRPr="00353775" w:rsidRDefault="009C320A" w:rsidP="009C320A">
            <w:pPr>
              <w:contextualSpacing/>
              <w:jc w:val="center"/>
              <w:rPr>
                <w:sz w:val="28"/>
                <w:szCs w:val="28"/>
                <w:highlight w:val="lightGray"/>
              </w:rPr>
            </w:pPr>
            <w:r w:rsidRPr="00353775">
              <w:rPr>
                <w:sz w:val="28"/>
                <w:szCs w:val="28"/>
                <w:highlight w:val="lightGray"/>
              </w:rPr>
              <w:t>0</w:t>
            </w:r>
          </w:p>
        </w:tc>
        <w:tc>
          <w:tcPr>
            <w:tcW w:w="1478" w:type="dxa"/>
          </w:tcPr>
          <w:p w:rsidR="009C320A" w:rsidRPr="00353775" w:rsidRDefault="009C320A" w:rsidP="009C320A">
            <w:pPr>
              <w:contextualSpacing/>
              <w:jc w:val="center"/>
              <w:rPr>
                <w:sz w:val="28"/>
                <w:szCs w:val="28"/>
              </w:rPr>
            </w:pPr>
            <w:r w:rsidRPr="00353775">
              <w:rPr>
                <w:sz w:val="28"/>
                <w:szCs w:val="28"/>
              </w:rPr>
              <w:t>0</w:t>
            </w:r>
          </w:p>
        </w:tc>
        <w:tc>
          <w:tcPr>
            <w:tcW w:w="1357" w:type="dxa"/>
          </w:tcPr>
          <w:p w:rsidR="009C320A" w:rsidRPr="00353775" w:rsidRDefault="009C320A" w:rsidP="009C320A">
            <w:pPr>
              <w:contextualSpacing/>
              <w:jc w:val="center"/>
              <w:rPr>
                <w:sz w:val="28"/>
                <w:szCs w:val="28"/>
                <w:highlight w:val="lightGray"/>
              </w:rPr>
            </w:pPr>
            <w:r w:rsidRPr="00353775">
              <w:rPr>
                <w:sz w:val="28"/>
                <w:szCs w:val="28"/>
                <w:highlight w:val="lightGray"/>
              </w:rPr>
              <w:t>0</w:t>
            </w:r>
          </w:p>
        </w:tc>
        <w:tc>
          <w:tcPr>
            <w:tcW w:w="895" w:type="dxa"/>
          </w:tcPr>
          <w:p w:rsidR="009C320A" w:rsidRPr="00353775" w:rsidRDefault="009C320A" w:rsidP="009C320A">
            <w:pPr>
              <w:contextualSpacing/>
              <w:jc w:val="center"/>
              <w:rPr>
                <w:sz w:val="28"/>
                <w:szCs w:val="28"/>
              </w:rPr>
            </w:pPr>
            <w:r w:rsidRPr="00353775">
              <w:rPr>
                <w:sz w:val="28"/>
                <w:szCs w:val="28"/>
              </w:rPr>
              <w:t>0</w:t>
            </w:r>
          </w:p>
        </w:tc>
      </w:tr>
      <w:tr w:rsidR="009C320A" w:rsidRPr="00353775" w:rsidTr="009C320A">
        <w:tc>
          <w:tcPr>
            <w:tcW w:w="2173" w:type="dxa"/>
          </w:tcPr>
          <w:p w:rsidR="009C320A" w:rsidRPr="00353775" w:rsidRDefault="009C320A" w:rsidP="009C320A">
            <w:pPr>
              <w:contextualSpacing/>
              <w:jc w:val="center"/>
              <w:rPr>
                <w:sz w:val="28"/>
                <w:szCs w:val="28"/>
              </w:rPr>
            </w:pPr>
            <w:r w:rsidRPr="00353775">
              <w:rPr>
                <w:sz w:val="28"/>
                <w:szCs w:val="28"/>
              </w:rPr>
              <w:t>Прочие поступления (штрафы, санкции, возмещение ущерба)</w:t>
            </w:r>
          </w:p>
        </w:tc>
        <w:tc>
          <w:tcPr>
            <w:tcW w:w="1419" w:type="dxa"/>
          </w:tcPr>
          <w:p w:rsidR="009C320A" w:rsidRPr="00353775" w:rsidRDefault="009C320A" w:rsidP="009C320A">
            <w:pPr>
              <w:contextualSpacing/>
              <w:jc w:val="center"/>
              <w:rPr>
                <w:sz w:val="28"/>
                <w:szCs w:val="28"/>
                <w:highlight w:val="lightGray"/>
              </w:rPr>
            </w:pPr>
            <w:r w:rsidRPr="00353775">
              <w:rPr>
                <w:sz w:val="28"/>
                <w:szCs w:val="28"/>
                <w:highlight w:val="lightGray"/>
              </w:rPr>
              <w:t>0</w:t>
            </w:r>
          </w:p>
        </w:tc>
        <w:tc>
          <w:tcPr>
            <w:tcW w:w="1842" w:type="dxa"/>
          </w:tcPr>
          <w:p w:rsidR="009C320A" w:rsidRPr="00353775" w:rsidRDefault="009C320A" w:rsidP="009C320A">
            <w:pPr>
              <w:contextualSpacing/>
              <w:jc w:val="center"/>
              <w:rPr>
                <w:sz w:val="28"/>
                <w:szCs w:val="28"/>
              </w:rPr>
            </w:pPr>
            <w:r w:rsidRPr="00353775">
              <w:rPr>
                <w:sz w:val="28"/>
                <w:szCs w:val="28"/>
              </w:rPr>
              <w:t>0</w:t>
            </w:r>
          </w:p>
        </w:tc>
        <w:tc>
          <w:tcPr>
            <w:tcW w:w="1276" w:type="dxa"/>
          </w:tcPr>
          <w:p w:rsidR="009C320A" w:rsidRPr="00353775" w:rsidRDefault="009C320A" w:rsidP="009C320A">
            <w:pPr>
              <w:contextualSpacing/>
              <w:jc w:val="center"/>
              <w:rPr>
                <w:sz w:val="28"/>
                <w:szCs w:val="28"/>
                <w:highlight w:val="lightGray"/>
              </w:rPr>
            </w:pPr>
            <w:r w:rsidRPr="00353775">
              <w:rPr>
                <w:sz w:val="28"/>
                <w:szCs w:val="28"/>
                <w:highlight w:val="lightGray"/>
              </w:rPr>
              <w:t>0</w:t>
            </w:r>
          </w:p>
        </w:tc>
        <w:tc>
          <w:tcPr>
            <w:tcW w:w="1478" w:type="dxa"/>
          </w:tcPr>
          <w:p w:rsidR="009C320A" w:rsidRPr="00353775" w:rsidRDefault="009C320A" w:rsidP="009C320A">
            <w:pPr>
              <w:contextualSpacing/>
              <w:jc w:val="center"/>
              <w:rPr>
                <w:sz w:val="28"/>
                <w:szCs w:val="28"/>
              </w:rPr>
            </w:pPr>
            <w:r w:rsidRPr="00353775">
              <w:rPr>
                <w:sz w:val="28"/>
                <w:szCs w:val="28"/>
              </w:rPr>
              <w:t>0</w:t>
            </w:r>
          </w:p>
        </w:tc>
        <w:tc>
          <w:tcPr>
            <w:tcW w:w="1357" w:type="dxa"/>
          </w:tcPr>
          <w:p w:rsidR="009C320A" w:rsidRPr="00353775" w:rsidRDefault="009C320A" w:rsidP="009C320A">
            <w:pPr>
              <w:contextualSpacing/>
              <w:jc w:val="center"/>
              <w:rPr>
                <w:sz w:val="28"/>
                <w:szCs w:val="28"/>
                <w:highlight w:val="lightGray"/>
              </w:rPr>
            </w:pPr>
            <w:r w:rsidRPr="00353775">
              <w:rPr>
                <w:sz w:val="28"/>
                <w:szCs w:val="28"/>
                <w:highlight w:val="lightGray"/>
              </w:rPr>
              <w:t>0</w:t>
            </w:r>
          </w:p>
        </w:tc>
        <w:tc>
          <w:tcPr>
            <w:tcW w:w="895" w:type="dxa"/>
          </w:tcPr>
          <w:p w:rsidR="009C320A" w:rsidRPr="00353775" w:rsidRDefault="009C320A" w:rsidP="009C320A">
            <w:pPr>
              <w:contextualSpacing/>
              <w:jc w:val="center"/>
              <w:rPr>
                <w:sz w:val="28"/>
                <w:szCs w:val="28"/>
              </w:rPr>
            </w:pPr>
            <w:r w:rsidRPr="00353775">
              <w:rPr>
                <w:sz w:val="28"/>
                <w:szCs w:val="28"/>
              </w:rPr>
              <w:t>0</w:t>
            </w:r>
          </w:p>
        </w:tc>
      </w:tr>
      <w:tr w:rsidR="009C320A" w:rsidRPr="00353775" w:rsidTr="009C320A">
        <w:tc>
          <w:tcPr>
            <w:tcW w:w="2173" w:type="dxa"/>
          </w:tcPr>
          <w:p w:rsidR="009C320A" w:rsidRPr="00353775" w:rsidRDefault="009C320A" w:rsidP="009C320A">
            <w:pPr>
              <w:contextualSpacing/>
              <w:jc w:val="both"/>
              <w:rPr>
                <w:sz w:val="28"/>
                <w:szCs w:val="28"/>
              </w:rPr>
            </w:pPr>
            <w:r w:rsidRPr="00353775">
              <w:rPr>
                <w:sz w:val="28"/>
                <w:szCs w:val="28"/>
              </w:rPr>
              <w:t>Итого налогов</w:t>
            </w:r>
          </w:p>
        </w:tc>
        <w:tc>
          <w:tcPr>
            <w:tcW w:w="1419" w:type="dxa"/>
          </w:tcPr>
          <w:p w:rsidR="009C320A" w:rsidRPr="00353775" w:rsidRDefault="009C320A" w:rsidP="009C320A">
            <w:pPr>
              <w:contextualSpacing/>
              <w:jc w:val="both"/>
              <w:rPr>
                <w:sz w:val="28"/>
                <w:szCs w:val="28"/>
                <w:highlight w:val="lightGray"/>
              </w:rPr>
            </w:pPr>
            <w:r w:rsidRPr="00353775">
              <w:rPr>
                <w:sz w:val="28"/>
                <w:szCs w:val="28"/>
              </w:rPr>
              <w:t>7798,0</w:t>
            </w:r>
          </w:p>
        </w:tc>
        <w:tc>
          <w:tcPr>
            <w:tcW w:w="1842" w:type="dxa"/>
          </w:tcPr>
          <w:p w:rsidR="009C320A" w:rsidRPr="00353775" w:rsidRDefault="009C320A" w:rsidP="009C320A">
            <w:pPr>
              <w:contextualSpacing/>
              <w:jc w:val="both"/>
              <w:rPr>
                <w:sz w:val="28"/>
                <w:szCs w:val="28"/>
              </w:rPr>
            </w:pPr>
            <w:r w:rsidRPr="00353775">
              <w:rPr>
                <w:sz w:val="28"/>
                <w:szCs w:val="28"/>
              </w:rPr>
              <w:t>9104,9</w:t>
            </w:r>
          </w:p>
        </w:tc>
        <w:tc>
          <w:tcPr>
            <w:tcW w:w="1276" w:type="dxa"/>
          </w:tcPr>
          <w:p w:rsidR="009C320A" w:rsidRPr="00353775" w:rsidRDefault="009C320A" w:rsidP="009C320A">
            <w:pPr>
              <w:contextualSpacing/>
              <w:jc w:val="both"/>
              <w:rPr>
                <w:sz w:val="28"/>
                <w:szCs w:val="28"/>
                <w:highlight w:val="lightGray"/>
              </w:rPr>
            </w:pPr>
            <w:r w:rsidRPr="00353775">
              <w:rPr>
                <w:sz w:val="28"/>
                <w:szCs w:val="28"/>
                <w:highlight w:val="lightGray"/>
              </w:rPr>
              <w:t>9155,6</w:t>
            </w:r>
          </w:p>
        </w:tc>
        <w:tc>
          <w:tcPr>
            <w:tcW w:w="1478" w:type="dxa"/>
          </w:tcPr>
          <w:p w:rsidR="009C320A" w:rsidRPr="00353775" w:rsidRDefault="009C320A" w:rsidP="009C320A">
            <w:pPr>
              <w:contextualSpacing/>
              <w:jc w:val="both"/>
              <w:rPr>
                <w:sz w:val="28"/>
                <w:szCs w:val="28"/>
              </w:rPr>
            </w:pPr>
            <w:r w:rsidRPr="00353775">
              <w:rPr>
                <w:sz w:val="28"/>
                <w:szCs w:val="28"/>
              </w:rPr>
              <w:t>100,6</w:t>
            </w:r>
          </w:p>
        </w:tc>
        <w:tc>
          <w:tcPr>
            <w:tcW w:w="1357" w:type="dxa"/>
          </w:tcPr>
          <w:p w:rsidR="009C320A" w:rsidRPr="00353775" w:rsidRDefault="009C320A" w:rsidP="009C320A">
            <w:pPr>
              <w:contextualSpacing/>
              <w:jc w:val="both"/>
              <w:rPr>
                <w:sz w:val="28"/>
                <w:szCs w:val="28"/>
                <w:highlight w:val="lightGray"/>
              </w:rPr>
            </w:pPr>
            <w:r w:rsidRPr="00353775">
              <w:rPr>
                <w:sz w:val="28"/>
                <w:szCs w:val="28"/>
                <w:highlight w:val="lightGray"/>
              </w:rPr>
              <w:t>117,4</w:t>
            </w:r>
          </w:p>
        </w:tc>
        <w:tc>
          <w:tcPr>
            <w:tcW w:w="895" w:type="dxa"/>
          </w:tcPr>
          <w:p w:rsidR="009C320A" w:rsidRPr="00353775" w:rsidRDefault="009C320A" w:rsidP="009C320A">
            <w:pPr>
              <w:contextualSpacing/>
              <w:jc w:val="both"/>
              <w:rPr>
                <w:sz w:val="28"/>
                <w:szCs w:val="28"/>
              </w:rPr>
            </w:pPr>
            <w:r w:rsidRPr="00353775">
              <w:rPr>
                <w:sz w:val="28"/>
                <w:szCs w:val="28"/>
              </w:rPr>
              <w:t>17,4</w:t>
            </w:r>
          </w:p>
        </w:tc>
      </w:tr>
      <w:tr w:rsidR="009C320A" w:rsidRPr="00353775" w:rsidTr="009C320A">
        <w:tc>
          <w:tcPr>
            <w:tcW w:w="2173" w:type="dxa"/>
          </w:tcPr>
          <w:p w:rsidR="009C320A" w:rsidRPr="00353775" w:rsidRDefault="009C320A" w:rsidP="009C320A">
            <w:pPr>
              <w:contextualSpacing/>
              <w:jc w:val="both"/>
              <w:rPr>
                <w:sz w:val="28"/>
                <w:szCs w:val="28"/>
              </w:rPr>
            </w:pPr>
            <w:r w:rsidRPr="00353775">
              <w:rPr>
                <w:sz w:val="28"/>
                <w:szCs w:val="28"/>
              </w:rPr>
              <w:t>Дотация из Краевого бюджета</w:t>
            </w:r>
          </w:p>
        </w:tc>
        <w:tc>
          <w:tcPr>
            <w:tcW w:w="1419" w:type="dxa"/>
          </w:tcPr>
          <w:p w:rsidR="009C320A" w:rsidRPr="00353775" w:rsidRDefault="009C320A" w:rsidP="009C320A">
            <w:pPr>
              <w:contextualSpacing/>
              <w:jc w:val="both"/>
              <w:rPr>
                <w:sz w:val="28"/>
                <w:szCs w:val="28"/>
                <w:highlight w:val="lightGray"/>
              </w:rPr>
            </w:pPr>
            <w:r w:rsidRPr="00353775">
              <w:rPr>
                <w:sz w:val="28"/>
                <w:szCs w:val="28"/>
                <w:highlight w:val="lightGray"/>
              </w:rPr>
              <w:t>-</w:t>
            </w:r>
          </w:p>
        </w:tc>
        <w:tc>
          <w:tcPr>
            <w:tcW w:w="1842" w:type="dxa"/>
          </w:tcPr>
          <w:p w:rsidR="009C320A" w:rsidRPr="00353775" w:rsidRDefault="009C320A" w:rsidP="009C320A">
            <w:pPr>
              <w:contextualSpacing/>
              <w:jc w:val="both"/>
              <w:rPr>
                <w:sz w:val="28"/>
                <w:szCs w:val="28"/>
              </w:rPr>
            </w:pPr>
            <w:r w:rsidRPr="00353775">
              <w:rPr>
                <w:sz w:val="28"/>
                <w:szCs w:val="28"/>
              </w:rPr>
              <w:t>-</w:t>
            </w:r>
          </w:p>
        </w:tc>
        <w:tc>
          <w:tcPr>
            <w:tcW w:w="1276" w:type="dxa"/>
          </w:tcPr>
          <w:p w:rsidR="009C320A" w:rsidRPr="00353775" w:rsidRDefault="009C320A" w:rsidP="009C320A">
            <w:pPr>
              <w:contextualSpacing/>
              <w:jc w:val="both"/>
              <w:rPr>
                <w:sz w:val="28"/>
                <w:szCs w:val="28"/>
                <w:highlight w:val="lightGray"/>
              </w:rPr>
            </w:pPr>
            <w:r w:rsidRPr="00353775">
              <w:rPr>
                <w:sz w:val="28"/>
                <w:szCs w:val="28"/>
                <w:highlight w:val="lightGray"/>
              </w:rPr>
              <w:t>-</w:t>
            </w:r>
          </w:p>
        </w:tc>
        <w:tc>
          <w:tcPr>
            <w:tcW w:w="1478" w:type="dxa"/>
          </w:tcPr>
          <w:p w:rsidR="009C320A" w:rsidRPr="00353775" w:rsidRDefault="009C320A" w:rsidP="009C320A">
            <w:pPr>
              <w:contextualSpacing/>
              <w:jc w:val="both"/>
              <w:rPr>
                <w:sz w:val="28"/>
                <w:szCs w:val="28"/>
              </w:rPr>
            </w:pPr>
            <w:r w:rsidRPr="00353775">
              <w:rPr>
                <w:sz w:val="28"/>
                <w:szCs w:val="28"/>
              </w:rPr>
              <w:t>-</w:t>
            </w:r>
          </w:p>
        </w:tc>
        <w:tc>
          <w:tcPr>
            <w:tcW w:w="1357" w:type="dxa"/>
          </w:tcPr>
          <w:p w:rsidR="009C320A" w:rsidRPr="00353775" w:rsidRDefault="009C320A" w:rsidP="009C320A">
            <w:pPr>
              <w:contextualSpacing/>
              <w:jc w:val="both"/>
              <w:rPr>
                <w:sz w:val="28"/>
                <w:szCs w:val="28"/>
                <w:highlight w:val="lightGray"/>
              </w:rPr>
            </w:pPr>
            <w:r w:rsidRPr="00353775">
              <w:rPr>
                <w:sz w:val="28"/>
                <w:szCs w:val="28"/>
                <w:highlight w:val="lightGray"/>
              </w:rPr>
              <w:t>-</w:t>
            </w:r>
          </w:p>
        </w:tc>
        <w:tc>
          <w:tcPr>
            <w:tcW w:w="895" w:type="dxa"/>
          </w:tcPr>
          <w:p w:rsidR="009C320A" w:rsidRPr="00353775" w:rsidRDefault="009C320A" w:rsidP="009C320A">
            <w:pPr>
              <w:contextualSpacing/>
              <w:jc w:val="both"/>
              <w:rPr>
                <w:sz w:val="28"/>
                <w:szCs w:val="28"/>
              </w:rPr>
            </w:pPr>
            <w:r w:rsidRPr="00353775">
              <w:rPr>
                <w:sz w:val="28"/>
                <w:szCs w:val="28"/>
              </w:rPr>
              <w:t>-</w:t>
            </w:r>
          </w:p>
        </w:tc>
      </w:tr>
      <w:tr w:rsidR="009C320A" w:rsidRPr="00353775" w:rsidTr="009C320A">
        <w:tc>
          <w:tcPr>
            <w:tcW w:w="2173" w:type="dxa"/>
          </w:tcPr>
          <w:p w:rsidR="009C320A" w:rsidRPr="00353775" w:rsidRDefault="009C320A" w:rsidP="009C320A">
            <w:pPr>
              <w:contextualSpacing/>
              <w:jc w:val="both"/>
              <w:rPr>
                <w:sz w:val="28"/>
                <w:szCs w:val="28"/>
              </w:rPr>
            </w:pPr>
            <w:r w:rsidRPr="00353775">
              <w:rPr>
                <w:sz w:val="28"/>
                <w:szCs w:val="28"/>
              </w:rPr>
              <w:t>Субсидия из федерального бюджета</w:t>
            </w:r>
          </w:p>
        </w:tc>
        <w:tc>
          <w:tcPr>
            <w:tcW w:w="1419" w:type="dxa"/>
          </w:tcPr>
          <w:p w:rsidR="009C320A" w:rsidRPr="00353775" w:rsidRDefault="009C320A" w:rsidP="009C320A">
            <w:pPr>
              <w:contextualSpacing/>
              <w:jc w:val="both"/>
              <w:rPr>
                <w:sz w:val="28"/>
                <w:szCs w:val="28"/>
                <w:highlight w:val="lightGray"/>
              </w:rPr>
            </w:pPr>
            <w:r w:rsidRPr="00353775">
              <w:rPr>
                <w:sz w:val="28"/>
                <w:szCs w:val="28"/>
                <w:highlight w:val="lightGray"/>
              </w:rPr>
              <w:t>-</w:t>
            </w:r>
          </w:p>
        </w:tc>
        <w:tc>
          <w:tcPr>
            <w:tcW w:w="1842" w:type="dxa"/>
          </w:tcPr>
          <w:p w:rsidR="009C320A" w:rsidRPr="00353775" w:rsidRDefault="009C320A" w:rsidP="009C320A">
            <w:pPr>
              <w:contextualSpacing/>
              <w:jc w:val="both"/>
              <w:rPr>
                <w:sz w:val="28"/>
                <w:szCs w:val="28"/>
              </w:rPr>
            </w:pPr>
            <w:r w:rsidRPr="00353775">
              <w:rPr>
                <w:sz w:val="28"/>
                <w:szCs w:val="28"/>
              </w:rPr>
              <w:t>-</w:t>
            </w:r>
          </w:p>
        </w:tc>
        <w:tc>
          <w:tcPr>
            <w:tcW w:w="1276" w:type="dxa"/>
          </w:tcPr>
          <w:p w:rsidR="009C320A" w:rsidRPr="00353775" w:rsidRDefault="009C320A" w:rsidP="009C320A">
            <w:pPr>
              <w:contextualSpacing/>
              <w:jc w:val="both"/>
              <w:rPr>
                <w:sz w:val="28"/>
                <w:szCs w:val="28"/>
                <w:highlight w:val="lightGray"/>
              </w:rPr>
            </w:pPr>
            <w:r w:rsidRPr="00353775">
              <w:rPr>
                <w:sz w:val="28"/>
                <w:szCs w:val="28"/>
                <w:highlight w:val="lightGray"/>
              </w:rPr>
              <w:t>-</w:t>
            </w:r>
          </w:p>
        </w:tc>
        <w:tc>
          <w:tcPr>
            <w:tcW w:w="1478" w:type="dxa"/>
          </w:tcPr>
          <w:p w:rsidR="009C320A" w:rsidRPr="00353775" w:rsidRDefault="009C320A" w:rsidP="009C320A">
            <w:pPr>
              <w:contextualSpacing/>
              <w:jc w:val="both"/>
              <w:rPr>
                <w:sz w:val="28"/>
                <w:szCs w:val="28"/>
              </w:rPr>
            </w:pPr>
            <w:r w:rsidRPr="00353775">
              <w:rPr>
                <w:sz w:val="28"/>
                <w:szCs w:val="28"/>
              </w:rPr>
              <w:t>-</w:t>
            </w:r>
          </w:p>
        </w:tc>
        <w:tc>
          <w:tcPr>
            <w:tcW w:w="1357" w:type="dxa"/>
          </w:tcPr>
          <w:p w:rsidR="009C320A" w:rsidRPr="00353775" w:rsidRDefault="009C320A" w:rsidP="009C320A">
            <w:pPr>
              <w:contextualSpacing/>
              <w:jc w:val="both"/>
              <w:rPr>
                <w:sz w:val="28"/>
                <w:szCs w:val="28"/>
                <w:highlight w:val="lightGray"/>
              </w:rPr>
            </w:pPr>
            <w:r w:rsidRPr="00353775">
              <w:rPr>
                <w:sz w:val="28"/>
                <w:szCs w:val="28"/>
                <w:highlight w:val="lightGray"/>
              </w:rPr>
              <w:t>-</w:t>
            </w:r>
          </w:p>
        </w:tc>
        <w:tc>
          <w:tcPr>
            <w:tcW w:w="895" w:type="dxa"/>
          </w:tcPr>
          <w:p w:rsidR="009C320A" w:rsidRPr="00353775" w:rsidRDefault="009C320A" w:rsidP="009C320A">
            <w:pPr>
              <w:contextualSpacing/>
              <w:jc w:val="both"/>
              <w:rPr>
                <w:sz w:val="28"/>
                <w:szCs w:val="28"/>
              </w:rPr>
            </w:pPr>
            <w:r w:rsidRPr="00353775">
              <w:rPr>
                <w:sz w:val="28"/>
                <w:szCs w:val="28"/>
              </w:rPr>
              <w:t>-</w:t>
            </w:r>
          </w:p>
        </w:tc>
      </w:tr>
      <w:tr w:rsidR="009C320A" w:rsidRPr="00353775" w:rsidTr="009C320A">
        <w:tc>
          <w:tcPr>
            <w:tcW w:w="2173" w:type="dxa"/>
          </w:tcPr>
          <w:p w:rsidR="009C320A" w:rsidRPr="00353775" w:rsidRDefault="009C320A" w:rsidP="009C320A">
            <w:pPr>
              <w:contextualSpacing/>
              <w:jc w:val="both"/>
              <w:rPr>
                <w:sz w:val="28"/>
                <w:szCs w:val="28"/>
              </w:rPr>
            </w:pPr>
            <w:r w:rsidRPr="00353775">
              <w:rPr>
                <w:sz w:val="28"/>
                <w:szCs w:val="28"/>
              </w:rPr>
              <w:t>Субвенция по ВУС</w:t>
            </w:r>
          </w:p>
        </w:tc>
        <w:tc>
          <w:tcPr>
            <w:tcW w:w="1419" w:type="dxa"/>
          </w:tcPr>
          <w:p w:rsidR="009C320A" w:rsidRPr="00353775" w:rsidRDefault="009C320A" w:rsidP="009C320A">
            <w:pPr>
              <w:contextualSpacing/>
              <w:jc w:val="both"/>
              <w:rPr>
                <w:sz w:val="28"/>
                <w:szCs w:val="28"/>
                <w:highlight w:val="lightGray"/>
              </w:rPr>
            </w:pPr>
            <w:r w:rsidRPr="00353775">
              <w:rPr>
                <w:sz w:val="28"/>
                <w:szCs w:val="28"/>
                <w:highlight w:val="lightGray"/>
              </w:rPr>
              <w:t>72,7</w:t>
            </w:r>
          </w:p>
        </w:tc>
        <w:tc>
          <w:tcPr>
            <w:tcW w:w="1842" w:type="dxa"/>
          </w:tcPr>
          <w:p w:rsidR="009C320A" w:rsidRPr="00353775" w:rsidRDefault="009C320A" w:rsidP="009C320A">
            <w:pPr>
              <w:contextualSpacing/>
              <w:jc w:val="both"/>
              <w:rPr>
                <w:sz w:val="28"/>
                <w:szCs w:val="28"/>
              </w:rPr>
            </w:pPr>
            <w:r w:rsidRPr="00353775">
              <w:rPr>
                <w:sz w:val="28"/>
                <w:szCs w:val="28"/>
              </w:rPr>
              <w:t>76,3</w:t>
            </w:r>
          </w:p>
        </w:tc>
        <w:tc>
          <w:tcPr>
            <w:tcW w:w="1276" w:type="dxa"/>
          </w:tcPr>
          <w:p w:rsidR="009C320A" w:rsidRPr="00353775" w:rsidRDefault="009C320A" w:rsidP="009C320A">
            <w:pPr>
              <w:contextualSpacing/>
              <w:jc w:val="both"/>
              <w:rPr>
                <w:sz w:val="28"/>
                <w:szCs w:val="28"/>
                <w:highlight w:val="lightGray"/>
              </w:rPr>
            </w:pPr>
            <w:r w:rsidRPr="00353775">
              <w:rPr>
                <w:sz w:val="28"/>
                <w:szCs w:val="28"/>
                <w:highlight w:val="lightGray"/>
              </w:rPr>
              <w:t>76,3</w:t>
            </w:r>
          </w:p>
        </w:tc>
        <w:tc>
          <w:tcPr>
            <w:tcW w:w="1478" w:type="dxa"/>
          </w:tcPr>
          <w:p w:rsidR="009C320A" w:rsidRPr="00353775" w:rsidRDefault="009C320A" w:rsidP="009C320A">
            <w:pPr>
              <w:contextualSpacing/>
              <w:jc w:val="both"/>
              <w:rPr>
                <w:sz w:val="28"/>
                <w:szCs w:val="28"/>
              </w:rPr>
            </w:pPr>
            <w:r w:rsidRPr="00353775">
              <w:rPr>
                <w:sz w:val="28"/>
                <w:szCs w:val="28"/>
              </w:rPr>
              <w:t>100</w:t>
            </w:r>
          </w:p>
        </w:tc>
        <w:tc>
          <w:tcPr>
            <w:tcW w:w="1357" w:type="dxa"/>
          </w:tcPr>
          <w:p w:rsidR="009C320A" w:rsidRPr="00353775" w:rsidRDefault="009C320A" w:rsidP="009C320A">
            <w:pPr>
              <w:contextualSpacing/>
              <w:jc w:val="both"/>
              <w:rPr>
                <w:sz w:val="28"/>
                <w:szCs w:val="28"/>
                <w:highlight w:val="lightGray"/>
              </w:rPr>
            </w:pPr>
            <w:r w:rsidRPr="00353775">
              <w:rPr>
                <w:sz w:val="28"/>
                <w:szCs w:val="28"/>
                <w:highlight w:val="lightGray"/>
              </w:rPr>
              <w:t>103</w:t>
            </w:r>
          </w:p>
        </w:tc>
        <w:tc>
          <w:tcPr>
            <w:tcW w:w="895" w:type="dxa"/>
          </w:tcPr>
          <w:p w:rsidR="009C320A" w:rsidRPr="00353775" w:rsidRDefault="009C320A" w:rsidP="009C320A">
            <w:pPr>
              <w:contextualSpacing/>
              <w:jc w:val="both"/>
              <w:rPr>
                <w:sz w:val="28"/>
                <w:szCs w:val="28"/>
              </w:rPr>
            </w:pPr>
            <w:r w:rsidRPr="00353775">
              <w:rPr>
                <w:sz w:val="28"/>
                <w:szCs w:val="28"/>
              </w:rPr>
              <w:t>3</w:t>
            </w:r>
          </w:p>
        </w:tc>
      </w:tr>
      <w:tr w:rsidR="009C320A" w:rsidRPr="00353775" w:rsidTr="009C320A">
        <w:tc>
          <w:tcPr>
            <w:tcW w:w="2173" w:type="dxa"/>
          </w:tcPr>
          <w:p w:rsidR="009C320A" w:rsidRPr="00353775" w:rsidRDefault="009C320A" w:rsidP="009C320A">
            <w:pPr>
              <w:contextualSpacing/>
              <w:jc w:val="both"/>
              <w:rPr>
                <w:sz w:val="28"/>
                <w:szCs w:val="28"/>
              </w:rPr>
            </w:pPr>
            <w:r w:rsidRPr="00353775">
              <w:rPr>
                <w:sz w:val="28"/>
                <w:szCs w:val="28"/>
              </w:rPr>
              <w:t>Прочие субсидии</w:t>
            </w:r>
          </w:p>
        </w:tc>
        <w:tc>
          <w:tcPr>
            <w:tcW w:w="1419" w:type="dxa"/>
          </w:tcPr>
          <w:p w:rsidR="009C320A" w:rsidRPr="00353775" w:rsidRDefault="009C320A" w:rsidP="009C320A">
            <w:pPr>
              <w:contextualSpacing/>
              <w:jc w:val="both"/>
              <w:rPr>
                <w:sz w:val="28"/>
                <w:szCs w:val="28"/>
                <w:highlight w:val="lightGray"/>
              </w:rPr>
            </w:pPr>
            <w:r w:rsidRPr="00353775">
              <w:rPr>
                <w:sz w:val="28"/>
                <w:szCs w:val="28"/>
                <w:highlight w:val="lightGray"/>
              </w:rPr>
              <w:t>1558,9</w:t>
            </w:r>
          </w:p>
        </w:tc>
        <w:tc>
          <w:tcPr>
            <w:tcW w:w="1842" w:type="dxa"/>
          </w:tcPr>
          <w:p w:rsidR="009C320A" w:rsidRPr="00353775" w:rsidRDefault="009C320A" w:rsidP="009C320A">
            <w:pPr>
              <w:contextualSpacing/>
              <w:jc w:val="both"/>
              <w:rPr>
                <w:sz w:val="28"/>
                <w:szCs w:val="28"/>
              </w:rPr>
            </w:pPr>
            <w:r w:rsidRPr="00353775">
              <w:rPr>
                <w:sz w:val="28"/>
                <w:szCs w:val="28"/>
              </w:rPr>
              <w:t>1356,8</w:t>
            </w:r>
          </w:p>
        </w:tc>
        <w:tc>
          <w:tcPr>
            <w:tcW w:w="1276" w:type="dxa"/>
          </w:tcPr>
          <w:p w:rsidR="009C320A" w:rsidRPr="00353775" w:rsidRDefault="009C320A" w:rsidP="009C320A">
            <w:pPr>
              <w:contextualSpacing/>
              <w:jc w:val="both"/>
              <w:rPr>
                <w:sz w:val="28"/>
                <w:szCs w:val="28"/>
                <w:highlight w:val="lightGray"/>
              </w:rPr>
            </w:pPr>
            <w:r w:rsidRPr="00353775">
              <w:rPr>
                <w:sz w:val="28"/>
                <w:szCs w:val="28"/>
                <w:highlight w:val="lightGray"/>
              </w:rPr>
              <w:t>1356,8</w:t>
            </w:r>
          </w:p>
        </w:tc>
        <w:tc>
          <w:tcPr>
            <w:tcW w:w="1478" w:type="dxa"/>
          </w:tcPr>
          <w:p w:rsidR="009C320A" w:rsidRPr="00353775" w:rsidRDefault="009C320A" w:rsidP="009C320A">
            <w:pPr>
              <w:contextualSpacing/>
              <w:jc w:val="both"/>
              <w:rPr>
                <w:sz w:val="28"/>
                <w:szCs w:val="28"/>
              </w:rPr>
            </w:pPr>
            <w:r w:rsidRPr="00353775">
              <w:rPr>
                <w:sz w:val="28"/>
                <w:szCs w:val="28"/>
              </w:rPr>
              <w:t>100</w:t>
            </w:r>
          </w:p>
        </w:tc>
        <w:tc>
          <w:tcPr>
            <w:tcW w:w="1357" w:type="dxa"/>
          </w:tcPr>
          <w:p w:rsidR="009C320A" w:rsidRPr="00353775" w:rsidRDefault="009C320A" w:rsidP="009C320A">
            <w:pPr>
              <w:contextualSpacing/>
              <w:jc w:val="both"/>
              <w:rPr>
                <w:sz w:val="28"/>
                <w:szCs w:val="28"/>
                <w:highlight w:val="lightGray"/>
              </w:rPr>
            </w:pPr>
            <w:r w:rsidRPr="00353775">
              <w:rPr>
                <w:sz w:val="28"/>
                <w:szCs w:val="28"/>
                <w:highlight w:val="lightGray"/>
              </w:rPr>
              <w:t>74</w:t>
            </w:r>
          </w:p>
        </w:tc>
        <w:tc>
          <w:tcPr>
            <w:tcW w:w="895" w:type="dxa"/>
          </w:tcPr>
          <w:p w:rsidR="009C320A" w:rsidRPr="00353775" w:rsidRDefault="009C320A" w:rsidP="009C320A">
            <w:pPr>
              <w:contextualSpacing/>
              <w:jc w:val="both"/>
              <w:rPr>
                <w:sz w:val="28"/>
                <w:szCs w:val="28"/>
              </w:rPr>
            </w:pPr>
            <w:r w:rsidRPr="00353775">
              <w:rPr>
                <w:sz w:val="28"/>
                <w:szCs w:val="28"/>
              </w:rPr>
              <w:t>-12,9</w:t>
            </w:r>
          </w:p>
        </w:tc>
      </w:tr>
      <w:tr w:rsidR="009C320A" w:rsidRPr="00353775" w:rsidTr="009C320A">
        <w:tc>
          <w:tcPr>
            <w:tcW w:w="2173" w:type="dxa"/>
          </w:tcPr>
          <w:p w:rsidR="009C320A" w:rsidRPr="00353775" w:rsidRDefault="009C320A" w:rsidP="009C320A">
            <w:pPr>
              <w:contextualSpacing/>
              <w:jc w:val="both"/>
              <w:rPr>
                <w:sz w:val="28"/>
                <w:szCs w:val="28"/>
              </w:rPr>
            </w:pPr>
            <w:r w:rsidRPr="00353775">
              <w:rPr>
                <w:sz w:val="28"/>
                <w:szCs w:val="28"/>
              </w:rPr>
              <w:t>Межбюджетные трансферты</w:t>
            </w:r>
          </w:p>
        </w:tc>
        <w:tc>
          <w:tcPr>
            <w:tcW w:w="1419" w:type="dxa"/>
          </w:tcPr>
          <w:p w:rsidR="009C320A" w:rsidRPr="00353775" w:rsidRDefault="009C320A" w:rsidP="009C320A">
            <w:pPr>
              <w:contextualSpacing/>
              <w:jc w:val="both"/>
              <w:rPr>
                <w:sz w:val="28"/>
                <w:szCs w:val="28"/>
                <w:highlight w:val="lightGray"/>
              </w:rPr>
            </w:pPr>
          </w:p>
        </w:tc>
        <w:tc>
          <w:tcPr>
            <w:tcW w:w="1842" w:type="dxa"/>
          </w:tcPr>
          <w:p w:rsidR="009C320A" w:rsidRPr="00353775" w:rsidRDefault="009C320A" w:rsidP="009C320A">
            <w:pPr>
              <w:contextualSpacing/>
              <w:jc w:val="both"/>
              <w:rPr>
                <w:sz w:val="28"/>
                <w:szCs w:val="28"/>
              </w:rPr>
            </w:pPr>
          </w:p>
        </w:tc>
        <w:tc>
          <w:tcPr>
            <w:tcW w:w="1276" w:type="dxa"/>
          </w:tcPr>
          <w:p w:rsidR="009C320A" w:rsidRPr="00353775" w:rsidRDefault="009C320A" w:rsidP="009C320A">
            <w:pPr>
              <w:contextualSpacing/>
              <w:jc w:val="both"/>
              <w:rPr>
                <w:sz w:val="28"/>
                <w:szCs w:val="28"/>
                <w:highlight w:val="lightGray"/>
              </w:rPr>
            </w:pPr>
          </w:p>
        </w:tc>
        <w:tc>
          <w:tcPr>
            <w:tcW w:w="1478" w:type="dxa"/>
          </w:tcPr>
          <w:p w:rsidR="009C320A" w:rsidRPr="00353775" w:rsidRDefault="009C320A" w:rsidP="009C320A">
            <w:pPr>
              <w:contextualSpacing/>
              <w:jc w:val="both"/>
              <w:rPr>
                <w:sz w:val="28"/>
                <w:szCs w:val="28"/>
              </w:rPr>
            </w:pPr>
          </w:p>
        </w:tc>
        <w:tc>
          <w:tcPr>
            <w:tcW w:w="1357" w:type="dxa"/>
          </w:tcPr>
          <w:p w:rsidR="009C320A" w:rsidRPr="00353775" w:rsidRDefault="009C320A" w:rsidP="009C320A">
            <w:pPr>
              <w:contextualSpacing/>
              <w:jc w:val="both"/>
              <w:rPr>
                <w:sz w:val="28"/>
                <w:szCs w:val="28"/>
                <w:highlight w:val="lightGray"/>
              </w:rPr>
            </w:pPr>
          </w:p>
        </w:tc>
        <w:tc>
          <w:tcPr>
            <w:tcW w:w="895" w:type="dxa"/>
          </w:tcPr>
          <w:p w:rsidR="009C320A" w:rsidRPr="00353775" w:rsidRDefault="009C320A" w:rsidP="009C320A">
            <w:pPr>
              <w:contextualSpacing/>
              <w:jc w:val="both"/>
              <w:rPr>
                <w:sz w:val="28"/>
                <w:szCs w:val="28"/>
              </w:rPr>
            </w:pPr>
          </w:p>
        </w:tc>
      </w:tr>
      <w:tr w:rsidR="009C320A" w:rsidRPr="00353775" w:rsidTr="009C320A">
        <w:tc>
          <w:tcPr>
            <w:tcW w:w="2173" w:type="dxa"/>
          </w:tcPr>
          <w:p w:rsidR="009C320A" w:rsidRPr="00353775" w:rsidRDefault="009C320A" w:rsidP="009C320A">
            <w:pPr>
              <w:contextualSpacing/>
              <w:jc w:val="both"/>
              <w:rPr>
                <w:sz w:val="28"/>
                <w:szCs w:val="28"/>
              </w:rPr>
            </w:pPr>
            <w:r w:rsidRPr="00353775">
              <w:rPr>
                <w:sz w:val="28"/>
                <w:szCs w:val="28"/>
              </w:rPr>
              <w:t>Субвенции на выполнение передаваемых полномочий (</w:t>
            </w:r>
            <w:proofErr w:type="spellStart"/>
            <w:r w:rsidRPr="00353775">
              <w:rPr>
                <w:sz w:val="28"/>
                <w:szCs w:val="28"/>
              </w:rPr>
              <w:t>админ</w:t>
            </w:r>
            <w:proofErr w:type="spellEnd"/>
            <w:r w:rsidRPr="00353775">
              <w:rPr>
                <w:sz w:val="28"/>
                <w:szCs w:val="28"/>
              </w:rPr>
              <w:t>. ком.)</w:t>
            </w:r>
          </w:p>
        </w:tc>
        <w:tc>
          <w:tcPr>
            <w:tcW w:w="1419" w:type="dxa"/>
          </w:tcPr>
          <w:p w:rsidR="009C320A" w:rsidRPr="00353775" w:rsidRDefault="009C320A" w:rsidP="009C320A">
            <w:pPr>
              <w:contextualSpacing/>
              <w:jc w:val="both"/>
              <w:rPr>
                <w:sz w:val="28"/>
                <w:szCs w:val="28"/>
                <w:highlight w:val="lightGray"/>
              </w:rPr>
            </w:pPr>
            <w:r w:rsidRPr="00353775">
              <w:rPr>
                <w:sz w:val="28"/>
                <w:szCs w:val="28"/>
                <w:highlight w:val="lightGray"/>
              </w:rPr>
              <w:t>3,8</w:t>
            </w:r>
          </w:p>
        </w:tc>
        <w:tc>
          <w:tcPr>
            <w:tcW w:w="1842" w:type="dxa"/>
          </w:tcPr>
          <w:p w:rsidR="009C320A" w:rsidRPr="00353775" w:rsidRDefault="009C320A" w:rsidP="009C320A">
            <w:pPr>
              <w:contextualSpacing/>
              <w:jc w:val="both"/>
              <w:rPr>
                <w:sz w:val="28"/>
                <w:szCs w:val="28"/>
              </w:rPr>
            </w:pPr>
            <w:r w:rsidRPr="00353775">
              <w:rPr>
                <w:sz w:val="28"/>
                <w:szCs w:val="28"/>
              </w:rPr>
              <w:t>3,8</w:t>
            </w:r>
          </w:p>
        </w:tc>
        <w:tc>
          <w:tcPr>
            <w:tcW w:w="1276" w:type="dxa"/>
          </w:tcPr>
          <w:p w:rsidR="009C320A" w:rsidRPr="00353775" w:rsidRDefault="009C320A" w:rsidP="009C320A">
            <w:pPr>
              <w:contextualSpacing/>
              <w:jc w:val="both"/>
              <w:rPr>
                <w:sz w:val="28"/>
                <w:szCs w:val="28"/>
                <w:highlight w:val="lightGray"/>
              </w:rPr>
            </w:pPr>
            <w:r w:rsidRPr="00353775">
              <w:rPr>
                <w:sz w:val="28"/>
                <w:szCs w:val="28"/>
                <w:highlight w:val="lightGray"/>
              </w:rPr>
              <w:t>3,8</w:t>
            </w:r>
          </w:p>
        </w:tc>
        <w:tc>
          <w:tcPr>
            <w:tcW w:w="1478" w:type="dxa"/>
          </w:tcPr>
          <w:p w:rsidR="009C320A" w:rsidRPr="00353775" w:rsidRDefault="009C320A" w:rsidP="009C320A">
            <w:pPr>
              <w:contextualSpacing/>
              <w:jc w:val="both"/>
              <w:rPr>
                <w:sz w:val="28"/>
                <w:szCs w:val="28"/>
              </w:rPr>
            </w:pPr>
            <w:r w:rsidRPr="00353775">
              <w:rPr>
                <w:sz w:val="28"/>
                <w:szCs w:val="28"/>
              </w:rPr>
              <w:t>100</w:t>
            </w:r>
          </w:p>
        </w:tc>
        <w:tc>
          <w:tcPr>
            <w:tcW w:w="1357" w:type="dxa"/>
          </w:tcPr>
          <w:p w:rsidR="009C320A" w:rsidRPr="00353775" w:rsidRDefault="009C320A" w:rsidP="009C320A">
            <w:pPr>
              <w:contextualSpacing/>
              <w:jc w:val="both"/>
              <w:rPr>
                <w:sz w:val="28"/>
                <w:szCs w:val="28"/>
                <w:highlight w:val="lightGray"/>
              </w:rPr>
            </w:pPr>
            <w:r w:rsidRPr="00353775">
              <w:rPr>
                <w:sz w:val="28"/>
                <w:szCs w:val="28"/>
                <w:highlight w:val="lightGray"/>
              </w:rPr>
              <w:t>97</w:t>
            </w:r>
          </w:p>
        </w:tc>
        <w:tc>
          <w:tcPr>
            <w:tcW w:w="895" w:type="dxa"/>
          </w:tcPr>
          <w:p w:rsidR="009C320A" w:rsidRPr="00353775" w:rsidRDefault="009C320A" w:rsidP="009C320A">
            <w:pPr>
              <w:contextualSpacing/>
              <w:jc w:val="both"/>
              <w:rPr>
                <w:sz w:val="28"/>
                <w:szCs w:val="28"/>
              </w:rPr>
            </w:pPr>
            <w:r w:rsidRPr="00353775">
              <w:rPr>
                <w:sz w:val="28"/>
                <w:szCs w:val="28"/>
              </w:rPr>
              <w:t>-3</w:t>
            </w:r>
          </w:p>
          <w:p w:rsidR="009C320A" w:rsidRPr="00353775" w:rsidRDefault="009C320A" w:rsidP="009C320A">
            <w:pPr>
              <w:contextualSpacing/>
              <w:jc w:val="both"/>
              <w:rPr>
                <w:sz w:val="28"/>
                <w:szCs w:val="28"/>
              </w:rPr>
            </w:pPr>
          </w:p>
        </w:tc>
      </w:tr>
      <w:tr w:rsidR="009C320A" w:rsidRPr="00353775" w:rsidTr="009C320A">
        <w:tc>
          <w:tcPr>
            <w:tcW w:w="2173" w:type="dxa"/>
          </w:tcPr>
          <w:p w:rsidR="009C320A" w:rsidRPr="00353775" w:rsidRDefault="009C320A" w:rsidP="009C320A">
            <w:pPr>
              <w:contextualSpacing/>
              <w:jc w:val="both"/>
              <w:rPr>
                <w:sz w:val="28"/>
                <w:szCs w:val="28"/>
              </w:rPr>
            </w:pPr>
            <w:r w:rsidRPr="00353775">
              <w:rPr>
                <w:sz w:val="28"/>
                <w:szCs w:val="28"/>
              </w:rPr>
              <w:t>Прочие безвозмездные поступления</w:t>
            </w:r>
          </w:p>
        </w:tc>
        <w:tc>
          <w:tcPr>
            <w:tcW w:w="1419" w:type="dxa"/>
          </w:tcPr>
          <w:p w:rsidR="009C320A" w:rsidRPr="00353775" w:rsidRDefault="009C320A" w:rsidP="009C320A">
            <w:pPr>
              <w:contextualSpacing/>
              <w:jc w:val="both"/>
              <w:rPr>
                <w:sz w:val="28"/>
                <w:szCs w:val="28"/>
                <w:highlight w:val="lightGray"/>
              </w:rPr>
            </w:pPr>
            <w:r w:rsidRPr="00353775">
              <w:rPr>
                <w:sz w:val="28"/>
                <w:szCs w:val="28"/>
                <w:highlight w:val="lightGray"/>
              </w:rPr>
              <w:t>77</w:t>
            </w:r>
          </w:p>
        </w:tc>
        <w:tc>
          <w:tcPr>
            <w:tcW w:w="1842" w:type="dxa"/>
          </w:tcPr>
          <w:p w:rsidR="009C320A" w:rsidRPr="00353775" w:rsidRDefault="009C320A" w:rsidP="009C320A">
            <w:pPr>
              <w:contextualSpacing/>
              <w:jc w:val="both"/>
              <w:rPr>
                <w:sz w:val="28"/>
                <w:szCs w:val="28"/>
              </w:rPr>
            </w:pPr>
            <w:r w:rsidRPr="00353775">
              <w:rPr>
                <w:sz w:val="28"/>
                <w:szCs w:val="28"/>
              </w:rPr>
              <w:t>52</w:t>
            </w:r>
          </w:p>
        </w:tc>
        <w:tc>
          <w:tcPr>
            <w:tcW w:w="1276" w:type="dxa"/>
          </w:tcPr>
          <w:p w:rsidR="009C320A" w:rsidRPr="00353775" w:rsidRDefault="009C320A" w:rsidP="009C320A">
            <w:pPr>
              <w:contextualSpacing/>
              <w:jc w:val="both"/>
              <w:rPr>
                <w:sz w:val="28"/>
                <w:szCs w:val="28"/>
                <w:highlight w:val="lightGray"/>
              </w:rPr>
            </w:pPr>
            <w:r w:rsidRPr="00353775">
              <w:rPr>
                <w:sz w:val="28"/>
                <w:szCs w:val="28"/>
                <w:highlight w:val="lightGray"/>
              </w:rPr>
              <w:t>52</w:t>
            </w:r>
          </w:p>
        </w:tc>
        <w:tc>
          <w:tcPr>
            <w:tcW w:w="1478" w:type="dxa"/>
          </w:tcPr>
          <w:p w:rsidR="009C320A" w:rsidRPr="00353775" w:rsidRDefault="009C320A" w:rsidP="009C320A">
            <w:pPr>
              <w:contextualSpacing/>
              <w:jc w:val="both"/>
              <w:rPr>
                <w:sz w:val="28"/>
                <w:szCs w:val="28"/>
              </w:rPr>
            </w:pPr>
            <w:r w:rsidRPr="00353775">
              <w:rPr>
                <w:sz w:val="28"/>
                <w:szCs w:val="28"/>
              </w:rPr>
              <w:t>100</w:t>
            </w:r>
          </w:p>
        </w:tc>
        <w:tc>
          <w:tcPr>
            <w:tcW w:w="1357" w:type="dxa"/>
          </w:tcPr>
          <w:p w:rsidR="009C320A" w:rsidRPr="00353775" w:rsidRDefault="009C320A" w:rsidP="009C320A">
            <w:pPr>
              <w:contextualSpacing/>
              <w:jc w:val="both"/>
              <w:rPr>
                <w:sz w:val="28"/>
                <w:szCs w:val="28"/>
                <w:highlight w:val="lightGray"/>
              </w:rPr>
            </w:pPr>
          </w:p>
        </w:tc>
        <w:tc>
          <w:tcPr>
            <w:tcW w:w="895" w:type="dxa"/>
          </w:tcPr>
          <w:p w:rsidR="009C320A" w:rsidRPr="00353775" w:rsidRDefault="009C320A" w:rsidP="009C320A">
            <w:pPr>
              <w:contextualSpacing/>
              <w:jc w:val="both"/>
              <w:rPr>
                <w:sz w:val="28"/>
                <w:szCs w:val="28"/>
              </w:rPr>
            </w:pPr>
          </w:p>
        </w:tc>
      </w:tr>
      <w:tr w:rsidR="009C320A" w:rsidRPr="00353775" w:rsidTr="009C320A">
        <w:tc>
          <w:tcPr>
            <w:tcW w:w="2173" w:type="dxa"/>
          </w:tcPr>
          <w:p w:rsidR="009C320A" w:rsidRPr="00353775" w:rsidRDefault="009C320A" w:rsidP="009C320A">
            <w:pPr>
              <w:contextualSpacing/>
              <w:jc w:val="both"/>
              <w:rPr>
                <w:sz w:val="28"/>
                <w:szCs w:val="28"/>
              </w:rPr>
            </w:pPr>
            <w:r w:rsidRPr="00353775">
              <w:rPr>
                <w:sz w:val="28"/>
                <w:szCs w:val="28"/>
              </w:rPr>
              <w:t>Возврат неиспользованных остатков</w:t>
            </w:r>
          </w:p>
        </w:tc>
        <w:tc>
          <w:tcPr>
            <w:tcW w:w="1419" w:type="dxa"/>
          </w:tcPr>
          <w:p w:rsidR="009C320A" w:rsidRPr="00353775" w:rsidRDefault="009C320A" w:rsidP="009C320A">
            <w:pPr>
              <w:contextualSpacing/>
              <w:jc w:val="both"/>
              <w:rPr>
                <w:sz w:val="28"/>
                <w:szCs w:val="28"/>
                <w:highlight w:val="lightGray"/>
              </w:rPr>
            </w:pPr>
            <w:r w:rsidRPr="00353775">
              <w:rPr>
                <w:sz w:val="28"/>
                <w:szCs w:val="28"/>
                <w:highlight w:val="lightGray"/>
              </w:rPr>
              <w:t>-87,8</w:t>
            </w:r>
          </w:p>
        </w:tc>
        <w:tc>
          <w:tcPr>
            <w:tcW w:w="1842" w:type="dxa"/>
          </w:tcPr>
          <w:p w:rsidR="009C320A" w:rsidRPr="00353775" w:rsidRDefault="009C320A" w:rsidP="009C320A">
            <w:pPr>
              <w:contextualSpacing/>
              <w:jc w:val="both"/>
              <w:rPr>
                <w:sz w:val="28"/>
                <w:szCs w:val="28"/>
              </w:rPr>
            </w:pPr>
            <w:r w:rsidRPr="00353775">
              <w:rPr>
                <w:sz w:val="28"/>
                <w:szCs w:val="28"/>
              </w:rPr>
              <w:t>-170,7</w:t>
            </w:r>
          </w:p>
        </w:tc>
        <w:tc>
          <w:tcPr>
            <w:tcW w:w="1276" w:type="dxa"/>
          </w:tcPr>
          <w:p w:rsidR="009C320A" w:rsidRPr="00353775" w:rsidRDefault="009C320A" w:rsidP="009C320A">
            <w:pPr>
              <w:contextualSpacing/>
              <w:jc w:val="both"/>
              <w:rPr>
                <w:sz w:val="28"/>
                <w:szCs w:val="28"/>
                <w:highlight w:val="lightGray"/>
              </w:rPr>
            </w:pPr>
            <w:r w:rsidRPr="00353775">
              <w:rPr>
                <w:sz w:val="28"/>
                <w:szCs w:val="28"/>
                <w:highlight w:val="lightGray"/>
              </w:rPr>
              <w:t>-170,7</w:t>
            </w:r>
          </w:p>
        </w:tc>
        <w:tc>
          <w:tcPr>
            <w:tcW w:w="1478" w:type="dxa"/>
          </w:tcPr>
          <w:p w:rsidR="009C320A" w:rsidRPr="00353775" w:rsidRDefault="009C320A" w:rsidP="009C320A">
            <w:pPr>
              <w:contextualSpacing/>
              <w:jc w:val="both"/>
              <w:rPr>
                <w:sz w:val="28"/>
                <w:szCs w:val="28"/>
              </w:rPr>
            </w:pPr>
            <w:r w:rsidRPr="00353775">
              <w:rPr>
                <w:sz w:val="28"/>
                <w:szCs w:val="28"/>
              </w:rPr>
              <w:t>100</w:t>
            </w:r>
          </w:p>
        </w:tc>
        <w:tc>
          <w:tcPr>
            <w:tcW w:w="1357" w:type="dxa"/>
          </w:tcPr>
          <w:p w:rsidR="009C320A" w:rsidRPr="00353775" w:rsidRDefault="009C320A" w:rsidP="009C320A">
            <w:pPr>
              <w:contextualSpacing/>
              <w:jc w:val="both"/>
              <w:rPr>
                <w:sz w:val="28"/>
                <w:szCs w:val="28"/>
                <w:highlight w:val="lightGray"/>
              </w:rPr>
            </w:pPr>
            <w:r w:rsidRPr="00353775">
              <w:rPr>
                <w:sz w:val="28"/>
                <w:szCs w:val="28"/>
                <w:highlight w:val="lightGray"/>
              </w:rPr>
              <w:t>155</w:t>
            </w:r>
          </w:p>
        </w:tc>
        <w:tc>
          <w:tcPr>
            <w:tcW w:w="895" w:type="dxa"/>
          </w:tcPr>
          <w:p w:rsidR="009C320A" w:rsidRPr="00353775" w:rsidRDefault="009C320A" w:rsidP="009C320A">
            <w:pPr>
              <w:contextualSpacing/>
              <w:jc w:val="both"/>
              <w:rPr>
                <w:sz w:val="28"/>
                <w:szCs w:val="28"/>
              </w:rPr>
            </w:pPr>
            <w:r w:rsidRPr="00353775">
              <w:rPr>
                <w:sz w:val="28"/>
                <w:szCs w:val="28"/>
              </w:rPr>
              <w:t>55</w:t>
            </w:r>
          </w:p>
        </w:tc>
      </w:tr>
      <w:tr w:rsidR="009C320A" w:rsidRPr="00353775" w:rsidTr="009C320A">
        <w:tc>
          <w:tcPr>
            <w:tcW w:w="2173" w:type="dxa"/>
          </w:tcPr>
          <w:p w:rsidR="009C320A" w:rsidRPr="00353775" w:rsidRDefault="009C320A" w:rsidP="009C320A">
            <w:pPr>
              <w:contextualSpacing/>
              <w:jc w:val="both"/>
              <w:rPr>
                <w:sz w:val="28"/>
                <w:szCs w:val="28"/>
              </w:rPr>
            </w:pPr>
            <w:r w:rsidRPr="00353775">
              <w:rPr>
                <w:sz w:val="28"/>
                <w:szCs w:val="28"/>
              </w:rPr>
              <w:t>Итого безвозмездных поступлений</w:t>
            </w:r>
          </w:p>
        </w:tc>
        <w:tc>
          <w:tcPr>
            <w:tcW w:w="1419" w:type="dxa"/>
          </w:tcPr>
          <w:p w:rsidR="009C320A" w:rsidRPr="00353775" w:rsidRDefault="009C320A" w:rsidP="009C320A">
            <w:pPr>
              <w:contextualSpacing/>
              <w:jc w:val="both"/>
              <w:rPr>
                <w:sz w:val="28"/>
                <w:szCs w:val="28"/>
                <w:highlight w:val="lightGray"/>
              </w:rPr>
            </w:pPr>
            <w:r w:rsidRPr="00353775">
              <w:rPr>
                <w:sz w:val="28"/>
                <w:szCs w:val="28"/>
                <w:highlight w:val="lightGray"/>
              </w:rPr>
              <w:t>1624,6</w:t>
            </w:r>
          </w:p>
        </w:tc>
        <w:tc>
          <w:tcPr>
            <w:tcW w:w="1842" w:type="dxa"/>
          </w:tcPr>
          <w:p w:rsidR="009C320A" w:rsidRPr="00353775" w:rsidRDefault="009C320A" w:rsidP="009C320A">
            <w:pPr>
              <w:contextualSpacing/>
              <w:jc w:val="both"/>
              <w:rPr>
                <w:sz w:val="28"/>
                <w:szCs w:val="28"/>
              </w:rPr>
            </w:pPr>
            <w:r w:rsidRPr="00353775">
              <w:rPr>
                <w:sz w:val="28"/>
                <w:szCs w:val="28"/>
              </w:rPr>
              <w:t>1720,7</w:t>
            </w:r>
          </w:p>
        </w:tc>
        <w:tc>
          <w:tcPr>
            <w:tcW w:w="1276" w:type="dxa"/>
          </w:tcPr>
          <w:p w:rsidR="009C320A" w:rsidRPr="00353775" w:rsidRDefault="009C320A" w:rsidP="009C320A">
            <w:pPr>
              <w:contextualSpacing/>
              <w:jc w:val="both"/>
              <w:rPr>
                <w:sz w:val="28"/>
                <w:szCs w:val="28"/>
                <w:highlight w:val="lightGray"/>
              </w:rPr>
            </w:pPr>
            <w:r w:rsidRPr="00353775">
              <w:rPr>
                <w:sz w:val="28"/>
                <w:szCs w:val="28"/>
                <w:highlight w:val="lightGray"/>
              </w:rPr>
              <w:t>1720,7</w:t>
            </w:r>
          </w:p>
        </w:tc>
        <w:tc>
          <w:tcPr>
            <w:tcW w:w="1478" w:type="dxa"/>
          </w:tcPr>
          <w:p w:rsidR="009C320A" w:rsidRPr="00353775" w:rsidRDefault="009C320A" w:rsidP="009C320A">
            <w:pPr>
              <w:contextualSpacing/>
              <w:jc w:val="both"/>
              <w:rPr>
                <w:sz w:val="28"/>
                <w:szCs w:val="28"/>
              </w:rPr>
            </w:pPr>
            <w:r w:rsidRPr="00353775">
              <w:rPr>
                <w:sz w:val="28"/>
                <w:szCs w:val="28"/>
              </w:rPr>
              <w:t>100</w:t>
            </w:r>
          </w:p>
        </w:tc>
        <w:tc>
          <w:tcPr>
            <w:tcW w:w="1357" w:type="dxa"/>
          </w:tcPr>
          <w:p w:rsidR="009C320A" w:rsidRPr="00353775" w:rsidRDefault="009C320A" w:rsidP="009C320A">
            <w:pPr>
              <w:contextualSpacing/>
              <w:jc w:val="both"/>
              <w:rPr>
                <w:sz w:val="28"/>
                <w:szCs w:val="28"/>
                <w:highlight w:val="lightGray"/>
              </w:rPr>
            </w:pPr>
            <w:r w:rsidRPr="00353775">
              <w:rPr>
                <w:sz w:val="28"/>
                <w:szCs w:val="28"/>
                <w:highlight w:val="lightGray"/>
              </w:rPr>
              <w:t>75</w:t>
            </w:r>
          </w:p>
        </w:tc>
        <w:tc>
          <w:tcPr>
            <w:tcW w:w="895" w:type="dxa"/>
          </w:tcPr>
          <w:p w:rsidR="009C320A" w:rsidRPr="00353775" w:rsidRDefault="009C320A" w:rsidP="009C320A">
            <w:pPr>
              <w:contextualSpacing/>
              <w:jc w:val="both"/>
              <w:rPr>
                <w:sz w:val="28"/>
                <w:szCs w:val="28"/>
              </w:rPr>
            </w:pPr>
            <w:r w:rsidRPr="00353775">
              <w:rPr>
                <w:sz w:val="28"/>
                <w:szCs w:val="28"/>
              </w:rPr>
              <w:t>5,9</w:t>
            </w:r>
          </w:p>
        </w:tc>
      </w:tr>
      <w:tr w:rsidR="009C320A" w:rsidRPr="00353775" w:rsidTr="009C320A">
        <w:tc>
          <w:tcPr>
            <w:tcW w:w="2173" w:type="dxa"/>
          </w:tcPr>
          <w:p w:rsidR="009C320A" w:rsidRPr="00353775" w:rsidRDefault="009C320A" w:rsidP="009C320A">
            <w:pPr>
              <w:contextualSpacing/>
              <w:jc w:val="both"/>
              <w:rPr>
                <w:sz w:val="28"/>
                <w:szCs w:val="28"/>
              </w:rPr>
            </w:pPr>
            <w:r w:rsidRPr="00353775">
              <w:rPr>
                <w:sz w:val="28"/>
                <w:szCs w:val="28"/>
              </w:rPr>
              <w:t>ВСЕГО</w:t>
            </w:r>
          </w:p>
        </w:tc>
        <w:tc>
          <w:tcPr>
            <w:tcW w:w="1419" w:type="dxa"/>
          </w:tcPr>
          <w:p w:rsidR="009C320A" w:rsidRPr="00353775" w:rsidRDefault="009C320A" w:rsidP="009C320A">
            <w:pPr>
              <w:contextualSpacing/>
              <w:jc w:val="both"/>
              <w:rPr>
                <w:sz w:val="28"/>
                <w:szCs w:val="28"/>
                <w:highlight w:val="lightGray"/>
              </w:rPr>
            </w:pPr>
            <w:r w:rsidRPr="00353775">
              <w:rPr>
                <w:sz w:val="28"/>
                <w:szCs w:val="28"/>
                <w:highlight w:val="lightGray"/>
              </w:rPr>
              <w:t>9422,6</w:t>
            </w:r>
          </w:p>
        </w:tc>
        <w:tc>
          <w:tcPr>
            <w:tcW w:w="1842" w:type="dxa"/>
          </w:tcPr>
          <w:p w:rsidR="009C320A" w:rsidRPr="00353775" w:rsidRDefault="009C320A" w:rsidP="009C320A">
            <w:pPr>
              <w:contextualSpacing/>
              <w:jc w:val="both"/>
              <w:rPr>
                <w:sz w:val="28"/>
                <w:szCs w:val="28"/>
              </w:rPr>
            </w:pPr>
            <w:r w:rsidRPr="00353775">
              <w:rPr>
                <w:sz w:val="28"/>
                <w:szCs w:val="28"/>
              </w:rPr>
              <w:t>10825,6</w:t>
            </w:r>
          </w:p>
        </w:tc>
        <w:tc>
          <w:tcPr>
            <w:tcW w:w="1276" w:type="dxa"/>
          </w:tcPr>
          <w:p w:rsidR="009C320A" w:rsidRPr="00353775" w:rsidRDefault="009C320A" w:rsidP="009C320A">
            <w:pPr>
              <w:contextualSpacing/>
              <w:jc w:val="both"/>
              <w:rPr>
                <w:sz w:val="28"/>
                <w:szCs w:val="28"/>
                <w:highlight w:val="lightGray"/>
              </w:rPr>
            </w:pPr>
            <w:r w:rsidRPr="00353775">
              <w:rPr>
                <w:sz w:val="28"/>
                <w:szCs w:val="28"/>
                <w:highlight w:val="lightGray"/>
              </w:rPr>
              <w:t>10876,3</w:t>
            </w:r>
          </w:p>
        </w:tc>
        <w:tc>
          <w:tcPr>
            <w:tcW w:w="1478" w:type="dxa"/>
          </w:tcPr>
          <w:p w:rsidR="009C320A" w:rsidRPr="00353775" w:rsidRDefault="009C320A" w:rsidP="009C320A">
            <w:pPr>
              <w:contextualSpacing/>
              <w:jc w:val="both"/>
              <w:rPr>
                <w:sz w:val="28"/>
                <w:szCs w:val="28"/>
              </w:rPr>
            </w:pPr>
            <w:r w:rsidRPr="00353775">
              <w:rPr>
                <w:sz w:val="28"/>
                <w:szCs w:val="28"/>
              </w:rPr>
              <w:t>100,5</w:t>
            </w:r>
          </w:p>
        </w:tc>
        <w:tc>
          <w:tcPr>
            <w:tcW w:w="1357" w:type="dxa"/>
          </w:tcPr>
          <w:p w:rsidR="009C320A" w:rsidRPr="00353775" w:rsidRDefault="009C320A" w:rsidP="009C320A">
            <w:pPr>
              <w:contextualSpacing/>
              <w:jc w:val="both"/>
              <w:rPr>
                <w:sz w:val="28"/>
                <w:szCs w:val="28"/>
                <w:highlight w:val="lightGray"/>
              </w:rPr>
            </w:pPr>
            <w:r w:rsidRPr="00353775">
              <w:rPr>
                <w:sz w:val="28"/>
                <w:szCs w:val="28"/>
                <w:highlight w:val="lightGray"/>
              </w:rPr>
              <w:t>115</w:t>
            </w:r>
          </w:p>
        </w:tc>
        <w:tc>
          <w:tcPr>
            <w:tcW w:w="895" w:type="dxa"/>
          </w:tcPr>
          <w:p w:rsidR="009C320A" w:rsidRPr="00353775" w:rsidRDefault="009C320A" w:rsidP="009C320A">
            <w:pPr>
              <w:contextualSpacing/>
              <w:jc w:val="both"/>
              <w:rPr>
                <w:sz w:val="28"/>
                <w:szCs w:val="28"/>
              </w:rPr>
            </w:pPr>
            <w:r w:rsidRPr="00353775">
              <w:rPr>
                <w:sz w:val="28"/>
                <w:szCs w:val="28"/>
              </w:rPr>
              <w:t>15</w:t>
            </w:r>
          </w:p>
        </w:tc>
      </w:tr>
    </w:tbl>
    <w:p w:rsidR="009C320A" w:rsidRPr="00353775" w:rsidRDefault="009C320A" w:rsidP="009C320A">
      <w:pPr>
        <w:contextualSpacing/>
        <w:jc w:val="both"/>
        <w:rPr>
          <w:sz w:val="28"/>
          <w:szCs w:val="28"/>
        </w:rPr>
      </w:pPr>
      <w:r w:rsidRPr="00353775">
        <w:rPr>
          <w:sz w:val="28"/>
          <w:szCs w:val="28"/>
        </w:rPr>
        <w:t xml:space="preserve">      </w:t>
      </w:r>
    </w:p>
    <w:p w:rsidR="009C320A" w:rsidRPr="00353775" w:rsidRDefault="009C320A" w:rsidP="009C320A">
      <w:pPr>
        <w:ind w:firstLine="567"/>
        <w:contextualSpacing/>
        <w:jc w:val="both"/>
        <w:rPr>
          <w:sz w:val="28"/>
          <w:szCs w:val="28"/>
        </w:rPr>
      </w:pPr>
      <w:r w:rsidRPr="00353775">
        <w:rPr>
          <w:sz w:val="28"/>
          <w:szCs w:val="28"/>
        </w:rPr>
        <w:lastRenderedPageBreak/>
        <w:t xml:space="preserve">Анализируя доходную часть 2015-2016 года видно, что темп роста по НДФЛ увеличился на 15 % в связи с увеличением зарплаты в организациях. </w:t>
      </w:r>
    </w:p>
    <w:p w:rsidR="009C320A" w:rsidRPr="00353775" w:rsidRDefault="009C320A" w:rsidP="009C320A">
      <w:pPr>
        <w:contextualSpacing/>
        <w:jc w:val="both"/>
        <w:rPr>
          <w:sz w:val="28"/>
          <w:szCs w:val="28"/>
        </w:rPr>
      </w:pPr>
      <w:r w:rsidRPr="00353775">
        <w:rPr>
          <w:sz w:val="28"/>
          <w:szCs w:val="28"/>
        </w:rPr>
        <w:t>Единый сельскохозяйственный налог увеличился на 147,6 % в 2016 году по сравнению с 2015 годом за счет увеличения доходов и сокращения  затрат на приобретение основных фондов КФХ;</w:t>
      </w:r>
    </w:p>
    <w:p w:rsidR="009C320A" w:rsidRPr="00353775" w:rsidRDefault="009C320A" w:rsidP="009C320A">
      <w:pPr>
        <w:ind w:firstLine="567"/>
        <w:contextualSpacing/>
        <w:jc w:val="both"/>
        <w:rPr>
          <w:sz w:val="28"/>
          <w:szCs w:val="28"/>
        </w:rPr>
      </w:pPr>
      <w:proofErr w:type="gramStart"/>
      <w:r w:rsidRPr="00353775">
        <w:rPr>
          <w:sz w:val="28"/>
          <w:szCs w:val="28"/>
        </w:rPr>
        <w:t>Земельный налог увеличился на 5 % в 2016году к 2015 году в связи с  тем, что проводилась большая работа по инвентаризации земельных участков и земельных паев по поселению, которые не были поставлены собственниками на кадастровый учет в регистрационной палате, а также к юридические лица увеличивали платежи по земельному налогу в бюджет на основании  увеличения площади земли и ее кадастровой стоимости.</w:t>
      </w:r>
      <w:proofErr w:type="gramEnd"/>
    </w:p>
    <w:p w:rsidR="009C320A" w:rsidRPr="00353775" w:rsidRDefault="009C320A" w:rsidP="009C320A">
      <w:pPr>
        <w:ind w:firstLine="567"/>
        <w:contextualSpacing/>
        <w:jc w:val="both"/>
        <w:rPr>
          <w:sz w:val="28"/>
          <w:szCs w:val="28"/>
        </w:rPr>
      </w:pPr>
      <w:r w:rsidRPr="00353775">
        <w:rPr>
          <w:b/>
          <w:sz w:val="28"/>
          <w:szCs w:val="28"/>
        </w:rPr>
        <w:t>Налог на имущество с физических лиц снижен на 29% в 2016</w:t>
      </w:r>
      <w:r w:rsidRPr="00353775">
        <w:rPr>
          <w:sz w:val="28"/>
          <w:szCs w:val="28"/>
        </w:rPr>
        <w:t xml:space="preserve"> году по отношению к 2015 году в связи с корректировкой налоговых ставок по налогу на имущество (снижение ставок в пользу налогоплательщиков). </w:t>
      </w:r>
    </w:p>
    <w:p w:rsidR="009C320A" w:rsidRPr="00353775" w:rsidRDefault="009C320A" w:rsidP="009C320A">
      <w:pPr>
        <w:contextualSpacing/>
        <w:jc w:val="both"/>
        <w:rPr>
          <w:sz w:val="28"/>
          <w:szCs w:val="28"/>
        </w:rPr>
      </w:pPr>
      <w:r w:rsidRPr="00353775">
        <w:rPr>
          <w:sz w:val="28"/>
          <w:szCs w:val="28"/>
        </w:rPr>
        <w:t>Израсходовано за 2016 год – 11 217,3 тыс. рублей из них:</w:t>
      </w:r>
    </w:p>
    <w:p w:rsidR="009C320A" w:rsidRPr="00353775" w:rsidRDefault="009C320A" w:rsidP="009C320A">
      <w:pPr>
        <w:ind w:firstLine="567"/>
        <w:contextualSpacing/>
        <w:jc w:val="both"/>
        <w:rPr>
          <w:b/>
          <w:sz w:val="28"/>
          <w:szCs w:val="28"/>
        </w:rPr>
      </w:pPr>
      <w:r w:rsidRPr="00353775">
        <w:rPr>
          <w:b/>
          <w:sz w:val="28"/>
          <w:szCs w:val="28"/>
        </w:rPr>
        <w:t>1.На общегосударственные расходы – 3782,9 тыс. рублей из них:</w:t>
      </w:r>
    </w:p>
    <w:p w:rsidR="009C320A" w:rsidRPr="00353775" w:rsidRDefault="009C320A" w:rsidP="009C320A">
      <w:pPr>
        <w:ind w:firstLine="567"/>
        <w:contextualSpacing/>
        <w:jc w:val="both"/>
        <w:rPr>
          <w:b/>
          <w:sz w:val="28"/>
          <w:szCs w:val="28"/>
        </w:rPr>
      </w:pPr>
      <w:r w:rsidRPr="00353775">
        <w:rPr>
          <w:b/>
          <w:sz w:val="28"/>
          <w:szCs w:val="28"/>
        </w:rPr>
        <w:t xml:space="preserve">- На содержание органов местного самоуправления (администрация) -3330,7 тыс. руб., </w:t>
      </w:r>
    </w:p>
    <w:p w:rsidR="009C320A" w:rsidRPr="00353775" w:rsidRDefault="009C320A" w:rsidP="009C320A">
      <w:pPr>
        <w:ind w:firstLine="567"/>
        <w:contextualSpacing/>
        <w:jc w:val="both"/>
        <w:rPr>
          <w:b/>
          <w:sz w:val="28"/>
          <w:szCs w:val="28"/>
        </w:rPr>
      </w:pPr>
      <w:r w:rsidRPr="00353775">
        <w:rPr>
          <w:b/>
          <w:sz w:val="28"/>
          <w:szCs w:val="28"/>
        </w:rPr>
        <w:t>-выплата органам ТОС -65,7 тыс</w:t>
      </w:r>
      <w:proofErr w:type="gramStart"/>
      <w:r w:rsidRPr="00353775">
        <w:rPr>
          <w:b/>
          <w:sz w:val="28"/>
          <w:szCs w:val="28"/>
        </w:rPr>
        <w:t>.р</w:t>
      </w:r>
      <w:proofErr w:type="gramEnd"/>
      <w:r w:rsidRPr="00353775">
        <w:rPr>
          <w:b/>
          <w:sz w:val="28"/>
          <w:szCs w:val="28"/>
        </w:rPr>
        <w:t xml:space="preserve">уб., </w:t>
      </w:r>
    </w:p>
    <w:p w:rsidR="009C320A" w:rsidRPr="00353775" w:rsidRDefault="009C320A" w:rsidP="009C320A">
      <w:pPr>
        <w:ind w:firstLine="567"/>
        <w:contextualSpacing/>
        <w:jc w:val="both"/>
        <w:rPr>
          <w:sz w:val="28"/>
          <w:szCs w:val="28"/>
        </w:rPr>
      </w:pPr>
      <w:r w:rsidRPr="00353775">
        <w:rPr>
          <w:b/>
          <w:sz w:val="28"/>
          <w:szCs w:val="28"/>
        </w:rPr>
        <w:t>-информационно-техническое обеспечение работы администрации -376,8</w:t>
      </w:r>
      <w:r w:rsidRPr="00353775">
        <w:rPr>
          <w:sz w:val="28"/>
          <w:szCs w:val="28"/>
        </w:rPr>
        <w:t xml:space="preserve"> тыс</w:t>
      </w:r>
      <w:proofErr w:type="gramStart"/>
      <w:r w:rsidRPr="00353775">
        <w:rPr>
          <w:sz w:val="28"/>
          <w:szCs w:val="28"/>
        </w:rPr>
        <w:t>.р</w:t>
      </w:r>
      <w:proofErr w:type="gramEnd"/>
      <w:r w:rsidRPr="00353775">
        <w:rPr>
          <w:sz w:val="28"/>
          <w:szCs w:val="28"/>
        </w:rPr>
        <w:t>уб.;</w:t>
      </w:r>
    </w:p>
    <w:p w:rsidR="009C320A" w:rsidRPr="00353775" w:rsidRDefault="009C320A" w:rsidP="009C320A">
      <w:pPr>
        <w:ind w:firstLine="567"/>
        <w:contextualSpacing/>
        <w:jc w:val="both"/>
        <w:rPr>
          <w:b/>
          <w:sz w:val="28"/>
          <w:szCs w:val="28"/>
        </w:rPr>
      </w:pPr>
      <w:r w:rsidRPr="00353775">
        <w:rPr>
          <w:b/>
          <w:sz w:val="28"/>
          <w:szCs w:val="28"/>
        </w:rPr>
        <w:t>2. На национальную оборону (ВУС) -76,3 тыс</w:t>
      </w:r>
      <w:proofErr w:type="gramStart"/>
      <w:r w:rsidRPr="00353775">
        <w:rPr>
          <w:b/>
          <w:sz w:val="28"/>
          <w:szCs w:val="28"/>
        </w:rPr>
        <w:t>.р</w:t>
      </w:r>
      <w:proofErr w:type="gramEnd"/>
      <w:r w:rsidRPr="00353775">
        <w:rPr>
          <w:b/>
          <w:sz w:val="28"/>
          <w:szCs w:val="28"/>
        </w:rPr>
        <w:t>уб.;</w:t>
      </w:r>
    </w:p>
    <w:p w:rsidR="009C320A" w:rsidRPr="00353775" w:rsidRDefault="009C320A" w:rsidP="009C320A">
      <w:pPr>
        <w:ind w:firstLine="567"/>
        <w:contextualSpacing/>
        <w:jc w:val="both"/>
        <w:rPr>
          <w:b/>
          <w:sz w:val="28"/>
          <w:szCs w:val="28"/>
        </w:rPr>
      </w:pPr>
      <w:r w:rsidRPr="00353775">
        <w:rPr>
          <w:b/>
          <w:sz w:val="28"/>
          <w:szCs w:val="28"/>
        </w:rPr>
        <w:t>3.На национальную экономику (дорожный фонд) – 1586,1 тыс. рублей;</w:t>
      </w:r>
    </w:p>
    <w:p w:rsidR="009C320A" w:rsidRPr="00353775" w:rsidRDefault="009C320A" w:rsidP="009C320A">
      <w:pPr>
        <w:ind w:firstLine="567"/>
        <w:contextualSpacing/>
        <w:jc w:val="both"/>
        <w:rPr>
          <w:b/>
          <w:sz w:val="28"/>
          <w:szCs w:val="28"/>
        </w:rPr>
      </w:pPr>
      <w:r w:rsidRPr="00353775">
        <w:rPr>
          <w:b/>
          <w:sz w:val="28"/>
          <w:szCs w:val="28"/>
        </w:rPr>
        <w:t xml:space="preserve">4.На жилищно-коммунальное хозяйство - из местного бюджета   израсходовано 1120,8 тыс. руб. из них: </w:t>
      </w:r>
    </w:p>
    <w:p w:rsidR="009C320A" w:rsidRPr="00353775" w:rsidRDefault="009C320A" w:rsidP="009C320A">
      <w:pPr>
        <w:ind w:firstLine="567"/>
        <w:contextualSpacing/>
        <w:jc w:val="both"/>
        <w:rPr>
          <w:b/>
          <w:sz w:val="28"/>
          <w:szCs w:val="28"/>
        </w:rPr>
      </w:pPr>
      <w:proofErr w:type="gramStart"/>
      <w:r w:rsidRPr="00353775">
        <w:rPr>
          <w:b/>
          <w:sz w:val="28"/>
          <w:szCs w:val="28"/>
        </w:rPr>
        <w:t>5.На культуру- 4088,1 тыс. рублей (из них краевые (кадровое обеспечение – 1356,8 тыс. руб.);</w:t>
      </w:r>
      <w:proofErr w:type="gramEnd"/>
    </w:p>
    <w:p w:rsidR="009C320A" w:rsidRPr="00353775" w:rsidRDefault="009C320A" w:rsidP="009C320A">
      <w:pPr>
        <w:ind w:firstLine="567"/>
        <w:contextualSpacing/>
        <w:jc w:val="both"/>
        <w:rPr>
          <w:b/>
          <w:sz w:val="28"/>
          <w:szCs w:val="28"/>
        </w:rPr>
      </w:pPr>
      <w:r w:rsidRPr="00353775">
        <w:rPr>
          <w:b/>
          <w:sz w:val="28"/>
          <w:szCs w:val="28"/>
        </w:rPr>
        <w:t>6.На средства массовой информации -180,0 тыс. руб.</w:t>
      </w:r>
    </w:p>
    <w:p w:rsidR="009C320A" w:rsidRPr="00353775" w:rsidRDefault="009C320A" w:rsidP="009C320A">
      <w:pPr>
        <w:ind w:firstLine="567"/>
        <w:contextualSpacing/>
        <w:jc w:val="both"/>
        <w:rPr>
          <w:sz w:val="28"/>
          <w:szCs w:val="28"/>
        </w:rPr>
      </w:pPr>
    </w:p>
    <w:p w:rsidR="009C320A" w:rsidRPr="00353775" w:rsidRDefault="009C320A" w:rsidP="009C320A">
      <w:pPr>
        <w:ind w:firstLine="567"/>
        <w:contextualSpacing/>
        <w:jc w:val="both"/>
        <w:rPr>
          <w:sz w:val="28"/>
          <w:szCs w:val="28"/>
        </w:rPr>
      </w:pPr>
      <w:r w:rsidRPr="00353775">
        <w:rPr>
          <w:sz w:val="28"/>
          <w:szCs w:val="28"/>
        </w:rPr>
        <w:t>Привлеченный бюджетный кредит  на покрытие дефицита в конце 2015 года был полностью погашен в сумме 300,00 рублей.</w:t>
      </w:r>
    </w:p>
    <w:p w:rsidR="009C320A" w:rsidRPr="00353775" w:rsidRDefault="009C320A" w:rsidP="009C320A">
      <w:pPr>
        <w:contextualSpacing/>
        <w:jc w:val="both"/>
        <w:rPr>
          <w:sz w:val="28"/>
          <w:szCs w:val="28"/>
        </w:rPr>
      </w:pPr>
      <w:r w:rsidRPr="00353775">
        <w:rPr>
          <w:sz w:val="28"/>
          <w:szCs w:val="28"/>
        </w:rPr>
        <w:t xml:space="preserve">В разрезе муниципальных программ в 2016 были осуществлены следующие расходы: </w:t>
      </w:r>
    </w:p>
    <w:p w:rsidR="009C320A" w:rsidRPr="00353775" w:rsidRDefault="009C320A" w:rsidP="009C320A">
      <w:pPr>
        <w:ind w:firstLine="567"/>
        <w:contextualSpacing/>
        <w:jc w:val="both"/>
        <w:rPr>
          <w:sz w:val="28"/>
          <w:szCs w:val="28"/>
        </w:rPr>
      </w:pPr>
      <w:r w:rsidRPr="00353775">
        <w:rPr>
          <w:sz w:val="28"/>
          <w:szCs w:val="28"/>
        </w:rPr>
        <w:t xml:space="preserve">- МЦП «Информационное обеспечение администрации  и представительного органа в печатных средствах массовой информации Ляпинского сельского поселения Новокубанского района» на публикацию нормативных документов в средствах массовой информации из местного бюджета с учетом кредиторской задолженности прошлых лет  израсходовано 180,0 тыс. рублей. </w:t>
      </w:r>
    </w:p>
    <w:p w:rsidR="009C320A" w:rsidRPr="00353775" w:rsidRDefault="009C320A" w:rsidP="009C320A">
      <w:pPr>
        <w:ind w:firstLine="567"/>
        <w:contextualSpacing/>
        <w:jc w:val="both"/>
        <w:rPr>
          <w:sz w:val="28"/>
          <w:szCs w:val="28"/>
        </w:rPr>
      </w:pPr>
      <w:r w:rsidRPr="00353775">
        <w:rPr>
          <w:sz w:val="28"/>
          <w:szCs w:val="28"/>
        </w:rPr>
        <w:t xml:space="preserve">- МЦП «Развитие водоснабжения населенных пунктов Ляпинского сельского поселения на  2016 год» было израсходовано 370,3 тыс. рублей </w:t>
      </w:r>
    </w:p>
    <w:p w:rsidR="009C320A" w:rsidRPr="00353775" w:rsidRDefault="009C320A" w:rsidP="009C320A">
      <w:pPr>
        <w:ind w:firstLine="567"/>
        <w:contextualSpacing/>
        <w:jc w:val="both"/>
        <w:rPr>
          <w:sz w:val="28"/>
          <w:szCs w:val="28"/>
        </w:rPr>
      </w:pPr>
      <w:r w:rsidRPr="00353775">
        <w:rPr>
          <w:sz w:val="28"/>
          <w:szCs w:val="28"/>
        </w:rPr>
        <w:t xml:space="preserve"> -МЦП «Трудоустройство несовершеннолетних детей от 14 до 18 лет в свободное от учебы время в Ляпинском сельском поселении на 2016 год», где из местного бюджета затрачено 30,0 тыс. рублей и по подпрограмме </w:t>
      </w:r>
    </w:p>
    <w:p w:rsidR="009C320A" w:rsidRPr="00353775" w:rsidRDefault="009C320A" w:rsidP="009C320A">
      <w:pPr>
        <w:ind w:firstLine="567"/>
        <w:contextualSpacing/>
        <w:jc w:val="both"/>
        <w:rPr>
          <w:sz w:val="28"/>
          <w:szCs w:val="28"/>
        </w:rPr>
      </w:pPr>
      <w:r w:rsidRPr="00353775">
        <w:rPr>
          <w:sz w:val="28"/>
          <w:szCs w:val="28"/>
        </w:rPr>
        <w:lastRenderedPageBreak/>
        <w:t xml:space="preserve">- МЦП «Реконструкция и капитальный ремонт улично-дорожной сети Ляпинского сельского поселения на 2016 год» израсходовано 1586,1 тыс. руб., </w:t>
      </w:r>
    </w:p>
    <w:p w:rsidR="009C320A" w:rsidRPr="00353775" w:rsidRDefault="009C320A" w:rsidP="009C320A">
      <w:pPr>
        <w:pStyle w:val="a4"/>
        <w:ind w:firstLine="567"/>
        <w:contextualSpacing/>
        <w:jc w:val="both"/>
        <w:rPr>
          <w:rFonts w:ascii="Times New Roman" w:hAnsi="Times New Roman"/>
          <w:sz w:val="28"/>
          <w:szCs w:val="28"/>
        </w:rPr>
      </w:pPr>
      <w:r w:rsidRPr="00353775">
        <w:rPr>
          <w:rFonts w:ascii="Times New Roman" w:hAnsi="Times New Roman"/>
          <w:sz w:val="28"/>
          <w:szCs w:val="28"/>
        </w:rPr>
        <w:t>- составление сметной документации по устройству гравийного покрытия и устройства тротуара (кредиторская задолженность за 2015 год) – 11,1 тыс. руб.</w:t>
      </w:r>
    </w:p>
    <w:p w:rsidR="009C320A" w:rsidRPr="00353775" w:rsidRDefault="009C320A" w:rsidP="009C320A">
      <w:pPr>
        <w:pStyle w:val="a4"/>
        <w:ind w:firstLine="567"/>
        <w:contextualSpacing/>
        <w:jc w:val="both"/>
        <w:rPr>
          <w:rFonts w:ascii="Times New Roman" w:hAnsi="Times New Roman"/>
          <w:sz w:val="28"/>
          <w:szCs w:val="28"/>
        </w:rPr>
      </w:pPr>
      <w:r w:rsidRPr="00353775">
        <w:rPr>
          <w:rFonts w:ascii="Times New Roman" w:hAnsi="Times New Roman"/>
          <w:sz w:val="28"/>
          <w:szCs w:val="28"/>
        </w:rPr>
        <w:t>- составление сметной документации по электроснабжению линии наружного освещения - 21,5 тыс. руб.</w:t>
      </w:r>
    </w:p>
    <w:p w:rsidR="009C320A" w:rsidRPr="00353775" w:rsidRDefault="009C320A" w:rsidP="009C320A">
      <w:pPr>
        <w:ind w:firstLine="567"/>
        <w:contextualSpacing/>
        <w:jc w:val="both"/>
        <w:rPr>
          <w:sz w:val="28"/>
          <w:szCs w:val="28"/>
        </w:rPr>
      </w:pPr>
      <w:r w:rsidRPr="00353775">
        <w:rPr>
          <w:sz w:val="28"/>
          <w:szCs w:val="28"/>
        </w:rPr>
        <w:t xml:space="preserve">- работы по  ремонту уличного наружного освещения вдоль автомобильных дорог в целях безопасности дорожного движения </w:t>
      </w:r>
      <w:proofErr w:type="gramStart"/>
      <w:r w:rsidRPr="00353775">
        <w:rPr>
          <w:sz w:val="28"/>
          <w:szCs w:val="28"/>
        </w:rPr>
        <w:t>с</w:t>
      </w:r>
      <w:proofErr w:type="gramEnd"/>
      <w:r w:rsidRPr="00353775">
        <w:rPr>
          <w:sz w:val="28"/>
          <w:szCs w:val="28"/>
        </w:rPr>
        <w:t xml:space="preserve">. </w:t>
      </w:r>
      <w:proofErr w:type="gramStart"/>
      <w:r w:rsidRPr="00353775">
        <w:rPr>
          <w:sz w:val="28"/>
          <w:szCs w:val="28"/>
        </w:rPr>
        <w:t>Камышеваха</w:t>
      </w:r>
      <w:proofErr w:type="gramEnd"/>
      <w:r w:rsidRPr="00353775">
        <w:rPr>
          <w:sz w:val="28"/>
          <w:szCs w:val="28"/>
        </w:rPr>
        <w:t xml:space="preserve">, ул. Коммунаров, х. Ляпино по ул. Первомайская, ул. Заречная, ул. Южная осуществлены расходы на общую сумму 1036,2 тыс. руб. </w:t>
      </w:r>
    </w:p>
    <w:p w:rsidR="009C320A" w:rsidRPr="00353775" w:rsidRDefault="009C320A" w:rsidP="009C320A">
      <w:pPr>
        <w:ind w:firstLine="567"/>
        <w:contextualSpacing/>
        <w:jc w:val="both"/>
        <w:rPr>
          <w:sz w:val="28"/>
          <w:szCs w:val="28"/>
        </w:rPr>
      </w:pPr>
      <w:r w:rsidRPr="00353775">
        <w:rPr>
          <w:sz w:val="28"/>
          <w:szCs w:val="28"/>
        </w:rPr>
        <w:t xml:space="preserve">- оплата услуг грейдера (проулок Новый в х. Ляпино) на общую сумму 37,0 тыс. рублей; </w:t>
      </w:r>
    </w:p>
    <w:p w:rsidR="009C320A" w:rsidRPr="00353775" w:rsidRDefault="009C320A" w:rsidP="009C320A">
      <w:pPr>
        <w:ind w:firstLine="567"/>
        <w:contextualSpacing/>
        <w:jc w:val="both"/>
        <w:rPr>
          <w:sz w:val="28"/>
          <w:szCs w:val="28"/>
        </w:rPr>
      </w:pPr>
      <w:r w:rsidRPr="00353775">
        <w:rPr>
          <w:sz w:val="28"/>
          <w:szCs w:val="28"/>
        </w:rPr>
        <w:t>- устройство тротуара по ул</w:t>
      </w:r>
      <w:proofErr w:type="gramStart"/>
      <w:r w:rsidRPr="00353775">
        <w:rPr>
          <w:sz w:val="28"/>
          <w:szCs w:val="28"/>
        </w:rPr>
        <w:t>.П</w:t>
      </w:r>
      <w:proofErr w:type="gramEnd"/>
      <w:r w:rsidRPr="00353775">
        <w:rPr>
          <w:sz w:val="28"/>
          <w:szCs w:val="28"/>
        </w:rPr>
        <w:t>ервомайской в х. Ляпино  - 480,3 тыс. руб.;</w:t>
      </w:r>
    </w:p>
    <w:p w:rsidR="009C320A" w:rsidRPr="00353775" w:rsidRDefault="009C320A" w:rsidP="009C320A">
      <w:pPr>
        <w:ind w:firstLine="567"/>
        <w:contextualSpacing/>
        <w:jc w:val="both"/>
        <w:rPr>
          <w:sz w:val="28"/>
          <w:szCs w:val="28"/>
        </w:rPr>
      </w:pPr>
      <w:r w:rsidRPr="00353775">
        <w:rPr>
          <w:sz w:val="28"/>
          <w:szCs w:val="28"/>
        </w:rPr>
        <w:t>На оплату электроэнергии освещения за 2016 год затрачено из средств местного бюджета 279,0 тыс. рублей:</w:t>
      </w:r>
    </w:p>
    <w:p w:rsidR="009C320A" w:rsidRPr="00353775" w:rsidRDefault="009C320A" w:rsidP="009C320A">
      <w:pPr>
        <w:ind w:firstLine="567"/>
        <w:contextualSpacing/>
        <w:jc w:val="both"/>
        <w:rPr>
          <w:sz w:val="28"/>
          <w:szCs w:val="28"/>
        </w:rPr>
      </w:pPr>
      <w:r w:rsidRPr="00353775">
        <w:rPr>
          <w:sz w:val="28"/>
          <w:szCs w:val="28"/>
        </w:rPr>
        <w:t>- была проведена модернизация 80% уличного освещения, путем перехода на энергосберегающие лампы затрачено 230 тыс. руб.</w:t>
      </w:r>
    </w:p>
    <w:p w:rsidR="009C320A" w:rsidRPr="00353775" w:rsidRDefault="009C320A" w:rsidP="009C320A">
      <w:pPr>
        <w:ind w:firstLine="567"/>
        <w:contextualSpacing/>
        <w:jc w:val="both"/>
        <w:rPr>
          <w:sz w:val="28"/>
          <w:szCs w:val="28"/>
        </w:rPr>
      </w:pPr>
      <w:r w:rsidRPr="00353775">
        <w:rPr>
          <w:sz w:val="28"/>
          <w:szCs w:val="28"/>
        </w:rPr>
        <w:t>- в селе Камышеваха освещено порядка 1 км ул. Коммунаров;</w:t>
      </w:r>
    </w:p>
    <w:p w:rsidR="009C320A" w:rsidRPr="00353775" w:rsidRDefault="009C320A" w:rsidP="009C320A">
      <w:pPr>
        <w:ind w:firstLine="567"/>
        <w:contextualSpacing/>
        <w:jc w:val="both"/>
        <w:rPr>
          <w:sz w:val="28"/>
          <w:szCs w:val="28"/>
        </w:rPr>
      </w:pPr>
      <w:r w:rsidRPr="00353775">
        <w:rPr>
          <w:sz w:val="28"/>
          <w:szCs w:val="28"/>
        </w:rPr>
        <w:t xml:space="preserve">На мероприятия по градостроительству и </w:t>
      </w:r>
      <w:proofErr w:type="spellStart"/>
      <w:r w:rsidRPr="00353775">
        <w:rPr>
          <w:sz w:val="28"/>
          <w:szCs w:val="28"/>
        </w:rPr>
        <w:t>землеустроительству</w:t>
      </w:r>
      <w:proofErr w:type="spellEnd"/>
      <w:r w:rsidRPr="00353775">
        <w:rPr>
          <w:sz w:val="28"/>
          <w:szCs w:val="28"/>
        </w:rPr>
        <w:t xml:space="preserve"> в Ляпинском сельском поселении за 2016 год израсходовано 238,0 тыс. рублей из них:</w:t>
      </w:r>
    </w:p>
    <w:p w:rsidR="009C320A" w:rsidRPr="00353775" w:rsidRDefault="009C320A" w:rsidP="009C320A">
      <w:pPr>
        <w:ind w:firstLine="567"/>
        <w:contextualSpacing/>
        <w:jc w:val="both"/>
        <w:rPr>
          <w:sz w:val="28"/>
          <w:szCs w:val="28"/>
        </w:rPr>
      </w:pPr>
      <w:r w:rsidRPr="00353775">
        <w:rPr>
          <w:sz w:val="28"/>
          <w:szCs w:val="28"/>
        </w:rPr>
        <w:t>- подготовка тех плана на здание администрации -10 тыс. руб.</w:t>
      </w:r>
    </w:p>
    <w:p w:rsidR="009C320A" w:rsidRPr="00353775" w:rsidRDefault="009C320A" w:rsidP="009C320A">
      <w:pPr>
        <w:ind w:firstLine="567"/>
        <w:contextualSpacing/>
        <w:jc w:val="both"/>
        <w:rPr>
          <w:sz w:val="28"/>
          <w:szCs w:val="28"/>
        </w:rPr>
      </w:pPr>
      <w:r w:rsidRPr="00353775">
        <w:rPr>
          <w:sz w:val="28"/>
          <w:szCs w:val="28"/>
        </w:rPr>
        <w:t>- проведена работа по постановке на государственный кадастровый учет и оформления права собственности на 7 объектов культурного наследия;</w:t>
      </w:r>
    </w:p>
    <w:p w:rsidR="009C320A" w:rsidRPr="00353775" w:rsidRDefault="009C320A" w:rsidP="009C320A">
      <w:pPr>
        <w:ind w:firstLine="567"/>
        <w:contextualSpacing/>
        <w:jc w:val="both"/>
        <w:rPr>
          <w:sz w:val="28"/>
          <w:szCs w:val="28"/>
        </w:rPr>
      </w:pPr>
      <w:r w:rsidRPr="00353775">
        <w:rPr>
          <w:sz w:val="28"/>
          <w:szCs w:val="28"/>
        </w:rPr>
        <w:t>- проведена работа по постановке на государственный кадастровый учет и оформления права собственности на парк хутора Ляпино, подготовлен проект благоустройства данного парка.</w:t>
      </w:r>
    </w:p>
    <w:p w:rsidR="009C320A" w:rsidRPr="00353775" w:rsidRDefault="009C320A" w:rsidP="009C320A">
      <w:pPr>
        <w:ind w:firstLine="567"/>
        <w:contextualSpacing/>
        <w:jc w:val="both"/>
        <w:rPr>
          <w:sz w:val="28"/>
          <w:szCs w:val="28"/>
        </w:rPr>
      </w:pPr>
      <w:r w:rsidRPr="00353775">
        <w:rPr>
          <w:sz w:val="28"/>
          <w:szCs w:val="28"/>
        </w:rPr>
        <w:t>формирование межевого плана по земельным участкам - 228,0 тыс. руб.</w:t>
      </w:r>
    </w:p>
    <w:p w:rsidR="009C320A" w:rsidRPr="00353775" w:rsidRDefault="009C320A" w:rsidP="009C320A">
      <w:pPr>
        <w:contextualSpacing/>
        <w:jc w:val="both"/>
        <w:rPr>
          <w:sz w:val="28"/>
          <w:szCs w:val="28"/>
        </w:rPr>
      </w:pPr>
    </w:p>
    <w:p w:rsidR="009C320A" w:rsidRPr="00353775" w:rsidRDefault="009C320A" w:rsidP="009C320A">
      <w:pPr>
        <w:ind w:firstLine="567"/>
        <w:contextualSpacing/>
        <w:jc w:val="both"/>
        <w:rPr>
          <w:sz w:val="28"/>
          <w:szCs w:val="28"/>
        </w:rPr>
      </w:pPr>
      <w:r w:rsidRPr="00353775">
        <w:rPr>
          <w:sz w:val="28"/>
          <w:szCs w:val="28"/>
        </w:rPr>
        <w:t>На мероприятия по благоустройству поселения израсходовано из местного бюджета за 2016 год – 471,6 тыс. рублей;</w:t>
      </w:r>
    </w:p>
    <w:p w:rsidR="009C320A" w:rsidRPr="00353775" w:rsidRDefault="009C320A" w:rsidP="009C320A">
      <w:pPr>
        <w:ind w:firstLine="567"/>
        <w:contextualSpacing/>
        <w:jc w:val="both"/>
        <w:rPr>
          <w:sz w:val="28"/>
          <w:szCs w:val="28"/>
        </w:rPr>
      </w:pPr>
      <w:r w:rsidRPr="00353775">
        <w:rPr>
          <w:sz w:val="28"/>
          <w:szCs w:val="28"/>
        </w:rPr>
        <w:t>- приобретение детской многофункциональной игровой площадки  на сумму 188 тыс. руб., которая установлена на территории Храма.</w:t>
      </w:r>
    </w:p>
    <w:p w:rsidR="009C320A" w:rsidRPr="00353775" w:rsidRDefault="009C320A" w:rsidP="009C320A">
      <w:pPr>
        <w:ind w:firstLine="567"/>
        <w:contextualSpacing/>
        <w:jc w:val="both"/>
        <w:rPr>
          <w:sz w:val="28"/>
          <w:szCs w:val="28"/>
        </w:rPr>
      </w:pPr>
      <w:r w:rsidRPr="00353775">
        <w:rPr>
          <w:sz w:val="28"/>
          <w:szCs w:val="28"/>
        </w:rPr>
        <w:t>- на ремонт стадиона (реконструкция здания на стадионе) израсходовано 157 тыс. рублей, свой вклад внесло казачьего общество в размере 50000 тыс. руб.</w:t>
      </w:r>
    </w:p>
    <w:p w:rsidR="009C320A" w:rsidRPr="00353775" w:rsidRDefault="009C320A" w:rsidP="009C320A">
      <w:pPr>
        <w:ind w:firstLine="567"/>
        <w:contextualSpacing/>
        <w:jc w:val="both"/>
        <w:rPr>
          <w:sz w:val="28"/>
          <w:szCs w:val="28"/>
        </w:rPr>
      </w:pPr>
      <w:r w:rsidRPr="00353775">
        <w:rPr>
          <w:sz w:val="28"/>
          <w:szCs w:val="28"/>
        </w:rPr>
        <w:t>- на покос травы по поселению – 100,8 тыс. руб.</w:t>
      </w:r>
    </w:p>
    <w:p w:rsidR="009C320A" w:rsidRPr="00353775" w:rsidRDefault="009C320A" w:rsidP="009C320A">
      <w:pPr>
        <w:ind w:firstLine="567"/>
        <w:contextualSpacing/>
        <w:jc w:val="both"/>
        <w:rPr>
          <w:sz w:val="28"/>
          <w:szCs w:val="28"/>
        </w:rPr>
      </w:pPr>
      <w:r w:rsidRPr="00353775">
        <w:rPr>
          <w:sz w:val="28"/>
          <w:szCs w:val="28"/>
        </w:rPr>
        <w:t>-дератизация и дезинсекция в сумме 25,8 тыс. руб.;</w:t>
      </w:r>
    </w:p>
    <w:p w:rsidR="009C320A" w:rsidRPr="00353775" w:rsidRDefault="009C320A" w:rsidP="009C320A">
      <w:pPr>
        <w:contextualSpacing/>
        <w:jc w:val="both"/>
        <w:rPr>
          <w:sz w:val="28"/>
          <w:szCs w:val="28"/>
        </w:rPr>
      </w:pPr>
    </w:p>
    <w:p w:rsidR="009C320A" w:rsidRPr="00353775" w:rsidRDefault="009C320A" w:rsidP="009C320A">
      <w:pPr>
        <w:contextualSpacing/>
        <w:jc w:val="both"/>
        <w:rPr>
          <w:b/>
          <w:sz w:val="28"/>
          <w:szCs w:val="28"/>
        </w:rPr>
      </w:pPr>
      <w:r w:rsidRPr="00353775">
        <w:rPr>
          <w:b/>
          <w:sz w:val="28"/>
          <w:szCs w:val="28"/>
        </w:rPr>
        <w:t xml:space="preserve">«Развитие Культуры» в 2016 году </w:t>
      </w:r>
    </w:p>
    <w:p w:rsidR="009C320A" w:rsidRPr="00353775" w:rsidRDefault="009C320A" w:rsidP="009C320A">
      <w:pPr>
        <w:ind w:firstLine="567"/>
        <w:contextualSpacing/>
        <w:jc w:val="both"/>
        <w:rPr>
          <w:sz w:val="28"/>
          <w:szCs w:val="28"/>
        </w:rPr>
      </w:pPr>
      <w:r w:rsidRPr="00353775">
        <w:rPr>
          <w:sz w:val="28"/>
          <w:szCs w:val="28"/>
        </w:rPr>
        <w:t>- по МЦП на содержание МКУК «Ляпинский КДЦ» было израсходовано 4088,1 тыс. рублей,   из них расходы на заработную плату составили -3497,2 тыс. руб. (из них 2140,4 тыс. рублей из местного бюджета и краевой бюджет 1356,8 тыс. руб.).</w:t>
      </w:r>
    </w:p>
    <w:p w:rsidR="009C320A" w:rsidRPr="00353775" w:rsidRDefault="009C320A" w:rsidP="009C320A">
      <w:pPr>
        <w:ind w:firstLine="567"/>
        <w:contextualSpacing/>
        <w:jc w:val="both"/>
        <w:rPr>
          <w:sz w:val="28"/>
          <w:szCs w:val="28"/>
        </w:rPr>
      </w:pPr>
      <w:r w:rsidRPr="00353775">
        <w:rPr>
          <w:sz w:val="28"/>
          <w:szCs w:val="28"/>
        </w:rPr>
        <w:lastRenderedPageBreak/>
        <w:t>На проведение праздничных мероприятий в 2016 году было израсходовано: местный бюджет – 50,0 тыс. рублей спонсорская помощь от руководителей  хозяйств –  52,0 тыс. рублей.</w:t>
      </w:r>
    </w:p>
    <w:p w:rsidR="009C320A" w:rsidRPr="00353775" w:rsidRDefault="009C320A" w:rsidP="009C320A">
      <w:pPr>
        <w:ind w:firstLine="567"/>
        <w:contextualSpacing/>
        <w:jc w:val="both"/>
        <w:rPr>
          <w:sz w:val="28"/>
          <w:szCs w:val="28"/>
        </w:rPr>
      </w:pPr>
      <w:r w:rsidRPr="00353775">
        <w:rPr>
          <w:sz w:val="28"/>
          <w:szCs w:val="28"/>
        </w:rPr>
        <w:t>Всего в 2016 году на исполнение целевых программ затрачено 7744,6 тыс. рублей.</w:t>
      </w:r>
    </w:p>
    <w:p w:rsidR="009C320A" w:rsidRPr="00353775" w:rsidRDefault="009C320A" w:rsidP="009C320A">
      <w:pPr>
        <w:ind w:firstLine="567"/>
        <w:contextualSpacing/>
        <w:jc w:val="both"/>
        <w:rPr>
          <w:sz w:val="28"/>
          <w:szCs w:val="28"/>
        </w:rPr>
      </w:pPr>
      <w:r w:rsidRPr="00353775">
        <w:rPr>
          <w:sz w:val="28"/>
          <w:szCs w:val="28"/>
        </w:rPr>
        <w:t>Администрация Ляпинского сельского поселения совместно с органами ТОС и депутатами Совета Ляпинского поселения проводились работы по выявлению налогоплательщиков, уточнению места их фактического проживания, контактных данных. Населению разъяснялся порядок постановки на налоговый учет и необходимости информирования налоговых органов о смене места регистрации налогоплательщиков. На основании заключенного соглашения с Налоговой инспекцией, было получено 1560 уведомлений и вручено налогоплательщикам для оплаты:</w:t>
      </w:r>
    </w:p>
    <w:p w:rsidR="009C320A" w:rsidRPr="00353775" w:rsidRDefault="009C320A" w:rsidP="009C320A">
      <w:pPr>
        <w:ind w:firstLine="567"/>
        <w:contextualSpacing/>
        <w:jc w:val="both"/>
        <w:rPr>
          <w:sz w:val="28"/>
          <w:szCs w:val="28"/>
        </w:rPr>
      </w:pPr>
      <w:r w:rsidRPr="00353775">
        <w:rPr>
          <w:sz w:val="28"/>
          <w:szCs w:val="28"/>
        </w:rPr>
        <w:t>- налог на землю – 860 уведомлений</w:t>
      </w:r>
    </w:p>
    <w:p w:rsidR="009C320A" w:rsidRPr="00353775" w:rsidRDefault="009C320A" w:rsidP="009C320A">
      <w:pPr>
        <w:ind w:firstLine="567"/>
        <w:contextualSpacing/>
        <w:jc w:val="both"/>
        <w:rPr>
          <w:sz w:val="28"/>
          <w:szCs w:val="28"/>
        </w:rPr>
      </w:pPr>
      <w:r w:rsidRPr="00353775">
        <w:rPr>
          <w:sz w:val="28"/>
          <w:szCs w:val="28"/>
        </w:rPr>
        <w:t>- налог на имущество – 505 уведомлений,</w:t>
      </w:r>
    </w:p>
    <w:p w:rsidR="009C320A" w:rsidRPr="00353775" w:rsidRDefault="009C320A" w:rsidP="009C320A">
      <w:pPr>
        <w:ind w:firstLine="567"/>
        <w:contextualSpacing/>
        <w:jc w:val="both"/>
        <w:rPr>
          <w:sz w:val="28"/>
          <w:szCs w:val="28"/>
        </w:rPr>
      </w:pPr>
      <w:r w:rsidRPr="00353775">
        <w:rPr>
          <w:sz w:val="28"/>
          <w:szCs w:val="28"/>
        </w:rPr>
        <w:t>- транспортный налог – 195 уведомлений,</w:t>
      </w:r>
    </w:p>
    <w:p w:rsidR="009C320A" w:rsidRPr="00353775" w:rsidRDefault="009C320A" w:rsidP="009C320A">
      <w:pPr>
        <w:contextualSpacing/>
        <w:jc w:val="both"/>
        <w:rPr>
          <w:sz w:val="28"/>
          <w:szCs w:val="28"/>
        </w:rPr>
      </w:pPr>
    </w:p>
    <w:p w:rsidR="009C320A" w:rsidRPr="00353775" w:rsidRDefault="009C320A" w:rsidP="009C320A">
      <w:pPr>
        <w:ind w:firstLine="567"/>
        <w:contextualSpacing/>
        <w:jc w:val="both"/>
        <w:rPr>
          <w:sz w:val="28"/>
          <w:szCs w:val="28"/>
        </w:rPr>
      </w:pPr>
      <w:r w:rsidRPr="00353775">
        <w:rPr>
          <w:sz w:val="28"/>
          <w:szCs w:val="28"/>
        </w:rPr>
        <w:t>Ежемесячно Налоговая инспекция по Новокубанскому району предоставляет информацию о недоимке по налогам, с которой постоянно ведется работа по информированию жителей поселения.</w:t>
      </w:r>
    </w:p>
    <w:p w:rsidR="009C320A" w:rsidRPr="00353775" w:rsidRDefault="009C320A" w:rsidP="009C320A">
      <w:pPr>
        <w:contextualSpacing/>
        <w:jc w:val="both"/>
        <w:rPr>
          <w:sz w:val="28"/>
          <w:szCs w:val="28"/>
        </w:rPr>
      </w:pPr>
      <w:r w:rsidRPr="00353775">
        <w:rPr>
          <w:sz w:val="28"/>
          <w:szCs w:val="28"/>
        </w:rPr>
        <w:t xml:space="preserve">В 2016 году, как и в прошлые годы, была создана комиссия по сокращению и ликвидации недоимки по имущественным налогам на территории Ляпинского сельского поселения. </w:t>
      </w:r>
    </w:p>
    <w:p w:rsidR="009C320A" w:rsidRPr="00353775" w:rsidRDefault="009C320A" w:rsidP="009C320A">
      <w:pPr>
        <w:tabs>
          <w:tab w:val="left" w:pos="7920"/>
        </w:tabs>
        <w:contextualSpacing/>
        <w:jc w:val="both"/>
        <w:rPr>
          <w:sz w:val="28"/>
          <w:szCs w:val="28"/>
        </w:rPr>
      </w:pPr>
      <w:r w:rsidRPr="00353775">
        <w:rPr>
          <w:sz w:val="28"/>
          <w:szCs w:val="28"/>
        </w:rPr>
        <w:tab/>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8"/>
        <w:gridCol w:w="14"/>
        <w:gridCol w:w="2165"/>
        <w:gridCol w:w="2670"/>
        <w:gridCol w:w="2104"/>
      </w:tblGrid>
      <w:tr w:rsidR="009C320A" w:rsidRPr="00353775" w:rsidTr="009C320A">
        <w:tc>
          <w:tcPr>
            <w:tcW w:w="2618" w:type="dxa"/>
          </w:tcPr>
          <w:p w:rsidR="009C320A" w:rsidRPr="00353775" w:rsidRDefault="009C320A" w:rsidP="009C320A">
            <w:pPr>
              <w:contextualSpacing/>
              <w:jc w:val="center"/>
              <w:rPr>
                <w:sz w:val="28"/>
                <w:szCs w:val="28"/>
              </w:rPr>
            </w:pPr>
            <w:r w:rsidRPr="00353775">
              <w:rPr>
                <w:sz w:val="28"/>
                <w:szCs w:val="28"/>
              </w:rPr>
              <w:t>Вид налога</w:t>
            </w:r>
          </w:p>
        </w:tc>
        <w:tc>
          <w:tcPr>
            <w:tcW w:w="2179" w:type="dxa"/>
            <w:gridSpan w:val="2"/>
          </w:tcPr>
          <w:p w:rsidR="009C320A" w:rsidRPr="00353775" w:rsidRDefault="009C320A" w:rsidP="009C320A">
            <w:pPr>
              <w:contextualSpacing/>
              <w:jc w:val="center"/>
              <w:rPr>
                <w:sz w:val="28"/>
                <w:szCs w:val="28"/>
              </w:rPr>
            </w:pPr>
            <w:r w:rsidRPr="00353775">
              <w:rPr>
                <w:sz w:val="28"/>
                <w:szCs w:val="28"/>
              </w:rPr>
              <w:t>Недоимка на 01.01.2015</w:t>
            </w:r>
          </w:p>
        </w:tc>
        <w:tc>
          <w:tcPr>
            <w:tcW w:w="2670" w:type="dxa"/>
          </w:tcPr>
          <w:p w:rsidR="009C320A" w:rsidRPr="00353775" w:rsidRDefault="009C320A" w:rsidP="009C320A">
            <w:pPr>
              <w:contextualSpacing/>
              <w:jc w:val="center"/>
              <w:rPr>
                <w:sz w:val="28"/>
                <w:szCs w:val="28"/>
              </w:rPr>
            </w:pPr>
            <w:r w:rsidRPr="00353775">
              <w:rPr>
                <w:sz w:val="28"/>
                <w:szCs w:val="28"/>
              </w:rPr>
              <w:t>Недоимка на 01.01.2016</w:t>
            </w:r>
          </w:p>
        </w:tc>
        <w:tc>
          <w:tcPr>
            <w:tcW w:w="2104" w:type="dxa"/>
          </w:tcPr>
          <w:p w:rsidR="009C320A" w:rsidRPr="00353775" w:rsidRDefault="009C320A" w:rsidP="009C320A">
            <w:pPr>
              <w:contextualSpacing/>
              <w:jc w:val="center"/>
              <w:rPr>
                <w:sz w:val="28"/>
                <w:szCs w:val="28"/>
              </w:rPr>
            </w:pPr>
            <w:r w:rsidRPr="00353775">
              <w:rPr>
                <w:sz w:val="28"/>
                <w:szCs w:val="28"/>
              </w:rPr>
              <w:t>Недоимка на 01.01.2017</w:t>
            </w:r>
          </w:p>
        </w:tc>
      </w:tr>
      <w:tr w:rsidR="009C320A" w:rsidRPr="00353775" w:rsidTr="009C320A">
        <w:tc>
          <w:tcPr>
            <w:tcW w:w="2632" w:type="dxa"/>
            <w:gridSpan w:val="2"/>
          </w:tcPr>
          <w:p w:rsidR="009C320A" w:rsidRPr="00353775" w:rsidRDefault="009C320A" w:rsidP="009C320A">
            <w:pPr>
              <w:contextualSpacing/>
              <w:jc w:val="center"/>
              <w:rPr>
                <w:sz w:val="28"/>
                <w:szCs w:val="28"/>
              </w:rPr>
            </w:pPr>
            <w:r w:rsidRPr="00353775">
              <w:rPr>
                <w:sz w:val="28"/>
                <w:szCs w:val="28"/>
              </w:rPr>
              <w:t>Налог на имущество</w:t>
            </w:r>
          </w:p>
        </w:tc>
        <w:tc>
          <w:tcPr>
            <w:tcW w:w="2165" w:type="dxa"/>
          </w:tcPr>
          <w:p w:rsidR="009C320A" w:rsidRPr="00353775" w:rsidRDefault="009C320A" w:rsidP="009C320A">
            <w:pPr>
              <w:contextualSpacing/>
              <w:jc w:val="center"/>
              <w:rPr>
                <w:sz w:val="28"/>
                <w:szCs w:val="28"/>
              </w:rPr>
            </w:pPr>
            <w:r w:rsidRPr="00353775">
              <w:rPr>
                <w:sz w:val="28"/>
                <w:szCs w:val="28"/>
              </w:rPr>
              <w:t>29</w:t>
            </w:r>
          </w:p>
        </w:tc>
        <w:tc>
          <w:tcPr>
            <w:tcW w:w="2670" w:type="dxa"/>
          </w:tcPr>
          <w:p w:rsidR="009C320A" w:rsidRPr="00353775" w:rsidRDefault="009C320A" w:rsidP="009C320A">
            <w:pPr>
              <w:contextualSpacing/>
              <w:jc w:val="center"/>
              <w:rPr>
                <w:sz w:val="28"/>
                <w:szCs w:val="28"/>
              </w:rPr>
            </w:pPr>
            <w:r w:rsidRPr="00353775">
              <w:rPr>
                <w:sz w:val="28"/>
                <w:szCs w:val="28"/>
              </w:rPr>
              <w:t>66</w:t>
            </w:r>
          </w:p>
        </w:tc>
        <w:tc>
          <w:tcPr>
            <w:tcW w:w="2104" w:type="dxa"/>
          </w:tcPr>
          <w:p w:rsidR="009C320A" w:rsidRPr="00353775" w:rsidRDefault="009C320A" w:rsidP="009C320A">
            <w:pPr>
              <w:contextualSpacing/>
              <w:jc w:val="center"/>
              <w:rPr>
                <w:sz w:val="28"/>
                <w:szCs w:val="28"/>
              </w:rPr>
            </w:pPr>
            <w:r w:rsidRPr="00353775">
              <w:rPr>
                <w:sz w:val="28"/>
                <w:szCs w:val="28"/>
              </w:rPr>
              <w:t>43</w:t>
            </w:r>
          </w:p>
        </w:tc>
      </w:tr>
      <w:tr w:rsidR="009C320A" w:rsidRPr="00353775" w:rsidTr="009C320A">
        <w:tc>
          <w:tcPr>
            <w:tcW w:w="2632" w:type="dxa"/>
            <w:gridSpan w:val="2"/>
          </w:tcPr>
          <w:p w:rsidR="009C320A" w:rsidRPr="00353775" w:rsidRDefault="009C320A" w:rsidP="009C320A">
            <w:pPr>
              <w:contextualSpacing/>
              <w:jc w:val="center"/>
              <w:rPr>
                <w:sz w:val="28"/>
                <w:szCs w:val="28"/>
              </w:rPr>
            </w:pPr>
            <w:r w:rsidRPr="00353775">
              <w:rPr>
                <w:sz w:val="28"/>
                <w:szCs w:val="28"/>
              </w:rPr>
              <w:t>Земельный налог</w:t>
            </w:r>
          </w:p>
        </w:tc>
        <w:tc>
          <w:tcPr>
            <w:tcW w:w="2165" w:type="dxa"/>
          </w:tcPr>
          <w:p w:rsidR="009C320A" w:rsidRPr="00353775" w:rsidRDefault="009C320A" w:rsidP="009C320A">
            <w:pPr>
              <w:contextualSpacing/>
              <w:jc w:val="center"/>
              <w:rPr>
                <w:sz w:val="28"/>
                <w:szCs w:val="28"/>
              </w:rPr>
            </w:pPr>
            <w:r w:rsidRPr="00353775">
              <w:rPr>
                <w:sz w:val="28"/>
                <w:szCs w:val="28"/>
              </w:rPr>
              <w:t>439</w:t>
            </w:r>
          </w:p>
        </w:tc>
        <w:tc>
          <w:tcPr>
            <w:tcW w:w="2670" w:type="dxa"/>
          </w:tcPr>
          <w:p w:rsidR="009C320A" w:rsidRPr="00353775" w:rsidRDefault="009C320A" w:rsidP="009C320A">
            <w:pPr>
              <w:contextualSpacing/>
              <w:jc w:val="center"/>
              <w:rPr>
                <w:sz w:val="28"/>
                <w:szCs w:val="28"/>
              </w:rPr>
            </w:pPr>
            <w:r w:rsidRPr="00353775">
              <w:rPr>
                <w:sz w:val="28"/>
                <w:szCs w:val="28"/>
              </w:rPr>
              <w:t>589</w:t>
            </w:r>
          </w:p>
        </w:tc>
        <w:tc>
          <w:tcPr>
            <w:tcW w:w="2104" w:type="dxa"/>
          </w:tcPr>
          <w:p w:rsidR="009C320A" w:rsidRPr="00353775" w:rsidRDefault="009C320A" w:rsidP="009C320A">
            <w:pPr>
              <w:contextualSpacing/>
              <w:jc w:val="center"/>
              <w:rPr>
                <w:sz w:val="28"/>
                <w:szCs w:val="28"/>
              </w:rPr>
            </w:pPr>
            <w:r w:rsidRPr="00353775">
              <w:rPr>
                <w:sz w:val="28"/>
                <w:szCs w:val="28"/>
              </w:rPr>
              <w:t>540</w:t>
            </w:r>
          </w:p>
        </w:tc>
      </w:tr>
      <w:tr w:rsidR="009C320A" w:rsidRPr="00353775" w:rsidTr="009C320A">
        <w:tc>
          <w:tcPr>
            <w:tcW w:w="2632" w:type="dxa"/>
            <w:gridSpan w:val="2"/>
          </w:tcPr>
          <w:p w:rsidR="009C320A" w:rsidRPr="00353775" w:rsidRDefault="009C320A" w:rsidP="009C320A">
            <w:pPr>
              <w:contextualSpacing/>
              <w:jc w:val="center"/>
              <w:rPr>
                <w:sz w:val="28"/>
                <w:szCs w:val="28"/>
              </w:rPr>
            </w:pPr>
            <w:r w:rsidRPr="00353775">
              <w:rPr>
                <w:sz w:val="28"/>
                <w:szCs w:val="28"/>
              </w:rPr>
              <w:t>Транспортный налог</w:t>
            </w:r>
          </w:p>
        </w:tc>
        <w:tc>
          <w:tcPr>
            <w:tcW w:w="2165" w:type="dxa"/>
          </w:tcPr>
          <w:p w:rsidR="009C320A" w:rsidRPr="00353775" w:rsidRDefault="009C320A" w:rsidP="009C320A">
            <w:pPr>
              <w:contextualSpacing/>
              <w:jc w:val="center"/>
              <w:rPr>
                <w:sz w:val="28"/>
                <w:szCs w:val="28"/>
              </w:rPr>
            </w:pPr>
            <w:r w:rsidRPr="00353775">
              <w:rPr>
                <w:sz w:val="28"/>
                <w:szCs w:val="28"/>
              </w:rPr>
              <w:t>155</w:t>
            </w:r>
          </w:p>
        </w:tc>
        <w:tc>
          <w:tcPr>
            <w:tcW w:w="2670" w:type="dxa"/>
          </w:tcPr>
          <w:p w:rsidR="009C320A" w:rsidRPr="00353775" w:rsidRDefault="009C320A" w:rsidP="009C320A">
            <w:pPr>
              <w:contextualSpacing/>
              <w:jc w:val="center"/>
              <w:rPr>
                <w:sz w:val="28"/>
                <w:szCs w:val="28"/>
              </w:rPr>
            </w:pPr>
            <w:r w:rsidRPr="00353775">
              <w:rPr>
                <w:sz w:val="28"/>
                <w:szCs w:val="28"/>
              </w:rPr>
              <w:t>222</w:t>
            </w:r>
          </w:p>
        </w:tc>
        <w:tc>
          <w:tcPr>
            <w:tcW w:w="2104" w:type="dxa"/>
          </w:tcPr>
          <w:p w:rsidR="009C320A" w:rsidRPr="00353775" w:rsidRDefault="009C320A" w:rsidP="009C320A">
            <w:pPr>
              <w:contextualSpacing/>
              <w:jc w:val="center"/>
              <w:rPr>
                <w:sz w:val="28"/>
                <w:szCs w:val="28"/>
              </w:rPr>
            </w:pPr>
            <w:r w:rsidRPr="00353775">
              <w:rPr>
                <w:sz w:val="28"/>
                <w:szCs w:val="28"/>
              </w:rPr>
              <w:t>359</w:t>
            </w:r>
          </w:p>
        </w:tc>
      </w:tr>
      <w:tr w:rsidR="009C320A" w:rsidRPr="00353775" w:rsidTr="009C320A">
        <w:tc>
          <w:tcPr>
            <w:tcW w:w="2632" w:type="dxa"/>
            <w:gridSpan w:val="2"/>
          </w:tcPr>
          <w:p w:rsidR="009C320A" w:rsidRPr="00353775" w:rsidRDefault="009C320A" w:rsidP="009C320A">
            <w:pPr>
              <w:contextualSpacing/>
              <w:jc w:val="center"/>
              <w:rPr>
                <w:sz w:val="28"/>
                <w:szCs w:val="28"/>
              </w:rPr>
            </w:pPr>
            <w:r w:rsidRPr="00353775">
              <w:rPr>
                <w:sz w:val="28"/>
                <w:szCs w:val="28"/>
              </w:rPr>
              <w:t>Всего</w:t>
            </w:r>
          </w:p>
        </w:tc>
        <w:tc>
          <w:tcPr>
            <w:tcW w:w="2165" w:type="dxa"/>
          </w:tcPr>
          <w:p w:rsidR="009C320A" w:rsidRPr="00353775" w:rsidRDefault="009C320A" w:rsidP="009C320A">
            <w:pPr>
              <w:contextualSpacing/>
              <w:jc w:val="center"/>
              <w:rPr>
                <w:sz w:val="28"/>
                <w:szCs w:val="28"/>
              </w:rPr>
            </w:pPr>
            <w:r w:rsidRPr="00353775">
              <w:rPr>
                <w:sz w:val="28"/>
                <w:szCs w:val="28"/>
              </w:rPr>
              <w:t>623</w:t>
            </w:r>
          </w:p>
        </w:tc>
        <w:tc>
          <w:tcPr>
            <w:tcW w:w="2670" w:type="dxa"/>
          </w:tcPr>
          <w:p w:rsidR="009C320A" w:rsidRPr="00353775" w:rsidRDefault="009C320A" w:rsidP="009C320A">
            <w:pPr>
              <w:contextualSpacing/>
              <w:jc w:val="center"/>
              <w:rPr>
                <w:sz w:val="28"/>
                <w:szCs w:val="28"/>
              </w:rPr>
            </w:pPr>
            <w:r w:rsidRPr="00353775">
              <w:rPr>
                <w:sz w:val="28"/>
                <w:szCs w:val="28"/>
              </w:rPr>
              <w:t>877</w:t>
            </w:r>
          </w:p>
        </w:tc>
        <w:tc>
          <w:tcPr>
            <w:tcW w:w="2104" w:type="dxa"/>
          </w:tcPr>
          <w:p w:rsidR="009C320A" w:rsidRPr="00353775" w:rsidRDefault="009C320A" w:rsidP="009C320A">
            <w:pPr>
              <w:contextualSpacing/>
              <w:jc w:val="center"/>
              <w:rPr>
                <w:sz w:val="28"/>
                <w:szCs w:val="28"/>
              </w:rPr>
            </w:pPr>
            <w:r w:rsidRPr="00353775">
              <w:rPr>
                <w:sz w:val="28"/>
                <w:szCs w:val="28"/>
              </w:rPr>
              <w:t>942</w:t>
            </w:r>
          </w:p>
        </w:tc>
      </w:tr>
    </w:tbl>
    <w:p w:rsidR="009C320A" w:rsidRPr="00353775" w:rsidRDefault="009C320A" w:rsidP="009C320A">
      <w:pPr>
        <w:ind w:firstLine="567"/>
        <w:contextualSpacing/>
        <w:jc w:val="both"/>
        <w:rPr>
          <w:sz w:val="28"/>
          <w:szCs w:val="28"/>
        </w:rPr>
      </w:pPr>
      <w:r w:rsidRPr="00353775">
        <w:rPr>
          <w:sz w:val="28"/>
          <w:szCs w:val="28"/>
        </w:rPr>
        <w:t xml:space="preserve"> </w:t>
      </w:r>
    </w:p>
    <w:p w:rsidR="009C320A" w:rsidRPr="00353775" w:rsidRDefault="009C320A" w:rsidP="009C320A">
      <w:pPr>
        <w:ind w:firstLine="567"/>
        <w:contextualSpacing/>
        <w:jc w:val="both"/>
        <w:rPr>
          <w:sz w:val="28"/>
          <w:szCs w:val="28"/>
        </w:rPr>
      </w:pPr>
      <w:r w:rsidRPr="00353775">
        <w:rPr>
          <w:sz w:val="28"/>
          <w:szCs w:val="28"/>
        </w:rPr>
        <w:t xml:space="preserve">Анализируя недоимку за 2016-2017 года видно, что недоимка возросла на 7% в связи с переоценкой имущества и увеличением кадастровой стоимости земли. </w:t>
      </w:r>
    </w:p>
    <w:p w:rsidR="009C320A" w:rsidRPr="00353775" w:rsidRDefault="009C320A" w:rsidP="009C320A">
      <w:pPr>
        <w:ind w:firstLine="567"/>
        <w:contextualSpacing/>
        <w:jc w:val="both"/>
        <w:rPr>
          <w:sz w:val="28"/>
          <w:szCs w:val="28"/>
        </w:rPr>
      </w:pPr>
      <w:r w:rsidRPr="00353775">
        <w:rPr>
          <w:sz w:val="28"/>
          <w:szCs w:val="28"/>
        </w:rPr>
        <w:t>В течение 2016 года проведено 48 комиссий по выявлению недоимщиков, на которые были приглашены 358 человек.</w:t>
      </w:r>
    </w:p>
    <w:p w:rsidR="009C320A" w:rsidRPr="00353775" w:rsidRDefault="009C320A" w:rsidP="009C320A">
      <w:pPr>
        <w:ind w:firstLine="567"/>
        <w:contextualSpacing/>
        <w:jc w:val="both"/>
        <w:rPr>
          <w:sz w:val="28"/>
          <w:szCs w:val="28"/>
        </w:rPr>
      </w:pPr>
      <w:r w:rsidRPr="00353775">
        <w:rPr>
          <w:sz w:val="28"/>
          <w:szCs w:val="28"/>
        </w:rPr>
        <w:t>В результате проведенной работы в бюджет Ляпинского сельского поселения Новокубанского района поступило 260,0 тыс. рублей, из них</w:t>
      </w:r>
      <w:proofErr w:type="gramStart"/>
      <w:r w:rsidRPr="00353775">
        <w:rPr>
          <w:sz w:val="28"/>
          <w:szCs w:val="28"/>
        </w:rPr>
        <w:t xml:space="preserve"> :</w:t>
      </w:r>
      <w:proofErr w:type="gramEnd"/>
      <w:r w:rsidRPr="00353775">
        <w:rPr>
          <w:sz w:val="28"/>
          <w:szCs w:val="28"/>
        </w:rPr>
        <w:t xml:space="preserve"> </w:t>
      </w:r>
    </w:p>
    <w:p w:rsidR="009C320A" w:rsidRPr="00353775" w:rsidRDefault="009C320A" w:rsidP="009C320A">
      <w:pPr>
        <w:ind w:firstLine="567"/>
        <w:contextualSpacing/>
        <w:jc w:val="both"/>
        <w:rPr>
          <w:sz w:val="28"/>
          <w:szCs w:val="28"/>
        </w:rPr>
      </w:pPr>
      <w:r w:rsidRPr="00353775">
        <w:rPr>
          <w:sz w:val="28"/>
          <w:szCs w:val="28"/>
        </w:rPr>
        <w:t>- налог на имущество - 43,0 тыс. рублей,</w:t>
      </w:r>
    </w:p>
    <w:p w:rsidR="009C320A" w:rsidRPr="00353775" w:rsidRDefault="009C320A" w:rsidP="009C320A">
      <w:pPr>
        <w:ind w:firstLine="567"/>
        <w:contextualSpacing/>
        <w:jc w:val="both"/>
        <w:rPr>
          <w:sz w:val="28"/>
          <w:szCs w:val="28"/>
        </w:rPr>
      </w:pPr>
      <w:r w:rsidRPr="00353775">
        <w:rPr>
          <w:sz w:val="28"/>
          <w:szCs w:val="28"/>
        </w:rPr>
        <w:t>- налог на землю – 133,0 тыс. рублей,</w:t>
      </w:r>
    </w:p>
    <w:p w:rsidR="009C320A" w:rsidRPr="00353775" w:rsidRDefault="009C320A" w:rsidP="009C320A">
      <w:pPr>
        <w:ind w:firstLine="567"/>
        <w:contextualSpacing/>
        <w:jc w:val="both"/>
        <w:rPr>
          <w:sz w:val="28"/>
          <w:szCs w:val="28"/>
        </w:rPr>
      </w:pPr>
      <w:r w:rsidRPr="00353775">
        <w:rPr>
          <w:sz w:val="28"/>
          <w:szCs w:val="28"/>
        </w:rPr>
        <w:t>- транспортный налог – 86,0тыс. рублей.</w:t>
      </w:r>
    </w:p>
    <w:p w:rsidR="009C320A" w:rsidRPr="00353775" w:rsidRDefault="009C320A" w:rsidP="009C320A">
      <w:pPr>
        <w:ind w:firstLine="567"/>
        <w:contextualSpacing/>
        <w:jc w:val="both"/>
        <w:rPr>
          <w:sz w:val="28"/>
          <w:szCs w:val="28"/>
        </w:rPr>
      </w:pPr>
      <w:r w:rsidRPr="00353775">
        <w:rPr>
          <w:sz w:val="28"/>
          <w:szCs w:val="28"/>
        </w:rPr>
        <w:t xml:space="preserve">Также в течение  2016 года  проводилась рассылка писем администрацией Ляпинского сельского поселения по </w:t>
      </w:r>
      <w:proofErr w:type="gramStart"/>
      <w:r w:rsidRPr="00353775">
        <w:rPr>
          <w:sz w:val="28"/>
          <w:szCs w:val="28"/>
        </w:rPr>
        <w:t>должникам</w:t>
      </w:r>
      <w:proofErr w:type="gramEnd"/>
      <w:r w:rsidRPr="00353775">
        <w:rPr>
          <w:sz w:val="28"/>
          <w:szCs w:val="28"/>
        </w:rPr>
        <w:t xml:space="preserve"> не проживающим на </w:t>
      </w:r>
      <w:r w:rsidRPr="00353775">
        <w:rPr>
          <w:sz w:val="28"/>
          <w:szCs w:val="28"/>
        </w:rPr>
        <w:lastRenderedPageBreak/>
        <w:t>территории поселения с квитанциями об оплате. В результате чего в бюджет Ляпинского сельского поселения дополнительно вовлечено около 100,00 тыс. рублей. За 2016 год отправлено 130 писем задолжникам по имущественным налогам на общую сумму задолженности 288,5 тыс. рублей.</w:t>
      </w:r>
    </w:p>
    <w:p w:rsidR="009C320A" w:rsidRPr="00353775" w:rsidRDefault="009C320A" w:rsidP="009C320A">
      <w:pPr>
        <w:ind w:firstLine="567"/>
        <w:contextualSpacing/>
        <w:jc w:val="both"/>
        <w:rPr>
          <w:sz w:val="28"/>
          <w:szCs w:val="28"/>
        </w:rPr>
      </w:pPr>
      <w:r w:rsidRPr="00353775">
        <w:rPr>
          <w:sz w:val="28"/>
          <w:szCs w:val="28"/>
        </w:rPr>
        <w:t>В настоящее время проводятся комиссии по неуплаченным имущественным налогам (вызываем должников), осуществляются обходы по дворам с вручением квитанций.</w:t>
      </w:r>
    </w:p>
    <w:p w:rsidR="009C320A" w:rsidRPr="00353775" w:rsidRDefault="009C320A" w:rsidP="009C320A">
      <w:pPr>
        <w:contextualSpacing/>
        <w:jc w:val="both"/>
        <w:rPr>
          <w:sz w:val="28"/>
          <w:szCs w:val="28"/>
        </w:rPr>
      </w:pPr>
    </w:p>
    <w:p w:rsidR="009C320A" w:rsidRPr="00353775" w:rsidRDefault="009C320A" w:rsidP="009C320A">
      <w:pPr>
        <w:ind w:firstLine="567"/>
        <w:contextualSpacing/>
        <w:jc w:val="both"/>
        <w:rPr>
          <w:sz w:val="28"/>
          <w:szCs w:val="28"/>
        </w:rPr>
      </w:pPr>
      <w:r w:rsidRPr="00353775">
        <w:rPr>
          <w:sz w:val="28"/>
          <w:szCs w:val="28"/>
        </w:rPr>
        <w:t>В 2017 году предусмотрены акцизы с учетом переходящего остатка за 2016 год на нефтепродукты в сумме 1687,1 тыс. рублей, которые пойдут на дорожный фонд ( грейдирование и подсыпка гравием дорог в селе Камышеваха и в х. Ляпино от ул</w:t>
      </w:r>
      <w:proofErr w:type="gramStart"/>
      <w:r w:rsidRPr="00353775">
        <w:rPr>
          <w:sz w:val="28"/>
          <w:szCs w:val="28"/>
        </w:rPr>
        <w:t>.З</w:t>
      </w:r>
      <w:proofErr w:type="gramEnd"/>
      <w:r w:rsidRPr="00353775">
        <w:rPr>
          <w:sz w:val="28"/>
          <w:szCs w:val="28"/>
        </w:rPr>
        <w:t xml:space="preserve">аречной  до кладбища, замена светильников вдоль автомобильных дорог на энергосберегающие лампочки в целях безопасности дорожного движения, ремонт пешеходного мостика по ул.Первомайская, переулок между ул. </w:t>
      </w:r>
      <w:proofErr w:type="gramStart"/>
      <w:r w:rsidRPr="00353775">
        <w:rPr>
          <w:sz w:val="28"/>
          <w:szCs w:val="28"/>
        </w:rPr>
        <w:t>Южной</w:t>
      </w:r>
      <w:proofErr w:type="gramEnd"/>
      <w:r w:rsidRPr="00353775">
        <w:rPr>
          <w:sz w:val="28"/>
          <w:szCs w:val="28"/>
        </w:rPr>
        <w:t xml:space="preserve"> и ул. </w:t>
      </w:r>
      <w:proofErr w:type="spellStart"/>
      <w:r w:rsidRPr="00353775">
        <w:rPr>
          <w:sz w:val="28"/>
          <w:szCs w:val="28"/>
        </w:rPr>
        <w:t>Армавирской</w:t>
      </w:r>
      <w:proofErr w:type="spellEnd"/>
      <w:r w:rsidRPr="00353775">
        <w:rPr>
          <w:sz w:val="28"/>
          <w:szCs w:val="28"/>
        </w:rPr>
        <w:t xml:space="preserve"> (отсыпка гравием).</w:t>
      </w:r>
    </w:p>
    <w:p w:rsidR="009C320A" w:rsidRPr="00353775" w:rsidRDefault="009C320A" w:rsidP="009C320A">
      <w:pPr>
        <w:contextualSpacing/>
        <w:rPr>
          <w:sz w:val="28"/>
          <w:szCs w:val="28"/>
        </w:rPr>
      </w:pPr>
    </w:p>
    <w:p w:rsidR="009C320A" w:rsidRPr="00353775" w:rsidRDefault="009C320A" w:rsidP="009C320A">
      <w:pPr>
        <w:tabs>
          <w:tab w:val="left" w:pos="567"/>
        </w:tabs>
        <w:ind w:firstLine="567"/>
        <w:contextualSpacing/>
        <w:jc w:val="both"/>
        <w:rPr>
          <w:sz w:val="28"/>
          <w:szCs w:val="28"/>
        </w:rPr>
      </w:pPr>
      <w:r w:rsidRPr="00353775">
        <w:rPr>
          <w:sz w:val="28"/>
          <w:szCs w:val="28"/>
        </w:rPr>
        <w:t xml:space="preserve">Основным в поселении является создание и развитие ЛПХ и КФХ, т.к. </w:t>
      </w:r>
      <w:proofErr w:type="spellStart"/>
      <w:r w:rsidRPr="00353775">
        <w:rPr>
          <w:sz w:val="28"/>
          <w:szCs w:val="28"/>
        </w:rPr>
        <w:t>самозанятость</w:t>
      </w:r>
      <w:proofErr w:type="spellEnd"/>
      <w:r w:rsidRPr="00353775">
        <w:rPr>
          <w:sz w:val="28"/>
          <w:szCs w:val="28"/>
        </w:rPr>
        <w:t xml:space="preserve"> это основной доход. За последние годы на территории Ляпинского сельского поселения активно развиваются личные подсобные хозяйства. </w:t>
      </w:r>
    </w:p>
    <w:p w:rsidR="009C320A" w:rsidRPr="00353775" w:rsidRDefault="009C320A" w:rsidP="009C320A">
      <w:pPr>
        <w:tabs>
          <w:tab w:val="left" w:pos="567"/>
        </w:tabs>
        <w:contextualSpacing/>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9"/>
        <w:gridCol w:w="1330"/>
        <w:gridCol w:w="1366"/>
        <w:gridCol w:w="1783"/>
        <w:gridCol w:w="3285"/>
      </w:tblGrid>
      <w:tr w:rsidR="009C320A" w:rsidRPr="00353775" w:rsidTr="009C320A">
        <w:tc>
          <w:tcPr>
            <w:tcW w:w="1740" w:type="dxa"/>
          </w:tcPr>
          <w:p w:rsidR="009C320A" w:rsidRPr="00353775" w:rsidRDefault="009C320A" w:rsidP="009C320A">
            <w:pPr>
              <w:tabs>
                <w:tab w:val="left" w:pos="567"/>
              </w:tabs>
              <w:contextualSpacing/>
              <w:jc w:val="center"/>
              <w:rPr>
                <w:sz w:val="28"/>
                <w:szCs w:val="28"/>
              </w:rPr>
            </w:pPr>
          </w:p>
        </w:tc>
        <w:tc>
          <w:tcPr>
            <w:tcW w:w="1378" w:type="dxa"/>
          </w:tcPr>
          <w:p w:rsidR="009C320A" w:rsidRPr="00353775" w:rsidRDefault="009C320A" w:rsidP="009C320A">
            <w:pPr>
              <w:tabs>
                <w:tab w:val="left" w:pos="567"/>
              </w:tabs>
              <w:contextualSpacing/>
              <w:jc w:val="center"/>
              <w:rPr>
                <w:sz w:val="28"/>
                <w:szCs w:val="28"/>
              </w:rPr>
            </w:pPr>
            <w:r w:rsidRPr="00353775">
              <w:rPr>
                <w:sz w:val="28"/>
                <w:szCs w:val="28"/>
              </w:rPr>
              <w:t>2015 год</w:t>
            </w:r>
          </w:p>
        </w:tc>
        <w:tc>
          <w:tcPr>
            <w:tcW w:w="1418" w:type="dxa"/>
          </w:tcPr>
          <w:p w:rsidR="009C320A" w:rsidRPr="00353775" w:rsidRDefault="009C320A" w:rsidP="009C320A">
            <w:pPr>
              <w:tabs>
                <w:tab w:val="left" w:pos="567"/>
              </w:tabs>
              <w:contextualSpacing/>
              <w:jc w:val="center"/>
              <w:rPr>
                <w:sz w:val="28"/>
                <w:szCs w:val="28"/>
              </w:rPr>
            </w:pPr>
            <w:r w:rsidRPr="00353775">
              <w:rPr>
                <w:sz w:val="28"/>
                <w:szCs w:val="28"/>
              </w:rPr>
              <w:t>2016 год</w:t>
            </w:r>
          </w:p>
        </w:tc>
        <w:tc>
          <w:tcPr>
            <w:tcW w:w="1462" w:type="dxa"/>
          </w:tcPr>
          <w:p w:rsidR="009C320A" w:rsidRPr="00353775" w:rsidRDefault="009C320A" w:rsidP="009C320A">
            <w:pPr>
              <w:tabs>
                <w:tab w:val="left" w:pos="567"/>
              </w:tabs>
              <w:contextualSpacing/>
              <w:jc w:val="center"/>
              <w:rPr>
                <w:sz w:val="28"/>
                <w:szCs w:val="28"/>
              </w:rPr>
            </w:pPr>
            <w:r w:rsidRPr="00353775">
              <w:rPr>
                <w:sz w:val="28"/>
                <w:szCs w:val="28"/>
              </w:rPr>
              <w:t>Кол-во</w:t>
            </w:r>
          </w:p>
        </w:tc>
        <w:tc>
          <w:tcPr>
            <w:tcW w:w="3322" w:type="dxa"/>
          </w:tcPr>
          <w:p w:rsidR="009C320A" w:rsidRPr="00353775" w:rsidRDefault="009C320A" w:rsidP="009C320A">
            <w:pPr>
              <w:tabs>
                <w:tab w:val="left" w:pos="567"/>
              </w:tabs>
              <w:contextualSpacing/>
              <w:jc w:val="center"/>
              <w:rPr>
                <w:sz w:val="28"/>
                <w:szCs w:val="28"/>
              </w:rPr>
            </w:pPr>
            <w:r w:rsidRPr="00353775">
              <w:rPr>
                <w:sz w:val="28"/>
                <w:szCs w:val="28"/>
              </w:rPr>
              <w:t>%</w:t>
            </w:r>
          </w:p>
        </w:tc>
      </w:tr>
      <w:tr w:rsidR="009C320A" w:rsidRPr="00353775" w:rsidTr="009C320A">
        <w:tc>
          <w:tcPr>
            <w:tcW w:w="1740" w:type="dxa"/>
          </w:tcPr>
          <w:p w:rsidR="009C320A" w:rsidRPr="00353775" w:rsidRDefault="009C320A" w:rsidP="009C320A">
            <w:pPr>
              <w:tabs>
                <w:tab w:val="left" w:pos="567"/>
              </w:tabs>
              <w:contextualSpacing/>
              <w:jc w:val="center"/>
              <w:rPr>
                <w:sz w:val="28"/>
                <w:szCs w:val="28"/>
              </w:rPr>
            </w:pPr>
          </w:p>
        </w:tc>
        <w:tc>
          <w:tcPr>
            <w:tcW w:w="1378" w:type="dxa"/>
          </w:tcPr>
          <w:p w:rsidR="009C320A" w:rsidRPr="00353775" w:rsidRDefault="009C320A" w:rsidP="009C320A">
            <w:pPr>
              <w:tabs>
                <w:tab w:val="left" w:pos="567"/>
              </w:tabs>
              <w:contextualSpacing/>
              <w:jc w:val="center"/>
              <w:rPr>
                <w:sz w:val="28"/>
                <w:szCs w:val="28"/>
              </w:rPr>
            </w:pPr>
            <w:r w:rsidRPr="00353775">
              <w:rPr>
                <w:sz w:val="28"/>
                <w:szCs w:val="28"/>
              </w:rPr>
              <w:t>ЛПХ - 775</w:t>
            </w:r>
          </w:p>
        </w:tc>
        <w:tc>
          <w:tcPr>
            <w:tcW w:w="1418" w:type="dxa"/>
          </w:tcPr>
          <w:p w:rsidR="009C320A" w:rsidRPr="00353775" w:rsidRDefault="009C320A" w:rsidP="009C320A">
            <w:pPr>
              <w:tabs>
                <w:tab w:val="left" w:pos="567"/>
              </w:tabs>
              <w:contextualSpacing/>
              <w:jc w:val="center"/>
              <w:rPr>
                <w:sz w:val="28"/>
                <w:szCs w:val="28"/>
              </w:rPr>
            </w:pPr>
            <w:r w:rsidRPr="00353775">
              <w:rPr>
                <w:sz w:val="28"/>
                <w:szCs w:val="28"/>
              </w:rPr>
              <w:t>ЛПХ – 779</w:t>
            </w:r>
          </w:p>
        </w:tc>
        <w:tc>
          <w:tcPr>
            <w:tcW w:w="1462" w:type="dxa"/>
          </w:tcPr>
          <w:p w:rsidR="009C320A" w:rsidRPr="00353775" w:rsidRDefault="009C320A" w:rsidP="009C320A">
            <w:pPr>
              <w:tabs>
                <w:tab w:val="left" w:pos="567"/>
              </w:tabs>
              <w:contextualSpacing/>
              <w:jc w:val="center"/>
              <w:rPr>
                <w:sz w:val="28"/>
                <w:szCs w:val="28"/>
              </w:rPr>
            </w:pPr>
            <w:r w:rsidRPr="00353775">
              <w:rPr>
                <w:sz w:val="28"/>
                <w:szCs w:val="28"/>
              </w:rPr>
              <w:t>Больше на 6</w:t>
            </w:r>
          </w:p>
        </w:tc>
        <w:tc>
          <w:tcPr>
            <w:tcW w:w="3322" w:type="dxa"/>
          </w:tcPr>
          <w:p w:rsidR="009C320A" w:rsidRPr="00353775" w:rsidRDefault="009C320A" w:rsidP="009C320A">
            <w:pPr>
              <w:tabs>
                <w:tab w:val="left" w:pos="567"/>
              </w:tabs>
              <w:contextualSpacing/>
              <w:jc w:val="center"/>
              <w:rPr>
                <w:sz w:val="28"/>
                <w:szCs w:val="28"/>
              </w:rPr>
            </w:pPr>
            <w:r w:rsidRPr="00353775">
              <w:rPr>
                <w:sz w:val="28"/>
                <w:szCs w:val="28"/>
              </w:rPr>
              <w:t>0,7% перерегистрировались</w:t>
            </w:r>
          </w:p>
        </w:tc>
      </w:tr>
      <w:tr w:rsidR="009C320A" w:rsidRPr="00353775" w:rsidTr="009C320A">
        <w:tc>
          <w:tcPr>
            <w:tcW w:w="1740" w:type="dxa"/>
          </w:tcPr>
          <w:p w:rsidR="009C320A" w:rsidRPr="00353775" w:rsidRDefault="009C320A" w:rsidP="009C320A">
            <w:pPr>
              <w:tabs>
                <w:tab w:val="left" w:pos="567"/>
              </w:tabs>
              <w:contextualSpacing/>
              <w:jc w:val="center"/>
              <w:rPr>
                <w:sz w:val="28"/>
                <w:szCs w:val="28"/>
              </w:rPr>
            </w:pPr>
          </w:p>
        </w:tc>
        <w:tc>
          <w:tcPr>
            <w:tcW w:w="1378" w:type="dxa"/>
          </w:tcPr>
          <w:p w:rsidR="009C320A" w:rsidRPr="00353775" w:rsidRDefault="009C320A" w:rsidP="009C320A">
            <w:pPr>
              <w:tabs>
                <w:tab w:val="left" w:pos="567"/>
              </w:tabs>
              <w:contextualSpacing/>
              <w:jc w:val="center"/>
              <w:rPr>
                <w:sz w:val="28"/>
                <w:szCs w:val="28"/>
              </w:rPr>
            </w:pPr>
            <w:r w:rsidRPr="00353775">
              <w:rPr>
                <w:sz w:val="28"/>
                <w:szCs w:val="28"/>
              </w:rPr>
              <w:t>КФХ - 87</w:t>
            </w:r>
          </w:p>
        </w:tc>
        <w:tc>
          <w:tcPr>
            <w:tcW w:w="1418" w:type="dxa"/>
          </w:tcPr>
          <w:p w:rsidR="009C320A" w:rsidRPr="00353775" w:rsidRDefault="009C320A" w:rsidP="009C320A">
            <w:pPr>
              <w:tabs>
                <w:tab w:val="left" w:pos="567"/>
              </w:tabs>
              <w:contextualSpacing/>
              <w:jc w:val="center"/>
              <w:rPr>
                <w:sz w:val="28"/>
                <w:szCs w:val="28"/>
              </w:rPr>
            </w:pPr>
            <w:r w:rsidRPr="00353775">
              <w:rPr>
                <w:sz w:val="28"/>
                <w:szCs w:val="28"/>
              </w:rPr>
              <w:t>КФХ - 89</w:t>
            </w:r>
          </w:p>
        </w:tc>
        <w:tc>
          <w:tcPr>
            <w:tcW w:w="1462" w:type="dxa"/>
          </w:tcPr>
          <w:p w:rsidR="009C320A" w:rsidRPr="00353775" w:rsidRDefault="009C320A" w:rsidP="009C320A">
            <w:pPr>
              <w:tabs>
                <w:tab w:val="left" w:pos="567"/>
              </w:tabs>
              <w:contextualSpacing/>
              <w:jc w:val="center"/>
              <w:rPr>
                <w:sz w:val="28"/>
                <w:szCs w:val="28"/>
              </w:rPr>
            </w:pPr>
            <w:r w:rsidRPr="00353775">
              <w:rPr>
                <w:sz w:val="28"/>
                <w:szCs w:val="28"/>
              </w:rPr>
              <w:t>Увеличилось на 2</w:t>
            </w:r>
          </w:p>
        </w:tc>
        <w:tc>
          <w:tcPr>
            <w:tcW w:w="3322" w:type="dxa"/>
          </w:tcPr>
          <w:p w:rsidR="009C320A" w:rsidRPr="00353775" w:rsidRDefault="009C320A" w:rsidP="009C320A">
            <w:pPr>
              <w:tabs>
                <w:tab w:val="left" w:pos="567"/>
              </w:tabs>
              <w:contextualSpacing/>
              <w:jc w:val="center"/>
              <w:rPr>
                <w:sz w:val="28"/>
                <w:szCs w:val="28"/>
              </w:rPr>
            </w:pPr>
            <w:r w:rsidRPr="00353775">
              <w:rPr>
                <w:sz w:val="28"/>
                <w:szCs w:val="28"/>
              </w:rPr>
              <w:t>на 2,3%</w:t>
            </w:r>
          </w:p>
        </w:tc>
      </w:tr>
      <w:tr w:rsidR="009C320A" w:rsidRPr="00353775" w:rsidTr="009C320A">
        <w:tc>
          <w:tcPr>
            <w:tcW w:w="1740" w:type="dxa"/>
          </w:tcPr>
          <w:p w:rsidR="009C320A" w:rsidRPr="00353775" w:rsidRDefault="009C320A" w:rsidP="009C320A">
            <w:pPr>
              <w:tabs>
                <w:tab w:val="left" w:pos="567"/>
              </w:tabs>
              <w:contextualSpacing/>
              <w:jc w:val="center"/>
              <w:rPr>
                <w:sz w:val="28"/>
                <w:szCs w:val="28"/>
              </w:rPr>
            </w:pPr>
          </w:p>
        </w:tc>
        <w:tc>
          <w:tcPr>
            <w:tcW w:w="1378" w:type="dxa"/>
          </w:tcPr>
          <w:p w:rsidR="009C320A" w:rsidRPr="00353775" w:rsidRDefault="009C320A" w:rsidP="009C320A">
            <w:pPr>
              <w:tabs>
                <w:tab w:val="left" w:pos="567"/>
              </w:tabs>
              <w:contextualSpacing/>
              <w:jc w:val="center"/>
              <w:rPr>
                <w:sz w:val="28"/>
                <w:szCs w:val="28"/>
              </w:rPr>
            </w:pPr>
            <w:r w:rsidRPr="00353775">
              <w:rPr>
                <w:sz w:val="28"/>
                <w:szCs w:val="28"/>
              </w:rPr>
              <w:t>ИП - 7</w:t>
            </w:r>
          </w:p>
        </w:tc>
        <w:tc>
          <w:tcPr>
            <w:tcW w:w="1418" w:type="dxa"/>
          </w:tcPr>
          <w:p w:rsidR="009C320A" w:rsidRPr="00353775" w:rsidRDefault="009C320A" w:rsidP="009C320A">
            <w:pPr>
              <w:tabs>
                <w:tab w:val="left" w:pos="567"/>
              </w:tabs>
              <w:contextualSpacing/>
              <w:jc w:val="center"/>
              <w:rPr>
                <w:sz w:val="28"/>
                <w:szCs w:val="28"/>
              </w:rPr>
            </w:pPr>
            <w:r w:rsidRPr="00353775">
              <w:rPr>
                <w:sz w:val="28"/>
                <w:szCs w:val="28"/>
              </w:rPr>
              <w:t>ИП - 11</w:t>
            </w:r>
          </w:p>
        </w:tc>
        <w:tc>
          <w:tcPr>
            <w:tcW w:w="1462" w:type="dxa"/>
          </w:tcPr>
          <w:p w:rsidR="009C320A" w:rsidRPr="00353775" w:rsidRDefault="009C320A" w:rsidP="009C320A">
            <w:pPr>
              <w:tabs>
                <w:tab w:val="left" w:pos="567"/>
              </w:tabs>
              <w:contextualSpacing/>
              <w:jc w:val="center"/>
              <w:rPr>
                <w:sz w:val="28"/>
                <w:szCs w:val="28"/>
              </w:rPr>
            </w:pPr>
            <w:r w:rsidRPr="00353775">
              <w:rPr>
                <w:sz w:val="28"/>
                <w:szCs w:val="28"/>
              </w:rPr>
              <w:t>Увеличилось на 4</w:t>
            </w:r>
          </w:p>
        </w:tc>
        <w:tc>
          <w:tcPr>
            <w:tcW w:w="3322" w:type="dxa"/>
          </w:tcPr>
          <w:p w:rsidR="009C320A" w:rsidRPr="00353775" w:rsidRDefault="009C320A" w:rsidP="009C320A">
            <w:pPr>
              <w:tabs>
                <w:tab w:val="left" w:pos="567"/>
              </w:tabs>
              <w:contextualSpacing/>
              <w:jc w:val="center"/>
              <w:rPr>
                <w:sz w:val="28"/>
                <w:szCs w:val="28"/>
              </w:rPr>
            </w:pPr>
            <w:r w:rsidRPr="00353775">
              <w:rPr>
                <w:sz w:val="28"/>
                <w:szCs w:val="28"/>
              </w:rPr>
              <w:t>увеличение на 57%</w:t>
            </w:r>
          </w:p>
        </w:tc>
      </w:tr>
      <w:tr w:rsidR="009C320A" w:rsidRPr="00353775" w:rsidTr="009C320A">
        <w:tc>
          <w:tcPr>
            <w:tcW w:w="1740" w:type="dxa"/>
          </w:tcPr>
          <w:p w:rsidR="009C320A" w:rsidRPr="00353775" w:rsidRDefault="009C320A" w:rsidP="009C320A">
            <w:pPr>
              <w:tabs>
                <w:tab w:val="left" w:pos="567"/>
              </w:tabs>
              <w:contextualSpacing/>
              <w:jc w:val="center"/>
              <w:rPr>
                <w:sz w:val="28"/>
                <w:szCs w:val="28"/>
              </w:rPr>
            </w:pPr>
            <w:r w:rsidRPr="00353775">
              <w:rPr>
                <w:sz w:val="28"/>
                <w:szCs w:val="28"/>
              </w:rPr>
              <w:t>Всего хозяйств</w:t>
            </w:r>
          </w:p>
        </w:tc>
        <w:tc>
          <w:tcPr>
            <w:tcW w:w="1378" w:type="dxa"/>
          </w:tcPr>
          <w:p w:rsidR="009C320A" w:rsidRPr="00353775" w:rsidRDefault="009C320A" w:rsidP="009C320A">
            <w:pPr>
              <w:tabs>
                <w:tab w:val="left" w:pos="567"/>
              </w:tabs>
              <w:contextualSpacing/>
              <w:jc w:val="center"/>
              <w:rPr>
                <w:sz w:val="28"/>
                <w:szCs w:val="28"/>
              </w:rPr>
            </w:pPr>
            <w:r w:rsidRPr="00353775">
              <w:rPr>
                <w:sz w:val="28"/>
                <w:szCs w:val="28"/>
              </w:rPr>
              <w:t>879</w:t>
            </w:r>
          </w:p>
        </w:tc>
        <w:tc>
          <w:tcPr>
            <w:tcW w:w="1418" w:type="dxa"/>
          </w:tcPr>
          <w:p w:rsidR="009C320A" w:rsidRPr="00353775" w:rsidRDefault="009C320A" w:rsidP="009C320A">
            <w:pPr>
              <w:tabs>
                <w:tab w:val="left" w:pos="567"/>
              </w:tabs>
              <w:contextualSpacing/>
              <w:jc w:val="center"/>
              <w:rPr>
                <w:sz w:val="28"/>
                <w:szCs w:val="28"/>
              </w:rPr>
            </w:pPr>
            <w:r w:rsidRPr="00353775">
              <w:rPr>
                <w:sz w:val="28"/>
                <w:szCs w:val="28"/>
              </w:rPr>
              <w:t>879</w:t>
            </w:r>
          </w:p>
        </w:tc>
        <w:tc>
          <w:tcPr>
            <w:tcW w:w="1462" w:type="dxa"/>
          </w:tcPr>
          <w:p w:rsidR="009C320A" w:rsidRPr="00353775" w:rsidRDefault="009C320A" w:rsidP="009C320A">
            <w:pPr>
              <w:tabs>
                <w:tab w:val="left" w:pos="567"/>
              </w:tabs>
              <w:contextualSpacing/>
              <w:jc w:val="center"/>
              <w:rPr>
                <w:sz w:val="28"/>
                <w:szCs w:val="28"/>
              </w:rPr>
            </w:pPr>
          </w:p>
        </w:tc>
        <w:tc>
          <w:tcPr>
            <w:tcW w:w="3322" w:type="dxa"/>
          </w:tcPr>
          <w:p w:rsidR="009C320A" w:rsidRPr="00353775" w:rsidRDefault="009C320A" w:rsidP="009C320A">
            <w:pPr>
              <w:tabs>
                <w:tab w:val="left" w:pos="567"/>
              </w:tabs>
              <w:contextualSpacing/>
              <w:jc w:val="center"/>
              <w:rPr>
                <w:sz w:val="28"/>
                <w:szCs w:val="28"/>
              </w:rPr>
            </w:pPr>
          </w:p>
        </w:tc>
      </w:tr>
    </w:tbl>
    <w:p w:rsidR="009C320A" w:rsidRPr="00353775" w:rsidRDefault="009C320A" w:rsidP="009C320A">
      <w:pPr>
        <w:tabs>
          <w:tab w:val="left" w:pos="567"/>
        </w:tabs>
        <w:contextualSpacing/>
        <w:jc w:val="both"/>
        <w:rPr>
          <w:sz w:val="28"/>
          <w:szCs w:val="28"/>
        </w:rPr>
      </w:pPr>
    </w:p>
    <w:p w:rsidR="009C320A" w:rsidRPr="00353775" w:rsidRDefault="009C320A" w:rsidP="009C320A">
      <w:pPr>
        <w:ind w:firstLine="567"/>
        <w:contextualSpacing/>
        <w:jc w:val="both"/>
        <w:rPr>
          <w:sz w:val="28"/>
          <w:szCs w:val="28"/>
        </w:rPr>
      </w:pPr>
      <w:r w:rsidRPr="00353775">
        <w:rPr>
          <w:sz w:val="28"/>
          <w:szCs w:val="28"/>
        </w:rPr>
        <w:t xml:space="preserve">Количество ЛПХ </w:t>
      </w:r>
      <w:proofErr w:type="gramStart"/>
      <w:r w:rsidRPr="00353775">
        <w:rPr>
          <w:sz w:val="28"/>
          <w:szCs w:val="28"/>
        </w:rPr>
        <w:t>перерегистрировавшихся</w:t>
      </w:r>
      <w:proofErr w:type="gramEnd"/>
      <w:r w:rsidRPr="00353775">
        <w:rPr>
          <w:sz w:val="28"/>
          <w:szCs w:val="28"/>
        </w:rPr>
        <w:t xml:space="preserve"> в ИП всего 2 по направлению молочное скотоводство 2.</w:t>
      </w:r>
    </w:p>
    <w:p w:rsidR="009C320A" w:rsidRPr="00353775" w:rsidRDefault="009C320A" w:rsidP="009C320A">
      <w:pPr>
        <w:contextualSpacing/>
        <w:jc w:val="both"/>
        <w:rPr>
          <w:sz w:val="28"/>
          <w:szCs w:val="28"/>
        </w:rPr>
      </w:pPr>
      <w:r w:rsidRPr="00353775">
        <w:rPr>
          <w:sz w:val="28"/>
          <w:szCs w:val="28"/>
        </w:rPr>
        <w:t>Рост поголовья с/</w:t>
      </w:r>
      <w:proofErr w:type="spellStart"/>
      <w:r w:rsidRPr="00353775">
        <w:rPr>
          <w:sz w:val="28"/>
          <w:szCs w:val="28"/>
        </w:rPr>
        <w:t>х</w:t>
      </w:r>
      <w:proofErr w:type="spellEnd"/>
      <w:r w:rsidRPr="00353775">
        <w:rPr>
          <w:sz w:val="28"/>
          <w:szCs w:val="28"/>
        </w:rPr>
        <w:t xml:space="preserve"> животных по сравнению с 2015 годом составляет:</w:t>
      </w:r>
    </w:p>
    <w:p w:rsidR="009C320A" w:rsidRPr="00353775" w:rsidRDefault="009C320A" w:rsidP="009C320A">
      <w:pPr>
        <w:contextualSpacing/>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1360"/>
        <w:gridCol w:w="3141"/>
      </w:tblGrid>
      <w:tr w:rsidR="009C320A" w:rsidRPr="00353775" w:rsidTr="009C320A">
        <w:tc>
          <w:tcPr>
            <w:tcW w:w="4820" w:type="dxa"/>
          </w:tcPr>
          <w:p w:rsidR="009C320A" w:rsidRPr="00353775" w:rsidRDefault="009C320A" w:rsidP="009C320A">
            <w:pPr>
              <w:contextualSpacing/>
              <w:jc w:val="center"/>
              <w:rPr>
                <w:sz w:val="28"/>
                <w:szCs w:val="28"/>
              </w:rPr>
            </w:pPr>
            <w:r w:rsidRPr="00353775">
              <w:rPr>
                <w:sz w:val="28"/>
                <w:szCs w:val="28"/>
              </w:rPr>
              <w:t>2015 год</w:t>
            </w:r>
          </w:p>
        </w:tc>
        <w:tc>
          <w:tcPr>
            <w:tcW w:w="1360" w:type="dxa"/>
          </w:tcPr>
          <w:p w:rsidR="009C320A" w:rsidRPr="00353775" w:rsidRDefault="009C320A" w:rsidP="009C320A">
            <w:pPr>
              <w:ind w:left="327"/>
              <w:contextualSpacing/>
              <w:jc w:val="center"/>
              <w:rPr>
                <w:sz w:val="28"/>
                <w:szCs w:val="28"/>
              </w:rPr>
            </w:pPr>
            <w:r w:rsidRPr="00353775">
              <w:rPr>
                <w:sz w:val="28"/>
                <w:szCs w:val="28"/>
              </w:rPr>
              <w:t>2016 год</w:t>
            </w:r>
          </w:p>
        </w:tc>
        <w:tc>
          <w:tcPr>
            <w:tcW w:w="3141" w:type="dxa"/>
          </w:tcPr>
          <w:p w:rsidR="009C320A" w:rsidRPr="00353775" w:rsidRDefault="009C320A" w:rsidP="009C320A">
            <w:pPr>
              <w:ind w:left="327"/>
              <w:contextualSpacing/>
              <w:jc w:val="center"/>
              <w:rPr>
                <w:sz w:val="28"/>
                <w:szCs w:val="28"/>
              </w:rPr>
            </w:pPr>
            <w:r w:rsidRPr="00353775">
              <w:rPr>
                <w:sz w:val="28"/>
                <w:szCs w:val="28"/>
              </w:rPr>
              <w:t xml:space="preserve">увеличение </w:t>
            </w:r>
            <w:proofErr w:type="gramStart"/>
            <w:r w:rsidRPr="00353775">
              <w:rPr>
                <w:sz w:val="28"/>
                <w:szCs w:val="28"/>
              </w:rPr>
              <w:t>на</w:t>
            </w:r>
            <w:proofErr w:type="gramEnd"/>
            <w:r w:rsidRPr="00353775">
              <w:rPr>
                <w:sz w:val="28"/>
                <w:szCs w:val="28"/>
              </w:rPr>
              <w:t xml:space="preserve"> %</w:t>
            </w:r>
          </w:p>
        </w:tc>
      </w:tr>
      <w:tr w:rsidR="009C320A" w:rsidRPr="00353775" w:rsidTr="009C320A">
        <w:tc>
          <w:tcPr>
            <w:tcW w:w="4820" w:type="dxa"/>
          </w:tcPr>
          <w:p w:rsidR="009C320A" w:rsidRPr="00353775" w:rsidRDefault="009C320A" w:rsidP="009C320A">
            <w:pPr>
              <w:contextualSpacing/>
              <w:jc w:val="center"/>
              <w:rPr>
                <w:sz w:val="28"/>
                <w:szCs w:val="28"/>
              </w:rPr>
            </w:pPr>
            <w:r w:rsidRPr="00353775">
              <w:rPr>
                <w:sz w:val="28"/>
                <w:szCs w:val="28"/>
              </w:rPr>
              <w:t>1.крупного рогатого скота-766 голов</w:t>
            </w:r>
          </w:p>
        </w:tc>
        <w:tc>
          <w:tcPr>
            <w:tcW w:w="1360" w:type="dxa"/>
          </w:tcPr>
          <w:p w:rsidR="009C320A" w:rsidRPr="00353775" w:rsidRDefault="009C320A" w:rsidP="009C320A">
            <w:pPr>
              <w:contextualSpacing/>
              <w:jc w:val="center"/>
              <w:rPr>
                <w:sz w:val="28"/>
                <w:szCs w:val="28"/>
              </w:rPr>
            </w:pPr>
            <w:r w:rsidRPr="00353775">
              <w:rPr>
                <w:sz w:val="28"/>
                <w:szCs w:val="28"/>
              </w:rPr>
              <w:t>866</w:t>
            </w:r>
          </w:p>
        </w:tc>
        <w:tc>
          <w:tcPr>
            <w:tcW w:w="3141" w:type="dxa"/>
          </w:tcPr>
          <w:p w:rsidR="009C320A" w:rsidRPr="00353775" w:rsidRDefault="009C320A" w:rsidP="009C320A">
            <w:pPr>
              <w:contextualSpacing/>
              <w:jc w:val="center"/>
              <w:rPr>
                <w:sz w:val="28"/>
                <w:szCs w:val="28"/>
              </w:rPr>
            </w:pPr>
            <w:r w:rsidRPr="00353775">
              <w:rPr>
                <w:sz w:val="28"/>
                <w:szCs w:val="28"/>
              </w:rPr>
              <w:t>увеличение на 8,5%</w:t>
            </w:r>
          </w:p>
        </w:tc>
      </w:tr>
      <w:tr w:rsidR="009C320A" w:rsidRPr="00353775" w:rsidTr="009C320A">
        <w:tc>
          <w:tcPr>
            <w:tcW w:w="4820" w:type="dxa"/>
          </w:tcPr>
          <w:p w:rsidR="009C320A" w:rsidRPr="00353775" w:rsidRDefault="009C320A" w:rsidP="009C320A">
            <w:pPr>
              <w:contextualSpacing/>
              <w:jc w:val="center"/>
              <w:rPr>
                <w:sz w:val="28"/>
                <w:szCs w:val="28"/>
              </w:rPr>
            </w:pPr>
            <w:r w:rsidRPr="00353775">
              <w:rPr>
                <w:sz w:val="28"/>
                <w:szCs w:val="28"/>
              </w:rPr>
              <w:t>2.в том числе коров – 442 гол</w:t>
            </w:r>
            <w:proofErr w:type="gramStart"/>
            <w:r w:rsidRPr="00353775">
              <w:rPr>
                <w:sz w:val="28"/>
                <w:szCs w:val="28"/>
              </w:rPr>
              <w:t>.,</w:t>
            </w:r>
            <w:proofErr w:type="gramEnd"/>
          </w:p>
        </w:tc>
        <w:tc>
          <w:tcPr>
            <w:tcW w:w="1360" w:type="dxa"/>
          </w:tcPr>
          <w:p w:rsidR="009C320A" w:rsidRPr="00353775" w:rsidRDefault="009C320A" w:rsidP="009C320A">
            <w:pPr>
              <w:contextualSpacing/>
              <w:jc w:val="center"/>
              <w:rPr>
                <w:sz w:val="28"/>
                <w:szCs w:val="28"/>
              </w:rPr>
            </w:pPr>
            <w:r w:rsidRPr="00353775">
              <w:rPr>
                <w:sz w:val="28"/>
                <w:szCs w:val="28"/>
              </w:rPr>
              <w:t>452</w:t>
            </w:r>
          </w:p>
        </w:tc>
        <w:tc>
          <w:tcPr>
            <w:tcW w:w="3141" w:type="dxa"/>
          </w:tcPr>
          <w:p w:rsidR="009C320A" w:rsidRPr="00353775" w:rsidRDefault="009C320A" w:rsidP="009C320A">
            <w:pPr>
              <w:contextualSpacing/>
              <w:jc w:val="center"/>
              <w:rPr>
                <w:sz w:val="28"/>
                <w:szCs w:val="28"/>
              </w:rPr>
            </w:pPr>
            <w:r w:rsidRPr="00353775">
              <w:rPr>
                <w:sz w:val="28"/>
                <w:szCs w:val="28"/>
              </w:rPr>
              <w:t>увеличение на 2,3%</w:t>
            </w:r>
          </w:p>
        </w:tc>
      </w:tr>
      <w:tr w:rsidR="009C320A" w:rsidRPr="00353775" w:rsidTr="009C320A">
        <w:tc>
          <w:tcPr>
            <w:tcW w:w="4820" w:type="dxa"/>
          </w:tcPr>
          <w:p w:rsidR="009C320A" w:rsidRPr="00353775" w:rsidRDefault="009C320A" w:rsidP="009C320A">
            <w:pPr>
              <w:contextualSpacing/>
              <w:jc w:val="center"/>
              <w:rPr>
                <w:sz w:val="28"/>
                <w:szCs w:val="28"/>
              </w:rPr>
            </w:pPr>
            <w:r w:rsidRPr="00353775">
              <w:rPr>
                <w:sz w:val="28"/>
                <w:szCs w:val="28"/>
              </w:rPr>
              <w:t>4. МРС                     – 180 голов</w:t>
            </w:r>
          </w:p>
        </w:tc>
        <w:tc>
          <w:tcPr>
            <w:tcW w:w="1360" w:type="dxa"/>
          </w:tcPr>
          <w:p w:rsidR="009C320A" w:rsidRPr="00353775" w:rsidRDefault="009C320A" w:rsidP="009C320A">
            <w:pPr>
              <w:contextualSpacing/>
              <w:jc w:val="center"/>
              <w:rPr>
                <w:sz w:val="28"/>
                <w:szCs w:val="28"/>
              </w:rPr>
            </w:pPr>
            <w:r w:rsidRPr="00353775">
              <w:rPr>
                <w:sz w:val="28"/>
                <w:szCs w:val="28"/>
              </w:rPr>
              <w:t>190</w:t>
            </w:r>
          </w:p>
        </w:tc>
        <w:tc>
          <w:tcPr>
            <w:tcW w:w="3141" w:type="dxa"/>
          </w:tcPr>
          <w:p w:rsidR="009C320A" w:rsidRPr="00353775" w:rsidRDefault="009C320A" w:rsidP="009C320A">
            <w:pPr>
              <w:contextualSpacing/>
              <w:jc w:val="center"/>
              <w:rPr>
                <w:sz w:val="28"/>
                <w:szCs w:val="28"/>
              </w:rPr>
            </w:pPr>
            <w:r w:rsidRPr="00353775">
              <w:rPr>
                <w:sz w:val="28"/>
                <w:szCs w:val="28"/>
              </w:rPr>
              <w:t>- увеличение на 5,5%</w:t>
            </w:r>
          </w:p>
        </w:tc>
      </w:tr>
      <w:tr w:rsidR="009C320A" w:rsidRPr="00353775" w:rsidTr="009C320A">
        <w:tc>
          <w:tcPr>
            <w:tcW w:w="4820" w:type="dxa"/>
          </w:tcPr>
          <w:p w:rsidR="009C320A" w:rsidRPr="00353775" w:rsidRDefault="009C320A" w:rsidP="009C320A">
            <w:pPr>
              <w:contextualSpacing/>
              <w:jc w:val="center"/>
              <w:rPr>
                <w:sz w:val="28"/>
                <w:szCs w:val="28"/>
              </w:rPr>
            </w:pPr>
            <w:r w:rsidRPr="00353775">
              <w:rPr>
                <w:sz w:val="28"/>
                <w:szCs w:val="28"/>
              </w:rPr>
              <w:t>5. кроликов             – 227 голов,</w:t>
            </w:r>
          </w:p>
        </w:tc>
        <w:tc>
          <w:tcPr>
            <w:tcW w:w="1360" w:type="dxa"/>
          </w:tcPr>
          <w:p w:rsidR="009C320A" w:rsidRPr="00353775" w:rsidRDefault="009C320A" w:rsidP="009C320A">
            <w:pPr>
              <w:contextualSpacing/>
              <w:jc w:val="center"/>
              <w:rPr>
                <w:sz w:val="28"/>
                <w:szCs w:val="28"/>
              </w:rPr>
            </w:pPr>
            <w:r w:rsidRPr="00353775">
              <w:rPr>
                <w:sz w:val="28"/>
                <w:szCs w:val="28"/>
              </w:rPr>
              <w:t>315</w:t>
            </w:r>
          </w:p>
        </w:tc>
        <w:tc>
          <w:tcPr>
            <w:tcW w:w="3141" w:type="dxa"/>
          </w:tcPr>
          <w:p w:rsidR="009C320A" w:rsidRPr="00353775" w:rsidRDefault="009C320A" w:rsidP="009C320A">
            <w:pPr>
              <w:contextualSpacing/>
              <w:jc w:val="center"/>
              <w:rPr>
                <w:sz w:val="28"/>
                <w:szCs w:val="28"/>
              </w:rPr>
            </w:pPr>
            <w:r w:rsidRPr="00353775">
              <w:rPr>
                <w:sz w:val="28"/>
                <w:szCs w:val="28"/>
              </w:rPr>
              <w:t>- увеличение на 51,9%</w:t>
            </w:r>
          </w:p>
        </w:tc>
      </w:tr>
      <w:tr w:rsidR="009C320A" w:rsidRPr="00353775" w:rsidTr="009C320A">
        <w:tc>
          <w:tcPr>
            <w:tcW w:w="4820" w:type="dxa"/>
          </w:tcPr>
          <w:p w:rsidR="009C320A" w:rsidRPr="00353775" w:rsidRDefault="009C320A" w:rsidP="009C320A">
            <w:pPr>
              <w:contextualSpacing/>
              <w:jc w:val="center"/>
              <w:rPr>
                <w:sz w:val="28"/>
                <w:szCs w:val="28"/>
              </w:rPr>
            </w:pPr>
            <w:r w:rsidRPr="00353775">
              <w:rPr>
                <w:sz w:val="28"/>
                <w:szCs w:val="28"/>
              </w:rPr>
              <w:t>6. нутрии                 –700 голов,</w:t>
            </w:r>
          </w:p>
        </w:tc>
        <w:tc>
          <w:tcPr>
            <w:tcW w:w="1360" w:type="dxa"/>
          </w:tcPr>
          <w:p w:rsidR="009C320A" w:rsidRPr="00353775" w:rsidRDefault="009C320A" w:rsidP="009C320A">
            <w:pPr>
              <w:contextualSpacing/>
              <w:jc w:val="center"/>
              <w:rPr>
                <w:sz w:val="28"/>
                <w:szCs w:val="28"/>
              </w:rPr>
            </w:pPr>
            <w:r w:rsidRPr="00353775">
              <w:rPr>
                <w:sz w:val="28"/>
                <w:szCs w:val="28"/>
              </w:rPr>
              <w:t>780</w:t>
            </w:r>
          </w:p>
        </w:tc>
        <w:tc>
          <w:tcPr>
            <w:tcW w:w="3141" w:type="dxa"/>
          </w:tcPr>
          <w:p w:rsidR="009C320A" w:rsidRPr="00353775" w:rsidRDefault="009C320A" w:rsidP="009C320A">
            <w:pPr>
              <w:contextualSpacing/>
              <w:jc w:val="center"/>
              <w:rPr>
                <w:sz w:val="28"/>
                <w:szCs w:val="28"/>
              </w:rPr>
            </w:pPr>
            <w:r w:rsidRPr="00353775">
              <w:rPr>
                <w:sz w:val="28"/>
                <w:szCs w:val="28"/>
              </w:rPr>
              <w:t>- увеличение на 11,4%</w:t>
            </w:r>
          </w:p>
        </w:tc>
      </w:tr>
      <w:tr w:rsidR="009C320A" w:rsidRPr="00353775" w:rsidTr="009C320A">
        <w:tc>
          <w:tcPr>
            <w:tcW w:w="4820" w:type="dxa"/>
          </w:tcPr>
          <w:p w:rsidR="009C320A" w:rsidRPr="00353775" w:rsidRDefault="009C320A" w:rsidP="009C320A">
            <w:pPr>
              <w:contextualSpacing/>
              <w:jc w:val="center"/>
              <w:rPr>
                <w:sz w:val="28"/>
                <w:szCs w:val="28"/>
              </w:rPr>
            </w:pPr>
            <w:r w:rsidRPr="00353775">
              <w:rPr>
                <w:sz w:val="28"/>
                <w:szCs w:val="28"/>
              </w:rPr>
              <w:t>7. пчелосемьи        – 70 семей,</w:t>
            </w:r>
          </w:p>
        </w:tc>
        <w:tc>
          <w:tcPr>
            <w:tcW w:w="1360" w:type="dxa"/>
          </w:tcPr>
          <w:p w:rsidR="009C320A" w:rsidRPr="00353775" w:rsidRDefault="009C320A" w:rsidP="009C320A">
            <w:pPr>
              <w:contextualSpacing/>
              <w:jc w:val="center"/>
              <w:rPr>
                <w:sz w:val="28"/>
                <w:szCs w:val="28"/>
              </w:rPr>
            </w:pPr>
            <w:r w:rsidRPr="00353775">
              <w:rPr>
                <w:sz w:val="28"/>
                <w:szCs w:val="28"/>
              </w:rPr>
              <w:t>270</w:t>
            </w:r>
          </w:p>
        </w:tc>
        <w:tc>
          <w:tcPr>
            <w:tcW w:w="3141" w:type="dxa"/>
          </w:tcPr>
          <w:p w:rsidR="009C320A" w:rsidRPr="00353775" w:rsidRDefault="009C320A" w:rsidP="009C320A">
            <w:pPr>
              <w:contextualSpacing/>
              <w:jc w:val="center"/>
              <w:rPr>
                <w:sz w:val="28"/>
                <w:szCs w:val="28"/>
              </w:rPr>
            </w:pPr>
            <w:r w:rsidRPr="00353775">
              <w:rPr>
                <w:sz w:val="28"/>
                <w:szCs w:val="28"/>
              </w:rPr>
              <w:t>- увеличение на 285,7%</w:t>
            </w:r>
          </w:p>
        </w:tc>
      </w:tr>
      <w:tr w:rsidR="009C320A" w:rsidRPr="00353775" w:rsidTr="009C320A">
        <w:tc>
          <w:tcPr>
            <w:tcW w:w="4820" w:type="dxa"/>
          </w:tcPr>
          <w:p w:rsidR="009C320A" w:rsidRPr="00353775" w:rsidRDefault="009C320A" w:rsidP="009C320A">
            <w:pPr>
              <w:contextualSpacing/>
              <w:jc w:val="center"/>
              <w:rPr>
                <w:sz w:val="28"/>
                <w:szCs w:val="28"/>
              </w:rPr>
            </w:pPr>
            <w:r w:rsidRPr="00353775">
              <w:rPr>
                <w:sz w:val="28"/>
                <w:szCs w:val="28"/>
              </w:rPr>
              <w:t>9. птица                  – 9935 голов.</w:t>
            </w:r>
          </w:p>
        </w:tc>
        <w:tc>
          <w:tcPr>
            <w:tcW w:w="1360" w:type="dxa"/>
          </w:tcPr>
          <w:p w:rsidR="009C320A" w:rsidRPr="00353775" w:rsidRDefault="009C320A" w:rsidP="009C320A">
            <w:pPr>
              <w:contextualSpacing/>
              <w:jc w:val="center"/>
              <w:rPr>
                <w:sz w:val="28"/>
                <w:szCs w:val="28"/>
              </w:rPr>
            </w:pPr>
            <w:r w:rsidRPr="00353775">
              <w:rPr>
                <w:sz w:val="28"/>
                <w:szCs w:val="28"/>
              </w:rPr>
              <w:t>9985</w:t>
            </w:r>
          </w:p>
        </w:tc>
        <w:tc>
          <w:tcPr>
            <w:tcW w:w="3141" w:type="dxa"/>
          </w:tcPr>
          <w:p w:rsidR="009C320A" w:rsidRPr="00353775" w:rsidRDefault="009C320A" w:rsidP="009C320A">
            <w:pPr>
              <w:contextualSpacing/>
              <w:jc w:val="center"/>
              <w:rPr>
                <w:sz w:val="28"/>
                <w:szCs w:val="28"/>
              </w:rPr>
            </w:pPr>
            <w:r w:rsidRPr="00353775">
              <w:rPr>
                <w:sz w:val="28"/>
                <w:szCs w:val="28"/>
              </w:rPr>
              <w:t>– увеличение на 0,5%</w:t>
            </w:r>
          </w:p>
        </w:tc>
      </w:tr>
    </w:tbl>
    <w:p w:rsidR="009C320A" w:rsidRPr="00353775" w:rsidRDefault="009C320A" w:rsidP="009C320A">
      <w:pPr>
        <w:contextualSpacing/>
        <w:jc w:val="both"/>
        <w:rPr>
          <w:sz w:val="28"/>
          <w:szCs w:val="28"/>
        </w:rPr>
      </w:pPr>
    </w:p>
    <w:p w:rsidR="009C320A" w:rsidRPr="00353775" w:rsidRDefault="009C320A" w:rsidP="009C320A">
      <w:pPr>
        <w:ind w:firstLine="567"/>
        <w:contextualSpacing/>
        <w:jc w:val="both"/>
        <w:rPr>
          <w:sz w:val="28"/>
          <w:szCs w:val="28"/>
        </w:rPr>
      </w:pPr>
      <w:r w:rsidRPr="00353775">
        <w:rPr>
          <w:sz w:val="28"/>
          <w:szCs w:val="28"/>
        </w:rPr>
        <w:t xml:space="preserve">В 2016 году на территории Ляпинского поселения в личных подсобных хозяйствах находится 7 теплиц  площадью 2,7 га. В </w:t>
      </w:r>
      <w:proofErr w:type="gramStart"/>
      <w:r w:rsidRPr="00353775">
        <w:rPr>
          <w:sz w:val="28"/>
          <w:szCs w:val="28"/>
        </w:rPr>
        <w:t>которых</w:t>
      </w:r>
      <w:proofErr w:type="gramEnd"/>
      <w:r w:rsidRPr="00353775">
        <w:rPr>
          <w:sz w:val="28"/>
          <w:szCs w:val="28"/>
        </w:rPr>
        <w:t xml:space="preserve"> выращиваются овощи. КФХ Веденеевой высажены фруктовые деревья в количестве 1100 саженцев. КФХ «</w:t>
      </w:r>
      <w:proofErr w:type="spellStart"/>
      <w:r w:rsidRPr="00353775">
        <w:rPr>
          <w:sz w:val="28"/>
          <w:szCs w:val="28"/>
        </w:rPr>
        <w:t>Смольянинова</w:t>
      </w:r>
      <w:proofErr w:type="spellEnd"/>
      <w:r w:rsidRPr="00353775">
        <w:rPr>
          <w:sz w:val="28"/>
          <w:szCs w:val="28"/>
        </w:rPr>
        <w:t xml:space="preserve"> В.Н.» закупило саженцы фруктовых деревьев в количестве 3000 шт</w:t>
      </w:r>
      <w:proofErr w:type="gramStart"/>
      <w:r w:rsidRPr="00353775">
        <w:rPr>
          <w:sz w:val="28"/>
          <w:szCs w:val="28"/>
        </w:rPr>
        <w:t>.и</w:t>
      </w:r>
      <w:proofErr w:type="gramEnd"/>
      <w:r w:rsidRPr="00353775">
        <w:rPr>
          <w:sz w:val="28"/>
          <w:szCs w:val="28"/>
        </w:rPr>
        <w:t xml:space="preserve"> произвело закладку </w:t>
      </w:r>
      <w:proofErr w:type="spellStart"/>
      <w:r w:rsidRPr="00353775">
        <w:rPr>
          <w:sz w:val="28"/>
          <w:szCs w:val="28"/>
        </w:rPr>
        <w:t>плодово</w:t>
      </w:r>
      <w:proofErr w:type="spellEnd"/>
      <w:r w:rsidRPr="00353775">
        <w:rPr>
          <w:sz w:val="28"/>
          <w:szCs w:val="28"/>
        </w:rPr>
        <w:t>- фруктового сада.</w:t>
      </w:r>
    </w:p>
    <w:p w:rsidR="009C320A" w:rsidRPr="00353775" w:rsidRDefault="009C320A" w:rsidP="009C320A">
      <w:pPr>
        <w:ind w:firstLine="567"/>
        <w:contextualSpacing/>
        <w:jc w:val="both"/>
        <w:rPr>
          <w:sz w:val="28"/>
          <w:szCs w:val="28"/>
        </w:rPr>
      </w:pPr>
      <w:r w:rsidRPr="00353775">
        <w:rPr>
          <w:sz w:val="28"/>
          <w:szCs w:val="28"/>
        </w:rPr>
        <w:t xml:space="preserve">Специалистами администрации проводятся встречи по вопросам поддержки малых форм хозяйствования, доводится информация </w:t>
      </w:r>
      <w:proofErr w:type="gramStart"/>
      <w:r w:rsidRPr="00353775">
        <w:rPr>
          <w:sz w:val="28"/>
          <w:szCs w:val="28"/>
        </w:rPr>
        <w:t>по</w:t>
      </w:r>
      <w:proofErr w:type="gramEnd"/>
      <w:r w:rsidRPr="00353775">
        <w:rPr>
          <w:sz w:val="28"/>
          <w:szCs w:val="28"/>
        </w:rPr>
        <w:t xml:space="preserve"> целевым программ: «Организация сельских усадеб в малых населенных пунктах», «Поддержка начинающих фермеров», приобретение племенного животноводства, содержание виноградников, субсидируются кредиты.</w:t>
      </w:r>
    </w:p>
    <w:p w:rsidR="009C320A" w:rsidRPr="00353775" w:rsidRDefault="009C320A" w:rsidP="009C320A">
      <w:pPr>
        <w:contextualSpacing/>
        <w:jc w:val="both"/>
        <w:rPr>
          <w:sz w:val="28"/>
          <w:szCs w:val="28"/>
        </w:rPr>
      </w:pPr>
    </w:p>
    <w:p w:rsidR="009C320A" w:rsidRPr="00353775" w:rsidRDefault="009C320A" w:rsidP="009C320A">
      <w:pPr>
        <w:contextualSpacing/>
        <w:jc w:val="center"/>
        <w:rPr>
          <w:sz w:val="28"/>
          <w:szCs w:val="28"/>
        </w:rPr>
      </w:pPr>
      <w:r w:rsidRPr="00353775">
        <w:rPr>
          <w:sz w:val="28"/>
          <w:szCs w:val="28"/>
        </w:rPr>
        <w:t>Гражданами поселения получено субсидий:</w:t>
      </w:r>
    </w:p>
    <w:p w:rsidR="009C320A" w:rsidRPr="00353775" w:rsidRDefault="009C320A" w:rsidP="009C320A">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8"/>
        <w:gridCol w:w="2795"/>
        <w:gridCol w:w="1701"/>
        <w:gridCol w:w="2658"/>
      </w:tblGrid>
      <w:tr w:rsidR="009C320A" w:rsidRPr="00353775" w:rsidTr="009C320A">
        <w:tc>
          <w:tcPr>
            <w:tcW w:w="2558" w:type="dxa"/>
          </w:tcPr>
          <w:p w:rsidR="009C320A" w:rsidRPr="00353775" w:rsidRDefault="009C320A" w:rsidP="009C320A">
            <w:pPr>
              <w:contextualSpacing/>
              <w:jc w:val="center"/>
              <w:rPr>
                <w:sz w:val="28"/>
                <w:szCs w:val="28"/>
              </w:rPr>
            </w:pPr>
            <w:r w:rsidRPr="00353775">
              <w:rPr>
                <w:sz w:val="28"/>
                <w:szCs w:val="28"/>
              </w:rPr>
              <w:t>Получено субсидий 2015 году</w:t>
            </w:r>
          </w:p>
        </w:tc>
        <w:tc>
          <w:tcPr>
            <w:tcW w:w="2795" w:type="dxa"/>
          </w:tcPr>
          <w:p w:rsidR="009C320A" w:rsidRPr="00353775" w:rsidRDefault="009C320A" w:rsidP="009C320A">
            <w:pPr>
              <w:contextualSpacing/>
              <w:jc w:val="center"/>
              <w:rPr>
                <w:sz w:val="28"/>
                <w:szCs w:val="28"/>
              </w:rPr>
            </w:pPr>
            <w:r w:rsidRPr="00353775">
              <w:rPr>
                <w:sz w:val="28"/>
                <w:szCs w:val="28"/>
              </w:rPr>
              <w:t>Получено субсидий 2016 году</w:t>
            </w:r>
          </w:p>
        </w:tc>
        <w:tc>
          <w:tcPr>
            <w:tcW w:w="1701" w:type="dxa"/>
          </w:tcPr>
          <w:p w:rsidR="009C320A" w:rsidRPr="00353775" w:rsidRDefault="009C320A" w:rsidP="009C320A">
            <w:pPr>
              <w:contextualSpacing/>
              <w:jc w:val="center"/>
              <w:rPr>
                <w:sz w:val="28"/>
                <w:szCs w:val="28"/>
              </w:rPr>
            </w:pPr>
            <w:r w:rsidRPr="00353775">
              <w:rPr>
                <w:sz w:val="28"/>
                <w:szCs w:val="28"/>
              </w:rPr>
              <w:t xml:space="preserve">увеличение </w:t>
            </w:r>
            <w:proofErr w:type="gramStart"/>
            <w:r w:rsidRPr="00353775">
              <w:rPr>
                <w:sz w:val="28"/>
                <w:szCs w:val="28"/>
              </w:rPr>
              <w:t>на</w:t>
            </w:r>
            <w:proofErr w:type="gramEnd"/>
            <w:r w:rsidRPr="00353775">
              <w:rPr>
                <w:sz w:val="28"/>
                <w:szCs w:val="28"/>
              </w:rPr>
              <w:t xml:space="preserve"> %</w:t>
            </w:r>
          </w:p>
        </w:tc>
        <w:tc>
          <w:tcPr>
            <w:tcW w:w="2658" w:type="dxa"/>
          </w:tcPr>
          <w:p w:rsidR="009C320A" w:rsidRPr="00353775" w:rsidRDefault="009C320A" w:rsidP="009C320A">
            <w:pPr>
              <w:contextualSpacing/>
              <w:jc w:val="center"/>
              <w:rPr>
                <w:sz w:val="28"/>
                <w:szCs w:val="28"/>
              </w:rPr>
            </w:pPr>
            <w:r w:rsidRPr="00353775">
              <w:rPr>
                <w:sz w:val="28"/>
                <w:szCs w:val="28"/>
              </w:rPr>
              <w:t xml:space="preserve">увеличение </w:t>
            </w:r>
            <w:proofErr w:type="gramStart"/>
            <w:r w:rsidRPr="00353775">
              <w:rPr>
                <w:sz w:val="28"/>
                <w:szCs w:val="28"/>
              </w:rPr>
              <w:t>на</w:t>
            </w:r>
            <w:proofErr w:type="gramEnd"/>
            <w:r w:rsidRPr="00353775">
              <w:rPr>
                <w:sz w:val="28"/>
                <w:szCs w:val="28"/>
              </w:rPr>
              <w:t xml:space="preserve"> </w:t>
            </w:r>
          </w:p>
        </w:tc>
      </w:tr>
      <w:tr w:rsidR="009C320A" w:rsidRPr="00353775" w:rsidTr="009C320A">
        <w:tc>
          <w:tcPr>
            <w:tcW w:w="2558" w:type="dxa"/>
          </w:tcPr>
          <w:p w:rsidR="009C320A" w:rsidRPr="00353775" w:rsidRDefault="009C320A" w:rsidP="009C320A">
            <w:pPr>
              <w:contextualSpacing/>
              <w:jc w:val="center"/>
              <w:rPr>
                <w:sz w:val="28"/>
                <w:szCs w:val="28"/>
              </w:rPr>
            </w:pPr>
            <w:r w:rsidRPr="00353775">
              <w:rPr>
                <w:sz w:val="28"/>
                <w:szCs w:val="28"/>
              </w:rPr>
              <w:t>366403 (триста шестьдесят шесть тысяч четыреста)</w:t>
            </w:r>
          </w:p>
        </w:tc>
        <w:tc>
          <w:tcPr>
            <w:tcW w:w="2795" w:type="dxa"/>
          </w:tcPr>
          <w:p w:rsidR="009C320A" w:rsidRPr="00353775" w:rsidRDefault="009C320A" w:rsidP="009C320A">
            <w:pPr>
              <w:contextualSpacing/>
              <w:jc w:val="center"/>
              <w:rPr>
                <w:sz w:val="28"/>
                <w:szCs w:val="28"/>
              </w:rPr>
            </w:pPr>
            <w:r w:rsidRPr="00353775">
              <w:rPr>
                <w:sz w:val="28"/>
                <w:szCs w:val="28"/>
              </w:rPr>
              <w:t>2 013 004 (два миллиона тринадцать тысяч)</w:t>
            </w:r>
          </w:p>
        </w:tc>
        <w:tc>
          <w:tcPr>
            <w:tcW w:w="1701" w:type="dxa"/>
          </w:tcPr>
          <w:p w:rsidR="009C320A" w:rsidRPr="00353775" w:rsidRDefault="009C320A" w:rsidP="009C320A">
            <w:pPr>
              <w:contextualSpacing/>
              <w:jc w:val="center"/>
              <w:rPr>
                <w:sz w:val="28"/>
                <w:szCs w:val="28"/>
              </w:rPr>
            </w:pPr>
            <w:r w:rsidRPr="00353775">
              <w:rPr>
                <w:sz w:val="28"/>
                <w:szCs w:val="28"/>
              </w:rPr>
              <w:t>449,4%</w:t>
            </w:r>
          </w:p>
        </w:tc>
        <w:tc>
          <w:tcPr>
            <w:tcW w:w="2658" w:type="dxa"/>
          </w:tcPr>
          <w:p w:rsidR="009C320A" w:rsidRPr="00353775" w:rsidRDefault="009C320A" w:rsidP="009C320A">
            <w:pPr>
              <w:contextualSpacing/>
              <w:jc w:val="center"/>
              <w:rPr>
                <w:sz w:val="28"/>
                <w:szCs w:val="28"/>
              </w:rPr>
            </w:pPr>
            <w:r w:rsidRPr="00353775">
              <w:rPr>
                <w:sz w:val="28"/>
                <w:szCs w:val="28"/>
              </w:rPr>
              <w:t>1 646 601 (один миллион шестьсот сорок шесть тысяч шестьсот</w:t>
            </w:r>
            <w:proofErr w:type="gramStart"/>
            <w:r w:rsidRPr="00353775">
              <w:rPr>
                <w:sz w:val="28"/>
                <w:szCs w:val="28"/>
              </w:rPr>
              <w:t xml:space="preserve"> )</w:t>
            </w:r>
            <w:proofErr w:type="gramEnd"/>
          </w:p>
          <w:p w:rsidR="009C320A" w:rsidRPr="00353775" w:rsidRDefault="009C320A" w:rsidP="009C320A">
            <w:pPr>
              <w:contextualSpacing/>
              <w:jc w:val="center"/>
              <w:rPr>
                <w:sz w:val="28"/>
                <w:szCs w:val="28"/>
              </w:rPr>
            </w:pPr>
          </w:p>
        </w:tc>
      </w:tr>
    </w:tbl>
    <w:p w:rsidR="009C320A" w:rsidRPr="00353775" w:rsidRDefault="009C320A" w:rsidP="009C320A">
      <w:pPr>
        <w:contextualSpacing/>
        <w:jc w:val="both"/>
        <w:rPr>
          <w:sz w:val="28"/>
          <w:szCs w:val="28"/>
        </w:rPr>
      </w:pPr>
    </w:p>
    <w:p w:rsidR="009C320A" w:rsidRPr="00353775" w:rsidRDefault="009C320A" w:rsidP="009C320A">
      <w:pPr>
        <w:contextualSpacing/>
        <w:jc w:val="both"/>
        <w:rPr>
          <w:sz w:val="28"/>
          <w:szCs w:val="28"/>
        </w:rPr>
      </w:pPr>
    </w:p>
    <w:p w:rsidR="009C320A" w:rsidRPr="00353775" w:rsidRDefault="009C320A" w:rsidP="009C320A">
      <w:pPr>
        <w:contextualSpacing/>
        <w:jc w:val="both"/>
        <w:rPr>
          <w:sz w:val="28"/>
          <w:szCs w:val="28"/>
        </w:rPr>
      </w:pPr>
      <w:r w:rsidRPr="00353775">
        <w:rPr>
          <w:sz w:val="28"/>
          <w:szCs w:val="28"/>
        </w:rPr>
        <w:t>Произведено молока (тонн) – 2772</w:t>
      </w:r>
    </w:p>
    <w:p w:rsidR="009C320A" w:rsidRPr="00353775" w:rsidRDefault="009C320A" w:rsidP="009C320A">
      <w:pPr>
        <w:contextualSpacing/>
        <w:jc w:val="both"/>
        <w:rPr>
          <w:sz w:val="28"/>
          <w:szCs w:val="28"/>
        </w:rPr>
      </w:pPr>
      <w:r w:rsidRPr="00353775">
        <w:rPr>
          <w:sz w:val="28"/>
          <w:szCs w:val="28"/>
        </w:rPr>
        <w:t>Произведено мяса (тонн) - 102</w:t>
      </w:r>
    </w:p>
    <w:p w:rsidR="009C320A" w:rsidRPr="00353775" w:rsidRDefault="009C320A" w:rsidP="009C320A">
      <w:pPr>
        <w:contextualSpacing/>
        <w:jc w:val="both"/>
        <w:rPr>
          <w:sz w:val="28"/>
          <w:szCs w:val="28"/>
        </w:rPr>
      </w:pPr>
      <w:r w:rsidRPr="00353775">
        <w:rPr>
          <w:sz w:val="28"/>
          <w:szCs w:val="28"/>
        </w:rPr>
        <w:t>Получено субсидий - по мясу – 277 322 руб.,</w:t>
      </w:r>
    </w:p>
    <w:p w:rsidR="009C320A" w:rsidRPr="00353775" w:rsidRDefault="009C320A" w:rsidP="009C320A">
      <w:pPr>
        <w:contextualSpacing/>
        <w:jc w:val="both"/>
        <w:rPr>
          <w:sz w:val="28"/>
          <w:szCs w:val="28"/>
        </w:rPr>
      </w:pPr>
      <w:r w:rsidRPr="00353775">
        <w:rPr>
          <w:sz w:val="28"/>
          <w:szCs w:val="28"/>
        </w:rPr>
        <w:t>по молоку – 1 020 882 руб.,</w:t>
      </w:r>
    </w:p>
    <w:p w:rsidR="009C320A" w:rsidRPr="00353775" w:rsidRDefault="009C320A" w:rsidP="009C320A">
      <w:pPr>
        <w:contextualSpacing/>
        <w:jc w:val="both"/>
        <w:rPr>
          <w:sz w:val="28"/>
          <w:szCs w:val="28"/>
        </w:rPr>
      </w:pPr>
      <w:r w:rsidRPr="00353775">
        <w:rPr>
          <w:sz w:val="28"/>
          <w:szCs w:val="28"/>
        </w:rPr>
        <w:t>по строительству теплиц – 514 800 руб.,</w:t>
      </w:r>
    </w:p>
    <w:p w:rsidR="009C320A" w:rsidRPr="00353775" w:rsidRDefault="009C320A" w:rsidP="009C320A">
      <w:pPr>
        <w:contextualSpacing/>
        <w:jc w:val="both"/>
        <w:rPr>
          <w:sz w:val="28"/>
          <w:szCs w:val="28"/>
        </w:rPr>
      </w:pPr>
      <w:r w:rsidRPr="00353775">
        <w:rPr>
          <w:sz w:val="28"/>
          <w:szCs w:val="28"/>
        </w:rPr>
        <w:t>приобретение животных – 200 000 руб.</w:t>
      </w:r>
    </w:p>
    <w:p w:rsidR="009C320A" w:rsidRPr="00353775" w:rsidRDefault="009C320A" w:rsidP="009C320A">
      <w:pPr>
        <w:contextualSpacing/>
        <w:jc w:val="both"/>
        <w:rPr>
          <w:sz w:val="28"/>
          <w:szCs w:val="28"/>
        </w:rPr>
      </w:pPr>
    </w:p>
    <w:p w:rsidR="009C320A" w:rsidRPr="00353775" w:rsidRDefault="009C320A" w:rsidP="009C320A">
      <w:pPr>
        <w:ind w:left="-284"/>
        <w:contextualSpacing/>
        <w:jc w:val="both"/>
        <w:rPr>
          <w:b/>
          <w:sz w:val="28"/>
          <w:szCs w:val="28"/>
        </w:rPr>
      </w:pPr>
      <w:r w:rsidRPr="00353775">
        <w:rPr>
          <w:b/>
          <w:sz w:val="28"/>
          <w:szCs w:val="28"/>
        </w:rPr>
        <w:t>Произведено продукции</w:t>
      </w:r>
    </w:p>
    <w:p w:rsidR="009C320A" w:rsidRPr="00353775" w:rsidRDefault="009C320A" w:rsidP="009C320A">
      <w:pPr>
        <w:ind w:left="-284"/>
        <w:contextualSpacing/>
        <w:jc w:val="both"/>
        <w:rPr>
          <w:sz w:val="28"/>
          <w:szCs w:val="28"/>
        </w:rPr>
      </w:pPr>
    </w:p>
    <w:p w:rsidR="009C320A" w:rsidRPr="00353775" w:rsidRDefault="009C320A" w:rsidP="009C320A">
      <w:pPr>
        <w:ind w:left="-284"/>
        <w:contextualSpacing/>
        <w:jc w:val="both"/>
        <w:rPr>
          <w:sz w:val="28"/>
          <w:szCs w:val="28"/>
        </w:rPr>
      </w:pPr>
    </w:p>
    <w:tbl>
      <w:tblPr>
        <w:tblW w:w="10070" w:type="dxa"/>
        <w:tblInd w:w="-459" w:type="dxa"/>
        <w:tblLayout w:type="fixed"/>
        <w:tblLook w:val="00A0"/>
      </w:tblPr>
      <w:tblGrid>
        <w:gridCol w:w="2238"/>
        <w:gridCol w:w="1590"/>
        <w:gridCol w:w="1842"/>
        <w:gridCol w:w="2002"/>
        <w:gridCol w:w="2398"/>
      </w:tblGrid>
      <w:tr w:rsidR="009C320A" w:rsidRPr="00353775" w:rsidTr="009C320A">
        <w:trPr>
          <w:trHeight w:val="586"/>
        </w:trPr>
        <w:tc>
          <w:tcPr>
            <w:tcW w:w="2238" w:type="dxa"/>
            <w:vMerge w:val="restart"/>
            <w:tcBorders>
              <w:top w:val="single" w:sz="4" w:space="0" w:color="auto"/>
              <w:left w:val="single" w:sz="4" w:space="0" w:color="auto"/>
              <w:bottom w:val="single" w:sz="4" w:space="0" w:color="000000"/>
              <w:right w:val="single" w:sz="4" w:space="0" w:color="auto"/>
            </w:tcBorders>
          </w:tcPr>
          <w:p w:rsidR="009C320A" w:rsidRPr="00353775" w:rsidRDefault="009C320A" w:rsidP="009C320A">
            <w:pPr>
              <w:contextualSpacing/>
              <w:jc w:val="center"/>
              <w:rPr>
                <w:bCs/>
                <w:sz w:val="28"/>
                <w:szCs w:val="28"/>
              </w:rPr>
            </w:pPr>
            <w:r w:rsidRPr="00353775">
              <w:rPr>
                <w:bCs/>
                <w:sz w:val="28"/>
                <w:szCs w:val="28"/>
              </w:rPr>
              <w:t>Наименование показателя</w:t>
            </w:r>
          </w:p>
        </w:tc>
        <w:tc>
          <w:tcPr>
            <w:tcW w:w="1590" w:type="dxa"/>
            <w:vMerge w:val="restart"/>
            <w:tcBorders>
              <w:top w:val="single" w:sz="4" w:space="0" w:color="auto"/>
              <w:left w:val="single" w:sz="4" w:space="0" w:color="auto"/>
              <w:bottom w:val="single" w:sz="4" w:space="0" w:color="000000"/>
              <w:right w:val="single" w:sz="4" w:space="0" w:color="auto"/>
            </w:tcBorders>
          </w:tcPr>
          <w:p w:rsidR="009C320A" w:rsidRPr="00353775" w:rsidRDefault="009C320A" w:rsidP="009C320A">
            <w:pPr>
              <w:contextualSpacing/>
              <w:jc w:val="center"/>
              <w:rPr>
                <w:bCs/>
                <w:sz w:val="28"/>
                <w:szCs w:val="28"/>
              </w:rPr>
            </w:pPr>
            <w:r w:rsidRPr="00353775">
              <w:rPr>
                <w:bCs/>
                <w:sz w:val="28"/>
                <w:szCs w:val="28"/>
              </w:rPr>
              <w:t xml:space="preserve">ед. </w:t>
            </w:r>
            <w:proofErr w:type="spellStart"/>
            <w:r w:rsidRPr="00353775">
              <w:rPr>
                <w:bCs/>
                <w:sz w:val="28"/>
                <w:szCs w:val="28"/>
              </w:rPr>
              <w:t>изм</w:t>
            </w:r>
            <w:proofErr w:type="spellEnd"/>
            <w:r w:rsidRPr="00353775">
              <w:rPr>
                <w:bCs/>
                <w:sz w:val="28"/>
                <w:szCs w:val="28"/>
              </w:rPr>
              <w:t>.</w:t>
            </w:r>
          </w:p>
        </w:tc>
        <w:tc>
          <w:tcPr>
            <w:tcW w:w="1842" w:type="dxa"/>
            <w:tcBorders>
              <w:top w:val="single" w:sz="4" w:space="0" w:color="auto"/>
              <w:left w:val="nil"/>
              <w:right w:val="single" w:sz="4" w:space="0" w:color="auto"/>
            </w:tcBorders>
          </w:tcPr>
          <w:p w:rsidR="009C320A" w:rsidRPr="00353775" w:rsidRDefault="009C320A" w:rsidP="009C320A">
            <w:pPr>
              <w:contextualSpacing/>
              <w:jc w:val="center"/>
              <w:rPr>
                <w:bCs/>
                <w:sz w:val="28"/>
                <w:szCs w:val="28"/>
              </w:rPr>
            </w:pPr>
            <w:r w:rsidRPr="00353775">
              <w:rPr>
                <w:bCs/>
                <w:sz w:val="28"/>
                <w:szCs w:val="28"/>
              </w:rPr>
              <w:t>2015 год</w:t>
            </w:r>
          </w:p>
          <w:p w:rsidR="009C320A" w:rsidRPr="00353775" w:rsidRDefault="009C320A" w:rsidP="009C320A">
            <w:pPr>
              <w:contextualSpacing/>
              <w:jc w:val="center"/>
              <w:rPr>
                <w:bCs/>
                <w:sz w:val="28"/>
                <w:szCs w:val="28"/>
              </w:rPr>
            </w:pPr>
          </w:p>
        </w:tc>
        <w:tc>
          <w:tcPr>
            <w:tcW w:w="2002" w:type="dxa"/>
            <w:tcBorders>
              <w:top w:val="single" w:sz="4" w:space="0" w:color="auto"/>
              <w:left w:val="nil"/>
              <w:right w:val="single" w:sz="4" w:space="0" w:color="auto"/>
            </w:tcBorders>
          </w:tcPr>
          <w:p w:rsidR="009C320A" w:rsidRPr="00353775" w:rsidRDefault="009C320A" w:rsidP="009C320A">
            <w:pPr>
              <w:contextualSpacing/>
              <w:jc w:val="center"/>
              <w:rPr>
                <w:bCs/>
                <w:sz w:val="28"/>
                <w:szCs w:val="28"/>
              </w:rPr>
            </w:pPr>
            <w:r w:rsidRPr="00353775">
              <w:rPr>
                <w:bCs/>
                <w:sz w:val="28"/>
                <w:szCs w:val="28"/>
              </w:rPr>
              <w:t>2016год</w:t>
            </w:r>
          </w:p>
        </w:tc>
        <w:tc>
          <w:tcPr>
            <w:tcW w:w="2398" w:type="dxa"/>
            <w:tcBorders>
              <w:top w:val="single" w:sz="4" w:space="0" w:color="auto"/>
              <w:left w:val="nil"/>
              <w:right w:val="single" w:sz="4" w:space="0" w:color="auto"/>
            </w:tcBorders>
            <w:vAlign w:val="center"/>
          </w:tcPr>
          <w:p w:rsidR="009C320A" w:rsidRPr="00353775" w:rsidRDefault="009C320A" w:rsidP="009C320A">
            <w:pPr>
              <w:contextualSpacing/>
              <w:jc w:val="center"/>
              <w:rPr>
                <w:bCs/>
                <w:sz w:val="28"/>
                <w:szCs w:val="28"/>
              </w:rPr>
            </w:pPr>
            <w:r w:rsidRPr="00353775">
              <w:rPr>
                <w:sz w:val="28"/>
                <w:szCs w:val="28"/>
              </w:rPr>
              <w:t xml:space="preserve">увеличение </w:t>
            </w:r>
            <w:proofErr w:type="gramStart"/>
            <w:r w:rsidRPr="00353775">
              <w:rPr>
                <w:sz w:val="28"/>
                <w:szCs w:val="28"/>
              </w:rPr>
              <w:t>на</w:t>
            </w:r>
            <w:proofErr w:type="gramEnd"/>
            <w:r w:rsidRPr="00353775">
              <w:rPr>
                <w:sz w:val="28"/>
                <w:szCs w:val="28"/>
              </w:rPr>
              <w:t xml:space="preserve"> %</w:t>
            </w:r>
          </w:p>
        </w:tc>
      </w:tr>
      <w:tr w:rsidR="009C320A" w:rsidRPr="00353775" w:rsidTr="009C320A">
        <w:trPr>
          <w:trHeight w:val="246"/>
        </w:trPr>
        <w:tc>
          <w:tcPr>
            <w:tcW w:w="2238" w:type="dxa"/>
            <w:vMerge/>
            <w:tcBorders>
              <w:top w:val="single" w:sz="4" w:space="0" w:color="auto"/>
              <w:left w:val="single" w:sz="4" w:space="0" w:color="auto"/>
              <w:bottom w:val="single" w:sz="4" w:space="0" w:color="000000"/>
              <w:right w:val="single" w:sz="4" w:space="0" w:color="auto"/>
            </w:tcBorders>
            <w:vAlign w:val="center"/>
          </w:tcPr>
          <w:p w:rsidR="009C320A" w:rsidRPr="00353775" w:rsidRDefault="009C320A" w:rsidP="009C320A">
            <w:pPr>
              <w:contextualSpacing/>
              <w:jc w:val="center"/>
              <w:rPr>
                <w:bCs/>
                <w:sz w:val="28"/>
                <w:szCs w:val="28"/>
              </w:rPr>
            </w:pPr>
          </w:p>
        </w:tc>
        <w:tc>
          <w:tcPr>
            <w:tcW w:w="1590" w:type="dxa"/>
            <w:vMerge/>
            <w:tcBorders>
              <w:top w:val="single" w:sz="4" w:space="0" w:color="auto"/>
              <w:left w:val="single" w:sz="4" w:space="0" w:color="auto"/>
              <w:bottom w:val="single" w:sz="4" w:space="0" w:color="000000"/>
              <w:right w:val="single" w:sz="4" w:space="0" w:color="auto"/>
            </w:tcBorders>
            <w:vAlign w:val="center"/>
          </w:tcPr>
          <w:p w:rsidR="009C320A" w:rsidRPr="00353775" w:rsidRDefault="009C320A" w:rsidP="009C320A">
            <w:pPr>
              <w:contextualSpacing/>
              <w:jc w:val="center"/>
              <w:rPr>
                <w:bCs/>
                <w:sz w:val="28"/>
                <w:szCs w:val="28"/>
              </w:rPr>
            </w:pPr>
          </w:p>
        </w:tc>
        <w:tc>
          <w:tcPr>
            <w:tcW w:w="1842" w:type="dxa"/>
            <w:tcBorders>
              <w:top w:val="nil"/>
              <w:left w:val="nil"/>
              <w:bottom w:val="single" w:sz="4" w:space="0" w:color="auto"/>
              <w:right w:val="single" w:sz="4" w:space="0" w:color="auto"/>
            </w:tcBorders>
            <w:vAlign w:val="bottom"/>
          </w:tcPr>
          <w:p w:rsidR="009C320A" w:rsidRPr="00353775" w:rsidRDefault="009C320A" w:rsidP="009C320A">
            <w:pPr>
              <w:contextualSpacing/>
              <w:jc w:val="center"/>
              <w:rPr>
                <w:bCs/>
                <w:sz w:val="28"/>
                <w:szCs w:val="28"/>
              </w:rPr>
            </w:pPr>
          </w:p>
        </w:tc>
        <w:tc>
          <w:tcPr>
            <w:tcW w:w="2002" w:type="dxa"/>
            <w:tcBorders>
              <w:top w:val="nil"/>
              <w:left w:val="nil"/>
              <w:bottom w:val="single" w:sz="4" w:space="0" w:color="auto"/>
              <w:right w:val="single" w:sz="4" w:space="0" w:color="auto"/>
            </w:tcBorders>
            <w:vAlign w:val="bottom"/>
          </w:tcPr>
          <w:p w:rsidR="009C320A" w:rsidRPr="00353775" w:rsidRDefault="009C320A" w:rsidP="009C320A">
            <w:pPr>
              <w:contextualSpacing/>
              <w:jc w:val="center"/>
              <w:rPr>
                <w:bCs/>
                <w:sz w:val="28"/>
                <w:szCs w:val="28"/>
              </w:rPr>
            </w:pPr>
          </w:p>
        </w:tc>
        <w:tc>
          <w:tcPr>
            <w:tcW w:w="2398" w:type="dxa"/>
            <w:tcBorders>
              <w:top w:val="nil"/>
              <w:left w:val="nil"/>
              <w:bottom w:val="single" w:sz="4" w:space="0" w:color="auto"/>
              <w:right w:val="single" w:sz="4" w:space="0" w:color="auto"/>
            </w:tcBorders>
          </w:tcPr>
          <w:p w:rsidR="009C320A" w:rsidRPr="00353775" w:rsidRDefault="009C320A" w:rsidP="009C320A">
            <w:pPr>
              <w:contextualSpacing/>
              <w:jc w:val="center"/>
              <w:rPr>
                <w:bCs/>
                <w:sz w:val="28"/>
                <w:szCs w:val="28"/>
              </w:rPr>
            </w:pPr>
          </w:p>
        </w:tc>
      </w:tr>
      <w:tr w:rsidR="009C320A" w:rsidRPr="00353775" w:rsidTr="009C320A">
        <w:trPr>
          <w:trHeight w:val="601"/>
        </w:trPr>
        <w:tc>
          <w:tcPr>
            <w:tcW w:w="2238" w:type="dxa"/>
            <w:tcBorders>
              <w:top w:val="nil"/>
              <w:left w:val="single" w:sz="4" w:space="0" w:color="auto"/>
              <w:bottom w:val="single" w:sz="4" w:space="0" w:color="auto"/>
              <w:right w:val="single" w:sz="4" w:space="0" w:color="auto"/>
            </w:tcBorders>
            <w:noWrap/>
            <w:vAlign w:val="bottom"/>
          </w:tcPr>
          <w:p w:rsidR="009C320A" w:rsidRPr="00353775" w:rsidRDefault="009C320A" w:rsidP="009C320A">
            <w:pPr>
              <w:contextualSpacing/>
              <w:jc w:val="center"/>
              <w:rPr>
                <w:sz w:val="28"/>
                <w:szCs w:val="28"/>
              </w:rPr>
            </w:pPr>
            <w:r w:rsidRPr="00353775">
              <w:rPr>
                <w:sz w:val="28"/>
                <w:szCs w:val="28"/>
              </w:rPr>
              <w:t>Мясо</w:t>
            </w:r>
          </w:p>
        </w:tc>
        <w:tc>
          <w:tcPr>
            <w:tcW w:w="1590" w:type="dxa"/>
            <w:tcBorders>
              <w:top w:val="nil"/>
              <w:left w:val="nil"/>
              <w:bottom w:val="single" w:sz="4" w:space="0" w:color="auto"/>
              <w:right w:val="single" w:sz="4" w:space="0" w:color="auto"/>
            </w:tcBorders>
            <w:noWrap/>
            <w:vAlign w:val="bottom"/>
          </w:tcPr>
          <w:p w:rsidR="009C320A" w:rsidRPr="00353775" w:rsidRDefault="009C320A" w:rsidP="009C320A">
            <w:pPr>
              <w:contextualSpacing/>
              <w:jc w:val="center"/>
              <w:rPr>
                <w:sz w:val="28"/>
                <w:szCs w:val="28"/>
              </w:rPr>
            </w:pPr>
            <w:r w:rsidRPr="00353775">
              <w:rPr>
                <w:sz w:val="28"/>
                <w:szCs w:val="28"/>
              </w:rPr>
              <w:t>Тонн.</w:t>
            </w:r>
          </w:p>
        </w:tc>
        <w:tc>
          <w:tcPr>
            <w:tcW w:w="1842" w:type="dxa"/>
            <w:tcBorders>
              <w:top w:val="nil"/>
              <w:left w:val="nil"/>
              <w:bottom w:val="single" w:sz="4" w:space="0" w:color="auto"/>
              <w:right w:val="single" w:sz="4" w:space="0" w:color="auto"/>
            </w:tcBorders>
            <w:vAlign w:val="bottom"/>
          </w:tcPr>
          <w:p w:rsidR="009C320A" w:rsidRPr="00353775" w:rsidRDefault="009C320A" w:rsidP="009C320A">
            <w:pPr>
              <w:contextualSpacing/>
              <w:jc w:val="center"/>
              <w:rPr>
                <w:sz w:val="28"/>
                <w:szCs w:val="28"/>
              </w:rPr>
            </w:pPr>
            <w:r w:rsidRPr="00353775">
              <w:rPr>
                <w:sz w:val="28"/>
                <w:szCs w:val="28"/>
              </w:rPr>
              <w:t>96</w:t>
            </w:r>
          </w:p>
        </w:tc>
        <w:tc>
          <w:tcPr>
            <w:tcW w:w="2002" w:type="dxa"/>
            <w:tcBorders>
              <w:top w:val="nil"/>
              <w:left w:val="nil"/>
              <w:bottom w:val="single" w:sz="4" w:space="0" w:color="auto"/>
              <w:right w:val="single" w:sz="4" w:space="0" w:color="auto"/>
            </w:tcBorders>
            <w:vAlign w:val="bottom"/>
          </w:tcPr>
          <w:p w:rsidR="009C320A" w:rsidRPr="00353775" w:rsidRDefault="009C320A" w:rsidP="009C320A">
            <w:pPr>
              <w:contextualSpacing/>
              <w:jc w:val="center"/>
              <w:rPr>
                <w:sz w:val="28"/>
                <w:szCs w:val="28"/>
              </w:rPr>
            </w:pPr>
            <w:r w:rsidRPr="00353775">
              <w:rPr>
                <w:sz w:val="28"/>
                <w:szCs w:val="28"/>
              </w:rPr>
              <w:t>102</w:t>
            </w:r>
          </w:p>
        </w:tc>
        <w:tc>
          <w:tcPr>
            <w:tcW w:w="2398" w:type="dxa"/>
            <w:tcBorders>
              <w:top w:val="nil"/>
              <w:left w:val="nil"/>
              <w:bottom w:val="single" w:sz="4" w:space="0" w:color="auto"/>
              <w:right w:val="single" w:sz="4" w:space="0" w:color="auto"/>
            </w:tcBorders>
          </w:tcPr>
          <w:p w:rsidR="009C320A" w:rsidRPr="00353775" w:rsidRDefault="009C320A" w:rsidP="009C320A">
            <w:pPr>
              <w:contextualSpacing/>
              <w:jc w:val="center"/>
              <w:rPr>
                <w:sz w:val="28"/>
                <w:szCs w:val="28"/>
              </w:rPr>
            </w:pPr>
            <w:r w:rsidRPr="00353775">
              <w:rPr>
                <w:sz w:val="28"/>
                <w:szCs w:val="28"/>
              </w:rPr>
              <w:t>увеличение на 6,25%</w:t>
            </w:r>
          </w:p>
        </w:tc>
      </w:tr>
      <w:tr w:rsidR="009C320A" w:rsidRPr="00353775" w:rsidTr="009C320A">
        <w:trPr>
          <w:trHeight w:val="601"/>
        </w:trPr>
        <w:tc>
          <w:tcPr>
            <w:tcW w:w="2238" w:type="dxa"/>
            <w:tcBorders>
              <w:top w:val="nil"/>
              <w:left w:val="single" w:sz="4" w:space="0" w:color="auto"/>
              <w:bottom w:val="single" w:sz="4" w:space="0" w:color="auto"/>
              <w:right w:val="single" w:sz="4" w:space="0" w:color="auto"/>
            </w:tcBorders>
            <w:noWrap/>
            <w:vAlign w:val="bottom"/>
          </w:tcPr>
          <w:p w:rsidR="009C320A" w:rsidRPr="00353775" w:rsidRDefault="009C320A" w:rsidP="009C320A">
            <w:pPr>
              <w:contextualSpacing/>
              <w:jc w:val="center"/>
              <w:rPr>
                <w:sz w:val="28"/>
                <w:szCs w:val="28"/>
              </w:rPr>
            </w:pPr>
            <w:r w:rsidRPr="00353775">
              <w:rPr>
                <w:sz w:val="28"/>
                <w:szCs w:val="28"/>
              </w:rPr>
              <w:t>Молоко</w:t>
            </w:r>
          </w:p>
        </w:tc>
        <w:tc>
          <w:tcPr>
            <w:tcW w:w="1590" w:type="dxa"/>
            <w:tcBorders>
              <w:top w:val="nil"/>
              <w:left w:val="nil"/>
              <w:bottom w:val="single" w:sz="4" w:space="0" w:color="auto"/>
              <w:right w:val="single" w:sz="4" w:space="0" w:color="auto"/>
            </w:tcBorders>
            <w:noWrap/>
            <w:vAlign w:val="bottom"/>
          </w:tcPr>
          <w:p w:rsidR="009C320A" w:rsidRPr="00353775" w:rsidRDefault="009C320A" w:rsidP="009C320A">
            <w:pPr>
              <w:contextualSpacing/>
              <w:jc w:val="center"/>
              <w:rPr>
                <w:sz w:val="28"/>
                <w:szCs w:val="28"/>
              </w:rPr>
            </w:pPr>
            <w:r w:rsidRPr="00353775">
              <w:rPr>
                <w:sz w:val="28"/>
                <w:szCs w:val="28"/>
              </w:rPr>
              <w:t>Тонн</w:t>
            </w:r>
          </w:p>
        </w:tc>
        <w:tc>
          <w:tcPr>
            <w:tcW w:w="1842" w:type="dxa"/>
            <w:tcBorders>
              <w:top w:val="nil"/>
              <w:left w:val="nil"/>
              <w:bottom w:val="single" w:sz="4" w:space="0" w:color="auto"/>
              <w:right w:val="single" w:sz="4" w:space="0" w:color="auto"/>
            </w:tcBorders>
            <w:vAlign w:val="bottom"/>
          </w:tcPr>
          <w:p w:rsidR="009C320A" w:rsidRPr="00353775" w:rsidRDefault="009C320A" w:rsidP="009C320A">
            <w:pPr>
              <w:contextualSpacing/>
              <w:jc w:val="center"/>
              <w:rPr>
                <w:sz w:val="28"/>
                <w:szCs w:val="28"/>
              </w:rPr>
            </w:pPr>
            <w:r w:rsidRPr="00353775">
              <w:rPr>
                <w:sz w:val="28"/>
                <w:szCs w:val="28"/>
              </w:rPr>
              <w:t>2592</w:t>
            </w:r>
          </w:p>
        </w:tc>
        <w:tc>
          <w:tcPr>
            <w:tcW w:w="2002" w:type="dxa"/>
            <w:tcBorders>
              <w:top w:val="nil"/>
              <w:left w:val="nil"/>
              <w:bottom w:val="single" w:sz="4" w:space="0" w:color="auto"/>
              <w:right w:val="single" w:sz="4" w:space="0" w:color="auto"/>
            </w:tcBorders>
            <w:vAlign w:val="bottom"/>
          </w:tcPr>
          <w:p w:rsidR="009C320A" w:rsidRPr="00353775" w:rsidRDefault="009C320A" w:rsidP="009C320A">
            <w:pPr>
              <w:contextualSpacing/>
              <w:jc w:val="center"/>
              <w:rPr>
                <w:sz w:val="28"/>
                <w:szCs w:val="28"/>
              </w:rPr>
            </w:pPr>
            <w:r w:rsidRPr="00353775">
              <w:rPr>
                <w:sz w:val="28"/>
                <w:szCs w:val="28"/>
              </w:rPr>
              <w:t>2712</w:t>
            </w:r>
          </w:p>
        </w:tc>
        <w:tc>
          <w:tcPr>
            <w:tcW w:w="2398" w:type="dxa"/>
            <w:tcBorders>
              <w:top w:val="nil"/>
              <w:left w:val="nil"/>
              <w:bottom w:val="single" w:sz="4" w:space="0" w:color="auto"/>
              <w:right w:val="single" w:sz="4" w:space="0" w:color="auto"/>
            </w:tcBorders>
          </w:tcPr>
          <w:p w:rsidR="009C320A" w:rsidRPr="00353775" w:rsidRDefault="009C320A" w:rsidP="009C320A">
            <w:pPr>
              <w:contextualSpacing/>
              <w:jc w:val="center"/>
              <w:rPr>
                <w:sz w:val="28"/>
                <w:szCs w:val="28"/>
              </w:rPr>
            </w:pPr>
            <w:r w:rsidRPr="00353775">
              <w:rPr>
                <w:sz w:val="28"/>
                <w:szCs w:val="28"/>
              </w:rPr>
              <w:t>увеличение на 4,63%</w:t>
            </w:r>
          </w:p>
        </w:tc>
      </w:tr>
      <w:tr w:rsidR="009C320A" w:rsidRPr="00353775" w:rsidTr="009C320A">
        <w:trPr>
          <w:trHeight w:val="601"/>
        </w:trPr>
        <w:tc>
          <w:tcPr>
            <w:tcW w:w="2238" w:type="dxa"/>
            <w:tcBorders>
              <w:top w:val="nil"/>
              <w:left w:val="single" w:sz="4" w:space="0" w:color="auto"/>
              <w:bottom w:val="single" w:sz="4" w:space="0" w:color="auto"/>
              <w:right w:val="single" w:sz="4" w:space="0" w:color="auto"/>
            </w:tcBorders>
            <w:noWrap/>
            <w:vAlign w:val="bottom"/>
          </w:tcPr>
          <w:p w:rsidR="009C320A" w:rsidRPr="00353775" w:rsidRDefault="009C320A" w:rsidP="009C320A">
            <w:pPr>
              <w:contextualSpacing/>
              <w:jc w:val="center"/>
              <w:rPr>
                <w:sz w:val="28"/>
                <w:szCs w:val="28"/>
              </w:rPr>
            </w:pPr>
            <w:r w:rsidRPr="00353775">
              <w:rPr>
                <w:sz w:val="28"/>
                <w:szCs w:val="28"/>
              </w:rPr>
              <w:t>Яйца</w:t>
            </w:r>
          </w:p>
        </w:tc>
        <w:tc>
          <w:tcPr>
            <w:tcW w:w="1590" w:type="dxa"/>
            <w:tcBorders>
              <w:top w:val="nil"/>
              <w:left w:val="nil"/>
              <w:bottom w:val="single" w:sz="4" w:space="0" w:color="auto"/>
              <w:right w:val="single" w:sz="4" w:space="0" w:color="auto"/>
            </w:tcBorders>
            <w:noWrap/>
            <w:vAlign w:val="bottom"/>
          </w:tcPr>
          <w:p w:rsidR="009C320A" w:rsidRPr="00353775" w:rsidRDefault="009C320A" w:rsidP="009C320A">
            <w:pPr>
              <w:contextualSpacing/>
              <w:jc w:val="center"/>
              <w:rPr>
                <w:sz w:val="28"/>
                <w:szCs w:val="28"/>
              </w:rPr>
            </w:pPr>
            <w:r w:rsidRPr="00353775">
              <w:rPr>
                <w:sz w:val="28"/>
                <w:szCs w:val="28"/>
              </w:rPr>
              <w:t>штук</w:t>
            </w:r>
          </w:p>
        </w:tc>
        <w:tc>
          <w:tcPr>
            <w:tcW w:w="1842" w:type="dxa"/>
            <w:tcBorders>
              <w:top w:val="nil"/>
              <w:left w:val="nil"/>
              <w:bottom w:val="single" w:sz="4" w:space="0" w:color="auto"/>
              <w:right w:val="single" w:sz="4" w:space="0" w:color="auto"/>
            </w:tcBorders>
            <w:vAlign w:val="bottom"/>
          </w:tcPr>
          <w:p w:rsidR="009C320A" w:rsidRPr="00353775" w:rsidRDefault="009C320A" w:rsidP="009C320A">
            <w:pPr>
              <w:contextualSpacing/>
              <w:jc w:val="center"/>
              <w:rPr>
                <w:sz w:val="28"/>
                <w:szCs w:val="28"/>
              </w:rPr>
            </w:pPr>
            <w:r w:rsidRPr="00353775">
              <w:rPr>
                <w:sz w:val="28"/>
                <w:szCs w:val="28"/>
              </w:rPr>
              <w:t>480000</w:t>
            </w:r>
          </w:p>
        </w:tc>
        <w:tc>
          <w:tcPr>
            <w:tcW w:w="2002" w:type="dxa"/>
            <w:tcBorders>
              <w:top w:val="nil"/>
              <w:left w:val="nil"/>
              <w:bottom w:val="single" w:sz="4" w:space="0" w:color="auto"/>
              <w:right w:val="single" w:sz="4" w:space="0" w:color="auto"/>
            </w:tcBorders>
            <w:vAlign w:val="bottom"/>
          </w:tcPr>
          <w:p w:rsidR="009C320A" w:rsidRPr="00353775" w:rsidRDefault="009C320A" w:rsidP="009C320A">
            <w:pPr>
              <w:contextualSpacing/>
              <w:jc w:val="center"/>
              <w:rPr>
                <w:sz w:val="28"/>
                <w:szCs w:val="28"/>
              </w:rPr>
            </w:pPr>
            <w:r w:rsidRPr="00353775">
              <w:rPr>
                <w:sz w:val="28"/>
                <w:szCs w:val="28"/>
              </w:rPr>
              <w:t>540000</w:t>
            </w:r>
          </w:p>
        </w:tc>
        <w:tc>
          <w:tcPr>
            <w:tcW w:w="2398" w:type="dxa"/>
            <w:tcBorders>
              <w:top w:val="nil"/>
              <w:left w:val="nil"/>
              <w:bottom w:val="single" w:sz="4" w:space="0" w:color="auto"/>
              <w:right w:val="single" w:sz="4" w:space="0" w:color="auto"/>
            </w:tcBorders>
          </w:tcPr>
          <w:p w:rsidR="009C320A" w:rsidRPr="00353775" w:rsidRDefault="009C320A" w:rsidP="009C320A">
            <w:pPr>
              <w:contextualSpacing/>
              <w:jc w:val="center"/>
              <w:rPr>
                <w:sz w:val="28"/>
                <w:szCs w:val="28"/>
              </w:rPr>
            </w:pPr>
            <w:r w:rsidRPr="00353775">
              <w:rPr>
                <w:sz w:val="28"/>
                <w:szCs w:val="28"/>
              </w:rPr>
              <w:t>увеличение на 12,5%</w:t>
            </w:r>
          </w:p>
        </w:tc>
      </w:tr>
    </w:tbl>
    <w:p w:rsidR="009C320A" w:rsidRPr="00353775" w:rsidRDefault="009C320A" w:rsidP="009C320A">
      <w:pPr>
        <w:contextualSpacing/>
        <w:jc w:val="both"/>
        <w:rPr>
          <w:sz w:val="28"/>
          <w:szCs w:val="28"/>
        </w:rPr>
      </w:pPr>
    </w:p>
    <w:p w:rsidR="009C320A" w:rsidRPr="00353775" w:rsidRDefault="009C320A" w:rsidP="009C320A">
      <w:pPr>
        <w:contextualSpacing/>
        <w:jc w:val="both"/>
        <w:rPr>
          <w:sz w:val="28"/>
          <w:szCs w:val="28"/>
        </w:rPr>
      </w:pPr>
    </w:p>
    <w:p w:rsidR="009C320A" w:rsidRPr="00353775" w:rsidRDefault="009C320A" w:rsidP="009C320A">
      <w:pPr>
        <w:ind w:firstLine="567"/>
        <w:contextualSpacing/>
        <w:jc w:val="both"/>
        <w:rPr>
          <w:sz w:val="28"/>
          <w:szCs w:val="28"/>
        </w:rPr>
      </w:pPr>
      <w:r w:rsidRPr="00353775">
        <w:rPr>
          <w:sz w:val="28"/>
          <w:szCs w:val="28"/>
        </w:rPr>
        <w:t>В 2016 году выдано 64 справки на сдачу с/</w:t>
      </w:r>
      <w:proofErr w:type="spellStart"/>
      <w:r w:rsidRPr="00353775">
        <w:rPr>
          <w:sz w:val="28"/>
          <w:szCs w:val="28"/>
        </w:rPr>
        <w:t>х</w:t>
      </w:r>
      <w:proofErr w:type="spellEnd"/>
      <w:r w:rsidRPr="00353775">
        <w:rPr>
          <w:sz w:val="28"/>
          <w:szCs w:val="28"/>
        </w:rPr>
        <w:t xml:space="preserve"> животных и 148 выписок из </w:t>
      </w:r>
      <w:proofErr w:type="spellStart"/>
      <w:r w:rsidRPr="00353775">
        <w:rPr>
          <w:sz w:val="28"/>
          <w:szCs w:val="28"/>
        </w:rPr>
        <w:t>похозяйственных</w:t>
      </w:r>
      <w:proofErr w:type="spellEnd"/>
      <w:r w:rsidRPr="00353775">
        <w:rPr>
          <w:sz w:val="28"/>
          <w:szCs w:val="28"/>
        </w:rPr>
        <w:t xml:space="preserve"> книг для получения кредитов и субсидий по сдаче с/</w:t>
      </w:r>
      <w:proofErr w:type="spellStart"/>
      <w:r w:rsidRPr="00353775">
        <w:rPr>
          <w:sz w:val="28"/>
          <w:szCs w:val="28"/>
        </w:rPr>
        <w:t>х</w:t>
      </w:r>
      <w:proofErr w:type="spellEnd"/>
      <w:r w:rsidRPr="00353775">
        <w:rPr>
          <w:sz w:val="28"/>
          <w:szCs w:val="28"/>
        </w:rPr>
        <w:t xml:space="preserve"> продукции.</w:t>
      </w:r>
    </w:p>
    <w:p w:rsidR="009C320A" w:rsidRPr="00353775" w:rsidRDefault="009C320A" w:rsidP="009C320A">
      <w:pPr>
        <w:contextualSpacing/>
        <w:jc w:val="both"/>
        <w:rPr>
          <w:sz w:val="28"/>
          <w:szCs w:val="28"/>
          <w:highlight w:val="yellow"/>
        </w:rPr>
      </w:pPr>
    </w:p>
    <w:p w:rsidR="009C320A" w:rsidRPr="00353775" w:rsidRDefault="009C320A" w:rsidP="009C320A">
      <w:pPr>
        <w:ind w:firstLine="567"/>
        <w:contextualSpacing/>
        <w:jc w:val="both"/>
        <w:rPr>
          <w:sz w:val="28"/>
          <w:szCs w:val="28"/>
        </w:rPr>
      </w:pPr>
      <w:r w:rsidRPr="00353775">
        <w:rPr>
          <w:sz w:val="28"/>
          <w:szCs w:val="28"/>
        </w:rPr>
        <w:t>Еще в 2014 году на территории поселения был создан кооператив СППСК «Колосок». Благодаря этому увеличивается число членов кооператива, растет численность поголовья крупного и мелкого рогатого скота.</w:t>
      </w:r>
    </w:p>
    <w:p w:rsidR="009C320A" w:rsidRPr="00353775" w:rsidRDefault="009C320A" w:rsidP="009C320A">
      <w:pPr>
        <w:contextualSpacing/>
        <w:jc w:val="both"/>
        <w:rPr>
          <w:sz w:val="28"/>
          <w:szCs w:val="28"/>
        </w:rPr>
      </w:pPr>
    </w:p>
    <w:p w:rsidR="009C320A" w:rsidRPr="00353775" w:rsidRDefault="009C320A" w:rsidP="009C320A">
      <w:pPr>
        <w:contextualSpacing/>
        <w:jc w:val="both"/>
        <w:rPr>
          <w:b/>
          <w:sz w:val="28"/>
          <w:szCs w:val="28"/>
        </w:rPr>
      </w:pPr>
      <w:r w:rsidRPr="00353775">
        <w:rPr>
          <w:b/>
          <w:sz w:val="28"/>
          <w:szCs w:val="28"/>
        </w:rPr>
        <w:t>Кооператив СППСК «Колосок»</w:t>
      </w:r>
    </w:p>
    <w:p w:rsidR="009C320A" w:rsidRPr="00353775" w:rsidRDefault="009C320A" w:rsidP="009C320A">
      <w:pPr>
        <w:contextualSpacing/>
        <w:jc w:val="both"/>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913"/>
        <w:gridCol w:w="2661"/>
        <w:gridCol w:w="2198"/>
      </w:tblGrid>
      <w:tr w:rsidR="009C320A" w:rsidRPr="00353775" w:rsidTr="009C320A">
        <w:trPr>
          <w:trHeight w:val="849"/>
        </w:trPr>
        <w:tc>
          <w:tcPr>
            <w:tcW w:w="2394" w:type="dxa"/>
          </w:tcPr>
          <w:p w:rsidR="009C320A" w:rsidRPr="00353775" w:rsidRDefault="009C320A" w:rsidP="009C320A">
            <w:pPr>
              <w:contextualSpacing/>
              <w:jc w:val="center"/>
              <w:rPr>
                <w:sz w:val="28"/>
                <w:szCs w:val="28"/>
              </w:rPr>
            </w:pPr>
            <w:r w:rsidRPr="00353775">
              <w:rPr>
                <w:sz w:val="28"/>
                <w:szCs w:val="28"/>
              </w:rPr>
              <w:t>Кооператив «Колосок»</w:t>
            </w:r>
          </w:p>
        </w:tc>
        <w:tc>
          <w:tcPr>
            <w:tcW w:w="2913" w:type="dxa"/>
          </w:tcPr>
          <w:p w:rsidR="009C320A" w:rsidRPr="00353775" w:rsidRDefault="009C320A" w:rsidP="009C320A">
            <w:pPr>
              <w:contextualSpacing/>
              <w:jc w:val="center"/>
              <w:rPr>
                <w:bCs/>
                <w:sz w:val="28"/>
                <w:szCs w:val="28"/>
              </w:rPr>
            </w:pPr>
            <w:r w:rsidRPr="00353775">
              <w:rPr>
                <w:bCs/>
                <w:sz w:val="28"/>
                <w:szCs w:val="28"/>
              </w:rPr>
              <w:t>2015 год</w:t>
            </w:r>
          </w:p>
        </w:tc>
        <w:tc>
          <w:tcPr>
            <w:tcW w:w="2661" w:type="dxa"/>
          </w:tcPr>
          <w:p w:rsidR="009C320A" w:rsidRPr="00353775" w:rsidRDefault="009C320A" w:rsidP="009C320A">
            <w:pPr>
              <w:contextualSpacing/>
              <w:jc w:val="center"/>
              <w:rPr>
                <w:sz w:val="28"/>
                <w:szCs w:val="28"/>
              </w:rPr>
            </w:pPr>
            <w:r w:rsidRPr="00353775">
              <w:rPr>
                <w:bCs/>
                <w:sz w:val="28"/>
                <w:szCs w:val="28"/>
              </w:rPr>
              <w:t>2016год</w:t>
            </w:r>
          </w:p>
        </w:tc>
        <w:tc>
          <w:tcPr>
            <w:tcW w:w="2198" w:type="dxa"/>
          </w:tcPr>
          <w:p w:rsidR="009C320A" w:rsidRPr="00353775" w:rsidRDefault="009C320A" w:rsidP="009C320A">
            <w:pPr>
              <w:contextualSpacing/>
              <w:jc w:val="center"/>
              <w:rPr>
                <w:bCs/>
                <w:sz w:val="28"/>
                <w:szCs w:val="28"/>
              </w:rPr>
            </w:pPr>
            <w:r w:rsidRPr="00353775">
              <w:rPr>
                <w:sz w:val="28"/>
                <w:szCs w:val="28"/>
              </w:rPr>
              <w:t xml:space="preserve">увеличение </w:t>
            </w:r>
            <w:proofErr w:type="gramStart"/>
            <w:r w:rsidRPr="00353775">
              <w:rPr>
                <w:sz w:val="28"/>
                <w:szCs w:val="28"/>
              </w:rPr>
              <w:t>на</w:t>
            </w:r>
            <w:proofErr w:type="gramEnd"/>
            <w:r w:rsidRPr="00353775">
              <w:rPr>
                <w:sz w:val="28"/>
                <w:szCs w:val="28"/>
              </w:rPr>
              <w:t xml:space="preserve"> %</w:t>
            </w:r>
          </w:p>
        </w:tc>
      </w:tr>
      <w:tr w:rsidR="009C320A" w:rsidRPr="00353775" w:rsidTr="009C320A">
        <w:trPr>
          <w:trHeight w:val="849"/>
        </w:trPr>
        <w:tc>
          <w:tcPr>
            <w:tcW w:w="2394" w:type="dxa"/>
          </w:tcPr>
          <w:p w:rsidR="009C320A" w:rsidRPr="00353775" w:rsidRDefault="009C320A" w:rsidP="009C320A">
            <w:pPr>
              <w:contextualSpacing/>
              <w:jc w:val="center"/>
              <w:rPr>
                <w:sz w:val="28"/>
                <w:szCs w:val="28"/>
              </w:rPr>
            </w:pPr>
            <w:r w:rsidRPr="00353775">
              <w:rPr>
                <w:sz w:val="28"/>
                <w:szCs w:val="28"/>
              </w:rPr>
              <w:t>Члены кооператива</w:t>
            </w:r>
          </w:p>
        </w:tc>
        <w:tc>
          <w:tcPr>
            <w:tcW w:w="2913" w:type="dxa"/>
          </w:tcPr>
          <w:p w:rsidR="009C320A" w:rsidRPr="00353775" w:rsidRDefault="009C320A" w:rsidP="009C320A">
            <w:pPr>
              <w:contextualSpacing/>
              <w:jc w:val="center"/>
              <w:rPr>
                <w:sz w:val="28"/>
                <w:szCs w:val="28"/>
              </w:rPr>
            </w:pPr>
            <w:r w:rsidRPr="00353775">
              <w:rPr>
                <w:sz w:val="28"/>
                <w:szCs w:val="28"/>
              </w:rPr>
              <w:t>28 человек</w:t>
            </w:r>
          </w:p>
        </w:tc>
        <w:tc>
          <w:tcPr>
            <w:tcW w:w="2661" w:type="dxa"/>
          </w:tcPr>
          <w:p w:rsidR="009C320A" w:rsidRPr="00353775" w:rsidRDefault="009C320A" w:rsidP="009C320A">
            <w:pPr>
              <w:contextualSpacing/>
              <w:jc w:val="center"/>
              <w:rPr>
                <w:sz w:val="28"/>
                <w:szCs w:val="28"/>
              </w:rPr>
            </w:pPr>
            <w:r w:rsidRPr="00353775">
              <w:rPr>
                <w:sz w:val="28"/>
                <w:szCs w:val="28"/>
              </w:rPr>
              <w:t>49 человек</w:t>
            </w:r>
          </w:p>
        </w:tc>
        <w:tc>
          <w:tcPr>
            <w:tcW w:w="2198" w:type="dxa"/>
          </w:tcPr>
          <w:p w:rsidR="009C320A" w:rsidRPr="00353775" w:rsidRDefault="009C320A" w:rsidP="009C320A">
            <w:pPr>
              <w:contextualSpacing/>
              <w:jc w:val="center"/>
              <w:rPr>
                <w:sz w:val="28"/>
                <w:szCs w:val="28"/>
              </w:rPr>
            </w:pPr>
            <w:r w:rsidRPr="00353775">
              <w:rPr>
                <w:sz w:val="28"/>
                <w:szCs w:val="28"/>
              </w:rPr>
              <w:t>увеличение на 75%</w:t>
            </w:r>
          </w:p>
        </w:tc>
      </w:tr>
      <w:tr w:rsidR="009C320A" w:rsidRPr="00353775" w:rsidTr="009C320A">
        <w:trPr>
          <w:trHeight w:val="849"/>
        </w:trPr>
        <w:tc>
          <w:tcPr>
            <w:tcW w:w="2394" w:type="dxa"/>
          </w:tcPr>
          <w:p w:rsidR="009C320A" w:rsidRPr="00353775" w:rsidRDefault="009C320A" w:rsidP="009C320A">
            <w:pPr>
              <w:contextualSpacing/>
              <w:jc w:val="center"/>
              <w:rPr>
                <w:sz w:val="28"/>
                <w:szCs w:val="28"/>
              </w:rPr>
            </w:pPr>
            <w:r w:rsidRPr="00353775">
              <w:rPr>
                <w:sz w:val="28"/>
                <w:szCs w:val="28"/>
              </w:rPr>
              <w:t>Земля</w:t>
            </w:r>
          </w:p>
        </w:tc>
        <w:tc>
          <w:tcPr>
            <w:tcW w:w="2913" w:type="dxa"/>
          </w:tcPr>
          <w:p w:rsidR="009C320A" w:rsidRPr="00353775" w:rsidRDefault="009C320A" w:rsidP="009C320A">
            <w:pPr>
              <w:contextualSpacing/>
              <w:jc w:val="center"/>
              <w:rPr>
                <w:sz w:val="28"/>
                <w:szCs w:val="28"/>
              </w:rPr>
            </w:pPr>
            <w:r w:rsidRPr="00353775">
              <w:rPr>
                <w:sz w:val="28"/>
                <w:szCs w:val="28"/>
              </w:rPr>
              <w:t>210,8717 га.</w:t>
            </w:r>
          </w:p>
        </w:tc>
        <w:tc>
          <w:tcPr>
            <w:tcW w:w="2661" w:type="dxa"/>
          </w:tcPr>
          <w:p w:rsidR="009C320A" w:rsidRPr="00353775" w:rsidRDefault="009C320A" w:rsidP="009C320A">
            <w:pPr>
              <w:contextualSpacing/>
              <w:jc w:val="center"/>
              <w:rPr>
                <w:sz w:val="28"/>
                <w:szCs w:val="28"/>
              </w:rPr>
            </w:pPr>
            <w:r w:rsidRPr="00353775">
              <w:rPr>
                <w:sz w:val="28"/>
                <w:szCs w:val="28"/>
              </w:rPr>
              <w:t>225,8717 га.</w:t>
            </w:r>
          </w:p>
        </w:tc>
        <w:tc>
          <w:tcPr>
            <w:tcW w:w="2198" w:type="dxa"/>
          </w:tcPr>
          <w:p w:rsidR="009C320A" w:rsidRPr="00353775" w:rsidRDefault="009C320A" w:rsidP="009C320A">
            <w:pPr>
              <w:contextualSpacing/>
              <w:jc w:val="center"/>
              <w:rPr>
                <w:sz w:val="28"/>
                <w:szCs w:val="28"/>
              </w:rPr>
            </w:pPr>
            <w:r w:rsidRPr="00353775">
              <w:rPr>
                <w:sz w:val="28"/>
                <w:szCs w:val="28"/>
              </w:rPr>
              <w:t>увеличение на 7,11 %</w:t>
            </w:r>
          </w:p>
        </w:tc>
      </w:tr>
      <w:tr w:rsidR="009C320A" w:rsidRPr="00353775" w:rsidTr="009C320A">
        <w:trPr>
          <w:trHeight w:val="849"/>
        </w:trPr>
        <w:tc>
          <w:tcPr>
            <w:tcW w:w="2394" w:type="dxa"/>
          </w:tcPr>
          <w:p w:rsidR="009C320A" w:rsidRPr="00353775" w:rsidRDefault="009C320A" w:rsidP="009C320A">
            <w:pPr>
              <w:contextualSpacing/>
              <w:jc w:val="center"/>
              <w:rPr>
                <w:sz w:val="28"/>
                <w:szCs w:val="28"/>
              </w:rPr>
            </w:pPr>
            <w:r w:rsidRPr="00353775">
              <w:rPr>
                <w:sz w:val="28"/>
                <w:szCs w:val="28"/>
              </w:rPr>
              <w:t>КРС</w:t>
            </w:r>
          </w:p>
        </w:tc>
        <w:tc>
          <w:tcPr>
            <w:tcW w:w="2913" w:type="dxa"/>
          </w:tcPr>
          <w:p w:rsidR="009C320A" w:rsidRPr="00353775" w:rsidRDefault="009C320A" w:rsidP="009C320A">
            <w:pPr>
              <w:contextualSpacing/>
              <w:jc w:val="center"/>
              <w:rPr>
                <w:sz w:val="28"/>
                <w:szCs w:val="28"/>
              </w:rPr>
            </w:pPr>
            <w:r w:rsidRPr="00353775">
              <w:rPr>
                <w:sz w:val="28"/>
                <w:szCs w:val="28"/>
              </w:rPr>
              <w:t>223</w:t>
            </w:r>
          </w:p>
        </w:tc>
        <w:tc>
          <w:tcPr>
            <w:tcW w:w="2661" w:type="dxa"/>
          </w:tcPr>
          <w:p w:rsidR="009C320A" w:rsidRPr="00353775" w:rsidRDefault="009C320A" w:rsidP="009C320A">
            <w:pPr>
              <w:contextualSpacing/>
              <w:jc w:val="center"/>
              <w:rPr>
                <w:sz w:val="28"/>
                <w:szCs w:val="28"/>
              </w:rPr>
            </w:pPr>
            <w:r w:rsidRPr="00353775">
              <w:rPr>
                <w:sz w:val="28"/>
                <w:szCs w:val="28"/>
              </w:rPr>
              <w:t>345 голов</w:t>
            </w:r>
          </w:p>
        </w:tc>
        <w:tc>
          <w:tcPr>
            <w:tcW w:w="2198" w:type="dxa"/>
          </w:tcPr>
          <w:p w:rsidR="009C320A" w:rsidRPr="00353775" w:rsidRDefault="009C320A" w:rsidP="009C320A">
            <w:pPr>
              <w:contextualSpacing/>
              <w:jc w:val="center"/>
              <w:rPr>
                <w:sz w:val="28"/>
                <w:szCs w:val="28"/>
              </w:rPr>
            </w:pPr>
            <w:r w:rsidRPr="00353775">
              <w:rPr>
                <w:sz w:val="28"/>
                <w:szCs w:val="28"/>
              </w:rPr>
              <w:t>увеличение на 29 %</w:t>
            </w:r>
          </w:p>
        </w:tc>
      </w:tr>
      <w:tr w:rsidR="009C320A" w:rsidRPr="00353775" w:rsidTr="009C320A">
        <w:trPr>
          <w:trHeight w:val="849"/>
        </w:trPr>
        <w:tc>
          <w:tcPr>
            <w:tcW w:w="2394" w:type="dxa"/>
          </w:tcPr>
          <w:p w:rsidR="009C320A" w:rsidRPr="00353775" w:rsidRDefault="009C320A" w:rsidP="009C320A">
            <w:pPr>
              <w:contextualSpacing/>
              <w:jc w:val="center"/>
              <w:rPr>
                <w:sz w:val="28"/>
                <w:szCs w:val="28"/>
              </w:rPr>
            </w:pPr>
            <w:r w:rsidRPr="00353775">
              <w:rPr>
                <w:sz w:val="28"/>
                <w:szCs w:val="28"/>
              </w:rPr>
              <w:t>МРС</w:t>
            </w:r>
          </w:p>
        </w:tc>
        <w:tc>
          <w:tcPr>
            <w:tcW w:w="2913" w:type="dxa"/>
          </w:tcPr>
          <w:p w:rsidR="009C320A" w:rsidRPr="00353775" w:rsidRDefault="009C320A" w:rsidP="009C320A">
            <w:pPr>
              <w:contextualSpacing/>
              <w:jc w:val="center"/>
              <w:rPr>
                <w:sz w:val="28"/>
                <w:szCs w:val="28"/>
              </w:rPr>
            </w:pPr>
            <w:r w:rsidRPr="00353775">
              <w:rPr>
                <w:sz w:val="28"/>
                <w:szCs w:val="28"/>
              </w:rPr>
              <w:t>86</w:t>
            </w:r>
          </w:p>
        </w:tc>
        <w:tc>
          <w:tcPr>
            <w:tcW w:w="2661" w:type="dxa"/>
          </w:tcPr>
          <w:p w:rsidR="009C320A" w:rsidRPr="00353775" w:rsidRDefault="009C320A" w:rsidP="009C320A">
            <w:pPr>
              <w:contextualSpacing/>
              <w:jc w:val="center"/>
              <w:rPr>
                <w:sz w:val="28"/>
                <w:szCs w:val="28"/>
              </w:rPr>
            </w:pPr>
            <w:r w:rsidRPr="00353775">
              <w:rPr>
                <w:sz w:val="28"/>
                <w:szCs w:val="28"/>
              </w:rPr>
              <w:t>101голова</w:t>
            </w:r>
          </w:p>
        </w:tc>
        <w:tc>
          <w:tcPr>
            <w:tcW w:w="2198" w:type="dxa"/>
          </w:tcPr>
          <w:p w:rsidR="009C320A" w:rsidRPr="00353775" w:rsidRDefault="009C320A" w:rsidP="009C320A">
            <w:pPr>
              <w:contextualSpacing/>
              <w:jc w:val="center"/>
              <w:rPr>
                <w:sz w:val="28"/>
                <w:szCs w:val="28"/>
              </w:rPr>
            </w:pPr>
            <w:r w:rsidRPr="00353775">
              <w:rPr>
                <w:sz w:val="28"/>
                <w:szCs w:val="28"/>
              </w:rPr>
              <w:t>увеличение на 20,7%</w:t>
            </w:r>
          </w:p>
        </w:tc>
      </w:tr>
      <w:tr w:rsidR="009C320A" w:rsidRPr="00353775" w:rsidTr="009C320A">
        <w:trPr>
          <w:trHeight w:val="849"/>
        </w:trPr>
        <w:tc>
          <w:tcPr>
            <w:tcW w:w="2394" w:type="dxa"/>
          </w:tcPr>
          <w:p w:rsidR="009C320A" w:rsidRPr="00353775" w:rsidRDefault="009C320A" w:rsidP="009C320A">
            <w:pPr>
              <w:contextualSpacing/>
              <w:jc w:val="center"/>
              <w:rPr>
                <w:sz w:val="28"/>
                <w:szCs w:val="28"/>
              </w:rPr>
            </w:pPr>
            <w:r w:rsidRPr="00353775">
              <w:rPr>
                <w:sz w:val="28"/>
                <w:szCs w:val="28"/>
              </w:rPr>
              <w:t>Кролики</w:t>
            </w:r>
          </w:p>
        </w:tc>
        <w:tc>
          <w:tcPr>
            <w:tcW w:w="2913" w:type="dxa"/>
          </w:tcPr>
          <w:p w:rsidR="009C320A" w:rsidRPr="00353775" w:rsidRDefault="009C320A" w:rsidP="009C320A">
            <w:pPr>
              <w:contextualSpacing/>
              <w:jc w:val="center"/>
              <w:rPr>
                <w:sz w:val="28"/>
                <w:szCs w:val="28"/>
              </w:rPr>
            </w:pPr>
            <w:r w:rsidRPr="00353775">
              <w:rPr>
                <w:sz w:val="28"/>
                <w:szCs w:val="28"/>
              </w:rPr>
              <w:t>57</w:t>
            </w:r>
          </w:p>
        </w:tc>
        <w:tc>
          <w:tcPr>
            <w:tcW w:w="2661" w:type="dxa"/>
          </w:tcPr>
          <w:p w:rsidR="009C320A" w:rsidRPr="00353775" w:rsidRDefault="009C320A" w:rsidP="009C320A">
            <w:pPr>
              <w:contextualSpacing/>
              <w:jc w:val="center"/>
              <w:rPr>
                <w:sz w:val="28"/>
                <w:szCs w:val="28"/>
              </w:rPr>
            </w:pPr>
            <w:r w:rsidRPr="00353775">
              <w:rPr>
                <w:sz w:val="28"/>
                <w:szCs w:val="28"/>
              </w:rPr>
              <w:t>62</w:t>
            </w:r>
          </w:p>
        </w:tc>
        <w:tc>
          <w:tcPr>
            <w:tcW w:w="2198" w:type="dxa"/>
          </w:tcPr>
          <w:p w:rsidR="009C320A" w:rsidRPr="00353775" w:rsidRDefault="009C320A" w:rsidP="009C320A">
            <w:pPr>
              <w:contextualSpacing/>
              <w:jc w:val="center"/>
              <w:rPr>
                <w:sz w:val="28"/>
                <w:szCs w:val="28"/>
              </w:rPr>
            </w:pPr>
            <w:r w:rsidRPr="00353775">
              <w:rPr>
                <w:sz w:val="28"/>
                <w:szCs w:val="28"/>
              </w:rPr>
              <w:t>увеличение на 8,8%</w:t>
            </w:r>
          </w:p>
        </w:tc>
      </w:tr>
      <w:tr w:rsidR="009C320A" w:rsidRPr="00353775" w:rsidTr="009C320A">
        <w:trPr>
          <w:trHeight w:val="849"/>
        </w:trPr>
        <w:tc>
          <w:tcPr>
            <w:tcW w:w="2394" w:type="dxa"/>
          </w:tcPr>
          <w:p w:rsidR="009C320A" w:rsidRPr="00353775" w:rsidRDefault="009C320A" w:rsidP="009C320A">
            <w:pPr>
              <w:contextualSpacing/>
              <w:jc w:val="center"/>
              <w:rPr>
                <w:sz w:val="28"/>
                <w:szCs w:val="28"/>
              </w:rPr>
            </w:pPr>
            <w:r w:rsidRPr="00353775">
              <w:rPr>
                <w:sz w:val="28"/>
                <w:szCs w:val="28"/>
              </w:rPr>
              <w:t>Нутрии</w:t>
            </w:r>
          </w:p>
        </w:tc>
        <w:tc>
          <w:tcPr>
            <w:tcW w:w="2913" w:type="dxa"/>
          </w:tcPr>
          <w:p w:rsidR="009C320A" w:rsidRPr="00353775" w:rsidRDefault="009C320A" w:rsidP="009C320A">
            <w:pPr>
              <w:contextualSpacing/>
              <w:jc w:val="center"/>
              <w:rPr>
                <w:sz w:val="28"/>
                <w:szCs w:val="28"/>
              </w:rPr>
            </w:pPr>
            <w:r w:rsidRPr="00353775">
              <w:rPr>
                <w:sz w:val="28"/>
                <w:szCs w:val="28"/>
              </w:rPr>
              <w:t>122</w:t>
            </w:r>
          </w:p>
        </w:tc>
        <w:tc>
          <w:tcPr>
            <w:tcW w:w="2661" w:type="dxa"/>
          </w:tcPr>
          <w:p w:rsidR="009C320A" w:rsidRPr="00353775" w:rsidRDefault="009C320A" w:rsidP="009C320A">
            <w:pPr>
              <w:contextualSpacing/>
              <w:jc w:val="center"/>
              <w:rPr>
                <w:sz w:val="28"/>
                <w:szCs w:val="28"/>
              </w:rPr>
            </w:pPr>
            <w:r w:rsidRPr="00353775">
              <w:rPr>
                <w:sz w:val="28"/>
                <w:szCs w:val="28"/>
              </w:rPr>
              <w:t>138</w:t>
            </w:r>
          </w:p>
        </w:tc>
        <w:tc>
          <w:tcPr>
            <w:tcW w:w="2198" w:type="dxa"/>
          </w:tcPr>
          <w:p w:rsidR="009C320A" w:rsidRPr="00353775" w:rsidRDefault="009C320A" w:rsidP="009C320A">
            <w:pPr>
              <w:contextualSpacing/>
              <w:jc w:val="center"/>
              <w:rPr>
                <w:sz w:val="28"/>
                <w:szCs w:val="28"/>
              </w:rPr>
            </w:pPr>
            <w:r w:rsidRPr="00353775">
              <w:rPr>
                <w:sz w:val="28"/>
                <w:szCs w:val="28"/>
              </w:rPr>
              <w:t>увеличение на 13,1%</w:t>
            </w:r>
          </w:p>
        </w:tc>
      </w:tr>
      <w:tr w:rsidR="009C320A" w:rsidRPr="00353775" w:rsidTr="009C320A">
        <w:trPr>
          <w:trHeight w:val="864"/>
        </w:trPr>
        <w:tc>
          <w:tcPr>
            <w:tcW w:w="2394" w:type="dxa"/>
          </w:tcPr>
          <w:p w:rsidR="009C320A" w:rsidRPr="00353775" w:rsidRDefault="009C320A" w:rsidP="009C320A">
            <w:pPr>
              <w:contextualSpacing/>
              <w:jc w:val="center"/>
              <w:rPr>
                <w:sz w:val="28"/>
                <w:szCs w:val="28"/>
              </w:rPr>
            </w:pPr>
            <w:r w:rsidRPr="00353775">
              <w:rPr>
                <w:sz w:val="28"/>
                <w:szCs w:val="28"/>
              </w:rPr>
              <w:t>Птица</w:t>
            </w:r>
          </w:p>
        </w:tc>
        <w:tc>
          <w:tcPr>
            <w:tcW w:w="2913" w:type="dxa"/>
          </w:tcPr>
          <w:p w:rsidR="009C320A" w:rsidRPr="00353775" w:rsidRDefault="009C320A" w:rsidP="009C320A">
            <w:pPr>
              <w:contextualSpacing/>
              <w:jc w:val="center"/>
              <w:rPr>
                <w:sz w:val="28"/>
                <w:szCs w:val="28"/>
              </w:rPr>
            </w:pPr>
            <w:r w:rsidRPr="00353775">
              <w:rPr>
                <w:sz w:val="28"/>
                <w:szCs w:val="28"/>
              </w:rPr>
              <w:t>335</w:t>
            </w:r>
          </w:p>
        </w:tc>
        <w:tc>
          <w:tcPr>
            <w:tcW w:w="2661" w:type="dxa"/>
          </w:tcPr>
          <w:p w:rsidR="009C320A" w:rsidRPr="00353775" w:rsidRDefault="009C320A" w:rsidP="009C320A">
            <w:pPr>
              <w:contextualSpacing/>
              <w:jc w:val="center"/>
              <w:rPr>
                <w:sz w:val="28"/>
                <w:szCs w:val="28"/>
              </w:rPr>
            </w:pPr>
            <w:r w:rsidRPr="00353775">
              <w:rPr>
                <w:sz w:val="28"/>
                <w:szCs w:val="28"/>
              </w:rPr>
              <w:t>387</w:t>
            </w:r>
          </w:p>
        </w:tc>
        <w:tc>
          <w:tcPr>
            <w:tcW w:w="2198" w:type="dxa"/>
          </w:tcPr>
          <w:p w:rsidR="009C320A" w:rsidRPr="00353775" w:rsidRDefault="009C320A" w:rsidP="009C320A">
            <w:pPr>
              <w:contextualSpacing/>
              <w:jc w:val="center"/>
              <w:rPr>
                <w:sz w:val="28"/>
                <w:szCs w:val="28"/>
              </w:rPr>
            </w:pPr>
            <w:r w:rsidRPr="00353775">
              <w:rPr>
                <w:sz w:val="28"/>
                <w:szCs w:val="28"/>
              </w:rPr>
              <w:t>увеличение на 15,5%</w:t>
            </w:r>
          </w:p>
        </w:tc>
      </w:tr>
    </w:tbl>
    <w:p w:rsidR="009C320A" w:rsidRPr="00353775" w:rsidRDefault="009C320A" w:rsidP="009C320A">
      <w:pPr>
        <w:contextualSpacing/>
        <w:jc w:val="both"/>
        <w:rPr>
          <w:sz w:val="28"/>
          <w:szCs w:val="28"/>
        </w:rPr>
      </w:pPr>
    </w:p>
    <w:p w:rsidR="009C320A" w:rsidRPr="00353775" w:rsidRDefault="009C320A" w:rsidP="009C320A">
      <w:pPr>
        <w:ind w:firstLine="567"/>
        <w:contextualSpacing/>
        <w:jc w:val="both"/>
        <w:rPr>
          <w:sz w:val="28"/>
          <w:szCs w:val="28"/>
        </w:rPr>
      </w:pPr>
      <w:r w:rsidRPr="00353775">
        <w:rPr>
          <w:sz w:val="28"/>
          <w:szCs w:val="28"/>
        </w:rPr>
        <w:t>Увеличилось число членов кооператива в 2016 году на 21 хозяйство по сравнению с 2015 годом.</w:t>
      </w:r>
    </w:p>
    <w:p w:rsidR="009C320A" w:rsidRPr="00353775" w:rsidRDefault="009C320A" w:rsidP="009C320A">
      <w:pPr>
        <w:contextualSpacing/>
        <w:jc w:val="both"/>
        <w:rPr>
          <w:sz w:val="28"/>
          <w:szCs w:val="28"/>
        </w:rPr>
      </w:pPr>
    </w:p>
    <w:p w:rsidR="009C320A" w:rsidRPr="00353775" w:rsidRDefault="009C320A" w:rsidP="009C320A">
      <w:pPr>
        <w:contextualSpacing/>
        <w:jc w:val="both"/>
        <w:rPr>
          <w:sz w:val="28"/>
          <w:szCs w:val="28"/>
        </w:rPr>
      </w:pPr>
      <w:r w:rsidRPr="00353775">
        <w:rPr>
          <w:sz w:val="28"/>
          <w:szCs w:val="28"/>
        </w:rPr>
        <w:tab/>
        <w:t>Также в поселении ведет свою деятельность с/</w:t>
      </w:r>
      <w:proofErr w:type="spellStart"/>
      <w:r w:rsidRPr="00353775">
        <w:rPr>
          <w:sz w:val="28"/>
          <w:szCs w:val="28"/>
        </w:rPr>
        <w:t>х</w:t>
      </w:r>
      <w:proofErr w:type="spellEnd"/>
      <w:r w:rsidRPr="00353775">
        <w:rPr>
          <w:sz w:val="28"/>
          <w:szCs w:val="28"/>
        </w:rPr>
        <w:t xml:space="preserve"> кооператив СПССК «Реал» по переработке молока. Только за 2016 год было переработано 192 тонны молока. Кооператив реализует свою продукцию на сельскохозяйственных ярмарках в городах: </w:t>
      </w:r>
      <w:proofErr w:type="gramStart"/>
      <w:r w:rsidRPr="00353775">
        <w:rPr>
          <w:sz w:val="28"/>
          <w:szCs w:val="28"/>
        </w:rPr>
        <w:t>Новокубанске</w:t>
      </w:r>
      <w:proofErr w:type="gramEnd"/>
      <w:r w:rsidRPr="00353775">
        <w:rPr>
          <w:sz w:val="28"/>
          <w:szCs w:val="28"/>
        </w:rPr>
        <w:t>, Армавире и Краснодаре.</w:t>
      </w:r>
    </w:p>
    <w:p w:rsidR="009C320A" w:rsidRPr="00353775" w:rsidRDefault="009C320A" w:rsidP="009C320A">
      <w:pPr>
        <w:contextualSpacing/>
        <w:jc w:val="both"/>
        <w:rPr>
          <w:sz w:val="28"/>
          <w:szCs w:val="28"/>
        </w:rPr>
      </w:pPr>
      <w:r w:rsidRPr="00353775">
        <w:rPr>
          <w:sz w:val="28"/>
          <w:szCs w:val="28"/>
        </w:rPr>
        <w:tab/>
        <w:t>На территории Ляпинского сельского поселения в 2016 году сформировано 7 участков рыбоводства.</w:t>
      </w:r>
    </w:p>
    <w:p w:rsidR="009C320A" w:rsidRPr="00353775" w:rsidRDefault="009C320A" w:rsidP="009C320A">
      <w:pPr>
        <w:contextualSpacing/>
        <w:jc w:val="center"/>
        <w:rPr>
          <w:b/>
          <w:sz w:val="28"/>
          <w:szCs w:val="28"/>
        </w:rPr>
      </w:pPr>
    </w:p>
    <w:p w:rsidR="009C320A" w:rsidRPr="00353775" w:rsidRDefault="009C320A" w:rsidP="009C320A">
      <w:pPr>
        <w:ind w:firstLine="567"/>
        <w:contextualSpacing/>
        <w:jc w:val="both"/>
        <w:rPr>
          <w:sz w:val="28"/>
          <w:szCs w:val="28"/>
        </w:rPr>
      </w:pPr>
      <w:proofErr w:type="gramStart"/>
      <w:r w:rsidRPr="00353775">
        <w:rPr>
          <w:sz w:val="28"/>
          <w:szCs w:val="28"/>
        </w:rPr>
        <w:lastRenderedPageBreak/>
        <w:t>В период с 01 января 2016 года по 31 декабря 2016 года администрацией Ляпинского сельского поселения Новокубанского района было утверждено 112 схем расположения земельных участков на кадастровом плане соответствующей территории, предоставлено в аренду 100 земельных участков, из которых 58 земельных участка для индивидуального жилищного строительства в соответствии со статьей 39.18 Земельного кодекса Российской Федерации, 38 земельных участков для сенокошения и</w:t>
      </w:r>
      <w:proofErr w:type="gramEnd"/>
      <w:r w:rsidRPr="00353775">
        <w:rPr>
          <w:sz w:val="28"/>
          <w:szCs w:val="28"/>
        </w:rPr>
        <w:t xml:space="preserve"> выпаса скота в соответствии с </w:t>
      </w:r>
      <w:proofErr w:type="spellStart"/>
      <w:r w:rsidRPr="00353775">
        <w:rPr>
          <w:sz w:val="28"/>
          <w:szCs w:val="28"/>
        </w:rPr>
        <w:t>пп</w:t>
      </w:r>
      <w:proofErr w:type="spellEnd"/>
      <w:r w:rsidRPr="00353775">
        <w:rPr>
          <w:sz w:val="28"/>
          <w:szCs w:val="28"/>
        </w:rPr>
        <w:t>. 19 п. 2 ст. 39.6 Земельного кодекса Российской Федерации, 4 участка предоставлены  в собственность в соответствии со статьей 39.20 Земельного кодекса Российской Федерации.</w:t>
      </w:r>
    </w:p>
    <w:p w:rsidR="009C320A" w:rsidRPr="00353775" w:rsidRDefault="009C320A" w:rsidP="009C320A">
      <w:pPr>
        <w:ind w:firstLine="567"/>
        <w:contextualSpacing/>
        <w:jc w:val="both"/>
        <w:rPr>
          <w:sz w:val="28"/>
          <w:szCs w:val="28"/>
        </w:rPr>
      </w:pPr>
      <w:r w:rsidRPr="00353775">
        <w:rPr>
          <w:sz w:val="28"/>
          <w:szCs w:val="28"/>
        </w:rPr>
        <w:t xml:space="preserve">Ежедневно в администрации ведется прием граждан по вопросам оформления документов на используемые земельные участки, разъясняется порядок оформления прав собственности. Подготовлено и выдано 41 постановление по земельным вопросам. Количество выданных органами местного самоуправления по заявлениям граждан выписок из </w:t>
      </w:r>
      <w:proofErr w:type="spellStart"/>
      <w:r w:rsidRPr="00353775">
        <w:rPr>
          <w:sz w:val="28"/>
          <w:szCs w:val="28"/>
        </w:rPr>
        <w:t>похозяйственной</w:t>
      </w:r>
      <w:proofErr w:type="spellEnd"/>
      <w:r w:rsidRPr="00353775">
        <w:rPr>
          <w:sz w:val="28"/>
          <w:szCs w:val="28"/>
        </w:rPr>
        <w:t xml:space="preserve"> книги о наличии у гражданина права на земельный участок по форме, утвержденной приказом </w:t>
      </w:r>
      <w:proofErr w:type="spellStart"/>
      <w:r w:rsidRPr="00353775">
        <w:rPr>
          <w:sz w:val="28"/>
          <w:szCs w:val="28"/>
        </w:rPr>
        <w:t>Росрегистрации</w:t>
      </w:r>
      <w:proofErr w:type="spellEnd"/>
      <w:r w:rsidRPr="00353775">
        <w:rPr>
          <w:sz w:val="28"/>
          <w:szCs w:val="28"/>
        </w:rPr>
        <w:t xml:space="preserve"> от 29 августа 2006 года №146, составило 35 единиц.</w:t>
      </w:r>
    </w:p>
    <w:p w:rsidR="009C320A" w:rsidRPr="00353775" w:rsidRDefault="009C320A" w:rsidP="009C320A">
      <w:pPr>
        <w:ind w:firstLine="567"/>
        <w:contextualSpacing/>
        <w:jc w:val="both"/>
        <w:rPr>
          <w:sz w:val="28"/>
          <w:szCs w:val="28"/>
        </w:rPr>
      </w:pPr>
    </w:p>
    <w:p w:rsidR="009C320A" w:rsidRPr="00353775" w:rsidRDefault="009C320A" w:rsidP="009C320A">
      <w:pPr>
        <w:ind w:firstLine="567"/>
        <w:contextualSpacing/>
        <w:jc w:val="both"/>
        <w:rPr>
          <w:sz w:val="28"/>
          <w:szCs w:val="28"/>
        </w:rPr>
      </w:pPr>
      <w:r w:rsidRPr="00353775">
        <w:rPr>
          <w:sz w:val="28"/>
          <w:szCs w:val="28"/>
        </w:rPr>
        <w:t xml:space="preserve">Огромная работа проделана в поселении связанная с землями с/х. Это и невостребованные земли и земли </w:t>
      </w:r>
      <w:proofErr w:type="gramStart"/>
      <w:r w:rsidRPr="00353775">
        <w:rPr>
          <w:sz w:val="28"/>
          <w:szCs w:val="28"/>
        </w:rPr>
        <w:t>пайщиков</w:t>
      </w:r>
      <w:proofErr w:type="gramEnd"/>
      <w:r w:rsidRPr="00353775">
        <w:rPr>
          <w:sz w:val="28"/>
          <w:szCs w:val="28"/>
        </w:rPr>
        <w:t xml:space="preserve"> по инициативе которых неоднократно проводились общие собрания. Не для кого не секрет, что основным доходом поселения является </w:t>
      </w:r>
      <w:proofErr w:type="gramStart"/>
      <w:r w:rsidRPr="00353775">
        <w:rPr>
          <w:sz w:val="28"/>
          <w:szCs w:val="28"/>
        </w:rPr>
        <w:t>земля</w:t>
      </w:r>
      <w:proofErr w:type="gramEnd"/>
      <w:r w:rsidRPr="00353775">
        <w:rPr>
          <w:sz w:val="28"/>
          <w:szCs w:val="28"/>
        </w:rPr>
        <w:t xml:space="preserve"> от которой мы получаем более 60% наполняемости нашего бюджета. Администрация, депутатский корпус, общественность во главу угла ставили и продолжают ставить о землях сельхоз назначениях, которые должны работать и приносить результат для жителей и </w:t>
      </w:r>
      <w:proofErr w:type="gramStart"/>
      <w:r w:rsidRPr="00353775">
        <w:rPr>
          <w:sz w:val="28"/>
          <w:szCs w:val="28"/>
        </w:rPr>
        <w:t>территории</w:t>
      </w:r>
      <w:proofErr w:type="gramEnd"/>
      <w:r w:rsidRPr="00353775">
        <w:rPr>
          <w:sz w:val="28"/>
          <w:szCs w:val="28"/>
        </w:rPr>
        <w:t xml:space="preserve"> на которой они находятся. И приоритетом использования таких земель должны являться зарегистрированные на нашей территории сельхоз </w:t>
      </w:r>
      <w:proofErr w:type="gramStart"/>
      <w:r w:rsidRPr="00353775">
        <w:rPr>
          <w:sz w:val="28"/>
          <w:szCs w:val="28"/>
        </w:rPr>
        <w:t>товаропроизводители</w:t>
      </w:r>
      <w:proofErr w:type="gramEnd"/>
      <w:r w:rsidRPr="00353775">
        <w:rPr>
          <w:sz w:val="28"/>
          <w:szCs w:val="28"/>
        </w:rPr>
        <w:t xml:space="preserve"> которые платят не только земельный налог, но и ЕСХН и НДФЛ, а это еще 30 % дохода бюджета. </w:t>
      </w:r>
    </w:p>
    <w:p w:rsidR="009C320A" w:rsidRPr="00353775" w:rsidRDefault="009C320A" w:rsidP="009C320A">
      <w:pPr>
        <w:ind w:firstLine="567"/>
        <w:contextualSpacing/>
        <w:rPr>
          <w:sz w:val="28"/>
          <w:szCs w:val="28"/>
        </w:rPr>
      </w:pPr>
    </w:p>
    <w:p w:rsidR="009C320A" w:rsidRPr="00353775" w:rsidRDefault="009C320A" w:rsidP="009C320A">
      <w:pPr>
        <w:ind w:right="425" w:firstLine="540"/>
        <w:jc w:val="both"/>
        <w:rPr>
          <w:sz w:val="28"/>
          <w:szCs w:val="28"/>
        </w:rPr>
      </w:pPr>
      <w:r w:rsidRPr="00353775">
        <w:rPr>
          <w:sz w:val="28"/>
          <w:szCs w:val="28"/>
        </w:rPr>
        <w:t xml:space="preserve">В поселении осуществляет свою деятельность муниципальное унитарное предприятие «Благоустройство», одним из основных </w:t>
      </w:r>
      <w:proofErr w:type="gramStart"/>
      <w:r w:rsidRPr="00353775">
        <w:rPr>
          <w:sz w:val="28"/>
          <w:szCs w:val="28"/>
        </w:rPr>
        <w:t>видов</w:t>
      </w:r>
      <w:proofErr w:type="gramEnd"/>
      <w:r w:rsidRPr="00353775">
        <w:rPr>
          <w:sz w:val="28"/>
          <w:szCs w:val="28"/>
        </w:rPr>
        <w:t xml:space="preserve"> деятельности которого является водоснабжение холодной питьевой водой жителей поселения. На сегодняшний день основной проблемой в сфере водоснабжения в нашем поселении является отсутствие лицензии на право пользования недрами.</w:t>
      </w:r>
    </w:p>
    <w:p w:rsidR="009C320A" w:rsidRPr="00353775" w:rsidRDefault="009C320A" w:rsidP="009C320A">
      <w:pPr>
        <w:ind w:right="425" w:firstLine="540"/>
        <w:jc w:val="both"/>
        <w:rPr>
          <w:sz w:val="28"/>
          <w:szCs w:val="28"/>
        </w:rPr>
      </w:pPr>
      <w:r w:rsidRPr="00353775">
        <w:rPr>
          <w:sz w:val="28"/>
          <w:szCs w:val="28"/>
        </w:rPr>
        <w:t>До недавнего времени водоснабжение осуществлялось на основании старой лицензии, выданной еще во времена хозяйственной деятельности КСП «Заречный» в 1972 году. Также устарела и утратила силу и другая документация, регулирующая весь процесс подачи воды.</w:t>
      </w:r>
    </w:p>
    <w:p w:rsidR="009C320A" w:rsidRPr="00353775" w:rsidRDefault="009C320A" w:rsidP="009C320A">
      <w:pPr>
        <w:ind w:right="425" w:firstLine="540"/>
        <w:jc w:val="both"/>
        <w:rPr>
          <w:sz w:val="28"/>
          <w:szCs w:val="28"/>
        </w:rPr>
      </w:pPr>
      <w:r w:rsidRPr="00353775">
        <w:rPr>
          <w:sz w:val="28"/>
          <w:szCs w:val="28"/>
        </w:rPr>
        <w:t xml:space="preserve">В настоящее время возникла острая необходимость обновления и оформления всей технической, технологической, проектной документации, приведения в должное состояние водозаборных сооружений, участков недр, </w:t>
      </w:r>
      <w:r w:rsidRPr="00353775">
        <w:rPr>
          <w:sz w:val="28"/>
          <w:szCs w:val="28"/>
        </w:rPr>
        <w:lastRenderedPageBreak/>
        <w:t xml:space="preserve">зон санитарной охраны, проведения новых гидрогеологических исследований. </w:t>
      </w:r>
    </w:p>
    <w:p w:rsidR="009C320A" w:rsidRPr="00353775" w:rsidRDefault="009C320A" w:rsidP="009C320A">
      <w:pPr>
        <w:ind w:right="425" w:firstLine="540"/>
        <w:jc w:val="both"/>
        <w:rPr>
          <w:sz w:val="28"/>
          <w:szCs w:val="28"/>
        </w:rPr>
      </w:pPr>
      <w:r w:rsidRPr="00353775">
        <w:rPr>
          <w:sz w:val="28"/>
          <w:szCs w:val="28"/>
        </w:rPr>
        <w:t xml:space="preserve">С момента создания </w:t>
      </w:r>
      <w:proofErr w:type="spellStart"/>
      <w:r w:rsidRPr="00353775">
        <w:rPr>
          <w:sz w:val="28"/>
          <w:szCs w:val="28"/>
        </w:rPr>
        <w:t>МУПа</w:t>
      </w:r>
      <w:proofErr w:type="spellEnd"/>
      <w:r w:rsidRPr="00353775">
        <w:rPr>
          <w:sz w:val="28"/>
          <w:szCs w:val="28"/>
        </w:rPr>
        <w:t xml:space="preserve"> (с середины 2015 года) в нашем поселении проведен большой объем работ по налаживанию всей сферы водоснабжения Ляпинского поселения в целом:</w:t>
      </w:r>
    </w:p>
    <w:p w:rsidR="009C320A" w:rsidRPr="00353775" w:rsidRDefault="009C320A" w:rsidP="009C320A">
      <w:pPr>
        <w:ind w:right="425" w:firstLine="540"/>
        <w:jc w:val="both"/>
        <w:rPr>
          <w:sz w:val="28"/>
          <w:szCs w:val="28"/>
        </w:rPr>
      </w:pPr>
      <w:r w:rsidRPr="00353775">
        <w:rPr>
          <w:sz w:val="28"/>
          <w:szCs w:val="28"/>
        </w:rPr>
        <w:t>- Было зарегистрировано право собственности Ляпинского сельского поселения на водозаборные сооружения (ранее эти объекты находились в собственност</w:t>
      </w:r>
      <w:proofErr w:type="gramStart"/>
      <w:r w:rsidRPr="00353775">
        <w:rPr>
          <w:sz w:val="28"/>
          <w:szCs w:val="28"/>
        </w:rPr>
        <w:t>и ООО</w:t>
      </w:r>
      <w:proofErr w:type="gramEnd"/>
      <w:r w:rsidRPr="00353775">
        <w:rPr>
          <w:sz w:val="28"/>
          <w:szCs w:val="28"/>
        </w:rPr>
        <w:t xml:space="preserve"> МТС «</w:t>
      </w:r>
      <w:proofErr w:type="spellStart"/>
      <w:r w:rsidRPr="00353775">
        <w:rPr>
          <w:sz w:val="28"/>
          <w:szCs w:val="28"/>
        </w:rPr>
        <w:t>Кубаньагротехнология</w:t>
      </w:r>
      <w:proofErr w:type="spellEnd"/>
      <w:r w:rsidRPr="00353775">
        <w:rPr>
          <w:sz w:val="28"/>
          <w:szCs w:val="28"/>
        </w:rPr>
        <w:t>»). Судебные разбирательства длились более 3-х лет.</w:t>
      </w:r>
    </w:p>
    <w:p w:rsidR="009C320A" w:rsidRPr="00353775" w:rsidRDefault="009C320A" w:rsidP="009C320A">
      <w:pPr>
        <w:ind w:right="425" w:firstLine="540"/>
        <w:jc w:val="both"/>
        <w:rPr>
          <w:sz w:val="28"/>
          <w:szCs w:val="28"/>
        </w:rPr>
      </w:pPr>
      <w:r w:rsidRPr="00353775">
        <w:rPr>
          <w:sz w:val="28"/>
          <w:szCs w:val="28"/>
        </w:rPr>
        <w:t>- Была оформлена необходимая техническая документация (тех</w:t>
      </w:r>
      <w:proofErr w:type="gramStart"/>
      <w:r w:rsidRPr="00353775">
        <w:rPr>
          <w:sz w:val="28"/>
          <w:szCs w:val="28"/>
        </w:rPr>
        <w:t>.п</w:t>
      </w:r>
      <w:proofErr w:type="gramEnd"/>
      <w:r w:rsidRPr="00353775">
        <w:rPr>
          <w:sz w:val="28"/>
          <w:szCs w:val="28"/>
        </w:rPr>
        <w:t xml:space="preserve">аспорта, кадастровые паспорта), произведена оценка водозаборных сооружений, оформлены зоны санитарной охраны и </w:t>
      </w:r>
      <w:proofErr w:type="spellStart"/>
      <w:r w:rsidRPr="00353775">
        <w:rPr>
          <w:sz w:val="28"/>
          <w:szCs w:val="28"/>
        </w:rPr>
        <w:t>санитарно-эпидемеологичесикие</w:t>
      </w:r>
      <w:proofErr w:type="spellEnd"/>
      <w:r w:rsidRPr="00353775">
        <w:rPr>
          <w:sz w:val="28"/>
          <w:szCs w:val="28"/>
        </w:rPr>
        <w:t xml:space="preserve"> заключения, проведено гидрогеологическое обоснование возможности водозаборных сооружений. Также произведена замена и ремонт старых водопроводных сетей на территории поселения.</w:t>
      </w:r>
    </w:p>
    <w:p w:rsidR="009C320A" w:rsidRPr="00353775" w:rsidRDefault="009C320A" w:rsidP="009C320A">
      <w:pPr>
        <w:ind w:right="425" w:firstLine="540"/>
        <w:jc w:val="both"/>
        <w:rPr>
          <w:sz w:val="28"/>
          <w:szCs w:val="28"/>
        </w:rPr>
      </w:pPr>
      <w:r w:rsidRPr="00353775">
        <w:rPr>
          <w:sz w:val="28"/>
          <w:szCs w:val="28"/>
        </w:rPr>
        <w:t>За период 2015, 2016 года из местного бюджета было выделено более 600.000 рублей на вышеуказанные мероприятия.</w:t>
      </w:r>
    </w:p>
    <w:p w:rsidR="009C320A" w:rsidRPr="00353775" w:rsidRDefault="009C320A" w:rsidP="009C320A">
      <w:pPr>
        <w:ind w:right="425" w:firstLine="540"/>
        <w:jc w:val="both"/>
        <w:rPr>
          <w:sz w:val="28"/>
          <w:szCs w:val="28"/>
        </w:rPr>
      </w:pPr>
      <w:r w:rsidRPr="00353775">
        <w:rPr>
          <w:sz w:val="28"/>
          <w:szCs w:val="28"/>
        </w:rPr>
        <w:t xml:space="preserve">- В настоящий момент подготовлен пакет документов для сдачи в Департамент по </w:t>
      </w:r>
      <w:proofErr w:type="spellStart"/>
      <w:r w:rsidRPr="00353775">
        <w:rPr>
          <w:sz w:val="28"/>
          <w:szCs w:val="28"/>
        </w:rPr>
        <w:t>недропользованию</w:t>
      </w:r>
      <w:proofErr w:type="spellEnd"/>
      <w:r w:rsidRPr="00353775">
        <w:rPr>
          <w:sz w:val="28"/>
          <w:szCs w:val="28"/>
        </w:rPr>
        <w:t xml:space="preserve"> Южного Федерального округа «</w:t>
      </w:r>
      <w:proofErr w:type="spellStart"/>
      <w:r w:rsidRPr="00353775">
        <w:rPr>
          <w:sz w:val="28"/>
          <w:szCs w:val="28"/>
        </w:rPr>
        <w:t>Югнедра</w:t>
      </w:r>
      <w:proofErr w:type="spellEnd"/>
      <w:r w:rsidRPr="00353775">
        <w:rPr>
          <w:sz w:val="28"/>
          <w:szCs w:val="28"/>
        </w:rPr>
        <w:t xml:space="preserve">» </w:t>
      </w:r>
      <w:proofErr w:type="spellStart"/>
      <w:r w:rsidRPr="00353775">
        <w:rPr>
          <w:sz w:val="28"/>
          <w:szCs w:val="28"/>
        </w:rPr>
        <w:t>г</w:t>
      </w:r>
      <w:proofErr w:type="gramStart"/>
      <w:r w:rsidRPr="00353775">
        <w:rPr>
          <w:sz w:val="28"/>
          <w:szCs w:val="28"/>
        </w:rPr>
        <w:t>.Р</w:t>
      </w:r>
      <w:proofErr w:type="gramEnd"/>
      <w:r w:rsidRPr="00353775">
        <w:rPr>
          <w:sz w:val="28"/>
          <w:szCs w:val="28"/>
        </w:rPr>
        <w:t>остов-на</w:t>
      </w:r>
      <w:proofErr w:type="spellEnd"/>
      <w:r w:rsidRPr="00353775">
        <w:rPr>
          <w:sz w:val="28"/>
          <w:szCs w:val="28"/>
        </w:rPr>
        <w:t xml:space="preserve"> Дону. (заключен контракт на подготовку всей проектной документации для оформления права пользования недрами). Так как процесс оформления документации достаточно длительный, получение лицензии запланировано на июнь 2017 года. Оформление лицензии потребует порядка 100.000 рублей средств местного бюджета.</w:t>
      </w:r>
    </w:p>
    <w:p w:rsidR="009C320A" w:rsidRPr="00353775" w:rsidRDefault="009C320A" w:rsidP="009C320A">
      <w:pPr>
        <w:ind w:firstLine="567"/>
        <w:jc w:val="both"/>
        <w:rPr>
          <w:sz w:val="28"/>
          <w:szCs w:val="28"/>
        </w:rPr>
      </w:pPr>
      <w:r w:rsidRPr="00353775">
        <w:rPr>
          <w:sz w:val="28"/>
          <w:szCs w:val="28"/>
        </w:rPr>
        <w:t xml:space="preserve">Количество абонентов, обслуживаемых в 2016 году МУП «Благоустройство» составило: </w:t>
      </w:r>
    </w:p>
    <w:p w:rsidR="009C320A" w:rsidRPr="00353775" w:rsidRDefault="009C320A" w:rsidP="009C320A">
      <w:pPr>
        <w:ind w:firstLine="567"/>
        <w:jc w:val="both"/>
        <w:rPr>
          <w:sz w:val="28"/>
          <w:szCs w:val="28"/>
        </w:rPr>
      </w:pPr>
      <w:r w:rsidRPr="00353775">
        <w:rPr>
          <w:sz w:val="28"/>
          <w:szCs w:val="28"/>
        </w:rPr>
        <w:t xml:space="preserve">- физических лиц – 470 </w:t>
      </w:r>
      <w:proofErr w:type="spellStart"/>
      <w:r w:rsidRPr="00353775">
        <w:rPr>
          <w:sz w:val="28"/>
          <w:szCs w:val="28"/>
        </w:rPr>
        <w:t>абон</w:t>
      </w:r>
      <w:proofErr w:type="spellEnd"/>
      <w:r w:rsidRPr="00353775">
        <w:rPr>
          <w:sz w:val="28"/>
          <w:szCs w:val="28"/>
        </w:rPr>
        <w:t>.</w:t>
      </w:r>
    </w:p>
    <w:p w:rsidR="009C320A" w:rsidRPr="00353775" w:rsidRDefault="009C320A" w:rsidP="009C320A">
      <w:pPr>
        <w:ind w:firstLine="567"/>
        <w:jc w:val="both"/>
        <w:rPr>
          <w:sz w:val="28"/>
          <w:szCs w:val="28"/>
        </w:rPr>
      </w:pPr>
      <w:r w:rsidRPr="00353775">
        <w:rPr>
          <w:sz w:val="28"/>
          <w:szCs w:val="28"/>
        </w:rPr>
        <w:t xml:space="preserve">- юридических лиц -8 </w:t>
      </w:r>
    </w:p>
    <w:p w:rsidR="009C320A" w:rsidRPr="00353775" w:rsidRDefault="009C320A" w:rsidP="009C320A">
      <w:pPr>
        <w:ind w:firstLine="567"/>
        <w:jc w:val="both"/>
        <w:rPr>
          <w:sz w:val="28"/>
          <w:szCs w:val="28"/>
        </w:rPr>
      </w:pPr>
      <w:r w:rsidRPr="00353775">
        <w:rPr>
          <w:sz w:val="28"/>
          <w:szCs w:val="28"/>
        </w:rPr>
        <w:t>-бюджетных организаций - 2</w:t>
      </w:r>
    </w:p>
    <w:p w:rsidR="009C320A" w:rsidRPr="00353775" w:rsidRDefault="009C320A" w:rsidP="009C320A">
      <w:pPr>
        <w:ind w:firstLine="567"/>
        <w:jc w:val="both"/>
        <w:rPr>
          <w:sz w:val="28"/>
          <w:szCs w:val="28"/>
        </w:rPr>
      </w:pPr>
      <w:r w:rsidRPr="00353775">
        <w:rPr>
          <w:sz w:val="28"/>
          <w:szCs w:val="28"/>
        </w:rPr>
        <w:t>Охват приборами учета составил:</w:t>
      </w:r>
    </w:p>
    <w:p w:rsidR="009C320A" w:rsidRPr="00353775" w:rsidRDefault="009C320A" w:rsidP="009C320A">
      <w:pPr>
        <w:ind w:firstLine="567"/>
        <w:jc w:val="both"/>
        <w:rPr>
          <w:sz w:val="28"/>
          <w:szCs w:val="28"/>
        </w:rPr>
      </w:pPr>
      <w:r w:rsidRPr="00353775">
        <w:rPr>
          <w:sz w:val="28"/>
          <w:szCs w:val="28"/>
        </w:rPr>
        <w:t>- физ. лицами – 98,5 %.</w:t>
      </w:r>
    </w:p>
    <w:p w:rsidR="009C320A" w:rsidRPr="00353775" w:rsidRDefault="009C320A" w:rsidP="009C320A">
      <w:pPr>
        <w:ind w:firstLine="567"/>
        <w:jc w:val="both"/>
        <w:rPr>
          <w:sz w:val="28"/>
          <w:szCs w:val="28"/>
        </w:rPr>
      </w:pPr>
      <w:r w:rsidRPr="00353775">
        <w:rPr>
          <w:sz w:val="28"/>
          <w:szCs w:val="28"/>
        </w:rPr>
        <w:t>-юр</w:t>
      </w:r>
      <w:proofErr w:type="gramStart"/>
      <w:r w:rsidRPr="00353775">
        <w:rPr>
          <w:sz w:val="28"/>
          <w:szCs w:val="28"/>
        </w:rPr>
        <w:t>.л</w:t>
      </w:r>
      <w:proofErr w:type="gramEnd"/>
      <w:r w:rsidRPr="00353775">
        <w:rPr>
          <w:sz w:val="28"/>
          <w:szCs w:val="28"/>
        </w:rPr>
        <w:t>ицами – 100%</w:t>
      </w:r>
    </w:p>
    <w:p w:rsidR="009C320A" w:rsidRPr="00353775" w:rsidRDefault="009C320A" w:rsidP="009C320A">
      <w:pPr>
        <w:ind w:firstLine="567"/>
        <w:jc w:val="both"/>
        <w:rPr>
          <w:sz w:val="28"/>
          <w:szCs w:val="28"/>
        </w:rPr>
      </w:pPr>
      <w:r w:rsidRPr="00353775">
        <w:rPr>
          <w:sz w:val="28"/>
          <w:szCs w:val="28"/>
        </w:rPr>
        <w:t>Произведено ремонтно-восстановительных работ:</w:t>
      </w:r>
    </w:p>
    <w:p w:rsidR="009C320A" w:rsidRPr="00353775" w:rsidRDefault="009C320A" w:rsidP="009C320A">
      <w:pPr>
        <w:ind w:firstLine="567"/>
        <w:jc w:val="both"/>
        <w:rPr>
          <w:sz w:val="28"/>
          <w:szCs w:val="28"/>
        </w:rPr>
      </w:pPr>
      <w:r w:rsidRPr="00353775">
        <w:rPr>
          <w:sz w:val="28"/>
          <w:szCs w:val="28"/>
        </w:rPr>
        <w:t>- перекресток ул. Первомайская и ул. Рабочая замена стальных труб на  п/э -47 м.</w:t>
      </w:r>
    </w:p>
    <w:p w:rsidR="009C320A" w:rsidRPr="00353775" w:rsidRDefault="009C320A" w:rsidP="009C320A">
      <w:pPr>
        <w:ind w:firstLine="567"/>
        <w:jc w:val="both"/>
        <w:rPr>
          <w:sz w:val="28"/>
          <w:szCs w:val="28"/>
        </w:rPr>
      </w:pPr>
      <w:proofErr w:type="gramStart"/>
      <w:r w:rsidRPr="00353775">
        <w:rPr>
          <w:sz w:val="28"/>
          <w:szCs w:val="28"/>
        </w:rPr>
        <w:t>- произведены ремонтные работы по ул. Заречной,</w:t>
      </w:r>
      <w:proofErr w:type="gramEnd"/>
    </w:p>
    <w:p w:rsidR="009C320A" w:rsidRPr="00353775" w:rsidRDefault="009C320A" w:rsidP="009C320A">
      <w:pPr>
        <w:ind w:firstLine="567"/>
        <w:jc w:val="both"/>
        <w:rPr>
          <w:sz w:val="28"/>
          <w:szCs w:val="28"/>
        </w:rPr>
      </w:pPr>
      <w:r w:rsidRPr="00353775">
        <w:rPr>
          <w:sz w:val="28"/>
          <w:szCs w:val="28"/>
        </w:rPr>
        <w:t>- произведены ремонтные работы по ул. Первомайской</w:t>
      </w:r>
      <w:proofErr w:type="gramStart"/>
      <w:r w:rsidRPr="00353775">
        <w:rPr>
          <w:sz w:val="28"/>
          <w:szCs w:val="28"/>
        </w:rPr>
        <w:t xml:space="preserve"> ,</w:t>
      </w:r>
      <w:proofErr w:type="gramEnd"/>
    </w:p>
    <w:p w:rsidR="009C320A" w:rsidRPr="00353775" w:rsidRDefault="009C320A" w:rsidP="009C320A">
      <w:pPr>
        <w:ind w:firstLine="567"/>
        <w:jc w:val="both"/>
        <w:rPr>
          <w:sz w:val="28"/>
          <w:szCs w:val="28"/>
        </w:rPr>
      </w:pPr>
      <w:r w:rsidRPr="00353775">
        <w:rPr>
          <w:sz w:val="28"/>
          <w:szCs w:val="28"/>
        </w:rPr>
        <w:t>Проложено новых водопроводных линий:</w:t>
      </w:r>
    </w:p>
    <w:p w:rsidR="009C320A" w:rsidRPr="00353775" w:rsidRDefault="009C320A" w:rsidP="009C320A">
      <w:pPr>
        <w:ind w:firstLine="567"/>
        <w:jc w:val="both"/>
        <w:rPr>
          <w:sz w:val="28"/>
          <w:szCs w:val="28"/>
        </w:rPr>
      </w:pPr>
      <w:r w:rsidRPr="00353775">
        <w:rPr>
          <w:sz w:val="28"/>
          <w:szCs w:val="28"/>
        </w:rPr>
        <w:t xml:space="preserve">- ул. </w:t>
      </w:r>
      <w:proofErr w:type="gramStart"/>
      <w:r w:rsidRPr="00353775">
        <w:rPr>
          <w:sz w:val="28"/>
          <w:szCs w:val="28"/>
        </w:rPr>
        <w:t>Садовая</w:t>
      </w:r>
      <w:proofErr w:type="gramEnd"/>
      <w:r w:rsidRPr="00353775">
        <w:rPr>
          <w:sz w:val="28"/>
          <w:szCs w:val="28"/>
        </w:rPr>
        <w:t xml:space="preserve">  -  380 м.</w:t>
      </w:r>
    </w:p>
    <w:p w:rsidR="009C320A" w:rsidRPr="00353775" w:rsidRDefault="009C320A" w:rsidP="009C320A">
      <w:pPr>
        <w:ind w:firstLine="567"/>
        <w:jc w:val="both"/>
        <w:rPr>
          <w:sz w:val="28"/>
          <w:szCs w:val="28"/>
        </w:rPr>
      </w:pPr>
      <w:r w:rsidRPr="00353775">
        <w:rPr>
          <w:sz w:val="28"/>
          <w:szCs w:val="28"/>
        </w:rPr>
        <w:t xml:space="preserve">Устройство распределительных колодцев, ул. </w:t>
      </w:r>
      <w:proofErr w:type="gramStart"/>
      <w:r w:rsidRPr="00353775">
        <w:rPr>
          <w:sz w:val="28"/>
          <w:szCs w:val="28"/>
        </w:rPr>
        <w:t>Садовая</w:t>
      </w:r>
      <w:proofErr w:type="gramEnd"/>
      <w:r w:rsidRPr="00353775">
        <w:rPr>
          <w:sz w:val="28"/>
          <w:szCs w:val="28"/>
        </w:rPr>
        <w:t>, – 2 шт.</w:t>
      </w:r>
    </w:p>
    <w:p w:rsidR="009C320A" w:rsidRPr="00353775" w:rsidRDefault="009C320A" w:rsidP="009C320A">
      <w:pPr>
        <w:ind w:firstLine="567"/>
        <w:jc w:val="both"/>
        <w:rPr>
          <w:sz w:val="28"/>
          <w:szCs w:val="28"/>
        </w:rPr>
      </w:pPr>
      <w:r w:rsidRPr="00353775">
        <w:rPr>
          <w:sz w:val="28"/>
          <w:szCs w:val="28"/>
        </w:rPr>
        <w:t xml:space="preserve">Произведена замена глубинных насосов на 2 - </w:t>
      </w:r>
      <w:proofErr w:type="spellStart"/>
      <w:r w:rsidRPr="00353775">
        <w:rPr>
          <w:sz w:val="28"/>
          <w:szCs w:val="28"/>
        </w:rPr>
        <w:t>х</w:t>
      </w:r>
      <w:proofErr w:type="spellEnd"/>
      <w:r w:rsidRPr="00353775">
        <w:rPr>
          <w:sz w:val="28"/>
          <w:szCs w:val="28"/>
        </w:rPr>
        <w:t xml:space="preserve"> арт. скважинах, Отремонтировано 6 распределительных колодцев. Данное унитарное предприятие будет и дальше оказывать населению услуги в полном объеме.</w:t>
      </w:r>
    </w:p>
    <w:p w:rsidR="009C320A" w:rsidRPr="00353775" w:rsidRDefault="009C320A" w:rsidP="009C320A">
      <w:pPr>
        <w:ind w:firstLine="567"/>
        <w:jc w:val="both"/>
        <w:rPr>
          <w:sz w:val="28"/>
          <w:szCs w:val="28"/>
        </w:rPr>
      </w:pPr>
      <w:r w:rsidRPr="00353775">
        <w:rPr>
          <w:sz w:val="28"/>
          <w:szCs w:val="28"/>
        </w:rPr>
        <w:t xml:space="preserve">Так же существует проблема с водоснабжением села Камышеваха. Данную проблему разрешить так быстро как нам хотелось бы не удастся, поэтому в </w:t>
      </w:r>
      <w:r w:rsidRPr="00353775">
        <w:rPr>
          <w:sz w:val="28"/>
          <w:szCs w:val="28"/>
        </w:rPr>
        <w:lastRenderedPageBreak/>
        <w:t>2015 году, так и в 2016 подвоз питьевой воды в с. Камышеваха будет осуществляться автотранспортом КФХ «Корнилова В.</w:t>
      </w:r>
      <w:proofErr w:type="gramStart"/>
      <w:r w:rsidRPr="00353775">
        <w:rPr>
          <w:sz w:val="28"/>
          <w:szCs w:val="28"/>
        </w:rPr>
        <w:t>В</w:t>
      </w:r>
      <w:proofErr w:type="gramEnd"/>
      <w:r w:rsidRPr="00353775">
        <w:rPr>
          <w:sz w:val="28"/>
          <w:szCs w:val="28"/>
        </w:rPr>
        <w:t xml:space="preserve">». Так же администрацией поселения на 2017 год было заложено 800 тыс. руб. для проектирования новой артезианской скважины </w:t>
      </w:r>
      <w:proofErr w:type="gramStart"/>
      <w:r w:rsidRPr="00353775">
        <w:rPr>
          <w:sz w:val="28"/>
          <w:szCs w:val="28"/>
        </w:rPr>
        <w:t>в</w:t>
      </w:r>
      <w:proofErr w:type="gramEnd"/>
      <w:r w:rsidRPr="00353775">
        <w:rPr>
          <w:sz w:val="28"/>
          <w:szCs w:val="28"/>
        </w:rPr>
        <w:t xml:space="preserve"> с. Камышеваха.</w:t>
      </w:r>
    </w:p>
    <w:p w:rsidR="009C320A" w:rsidRPr="00353775" w:rsidRDefault="009C320A" w:rsidP="009C320A">
      <w:pPr>
        <w:jc w:val="center"/>
        <w:rPr>
          <w:b/>
          <w:sz w:val="28"/>
          <w:szCs w:val="28"/>
        </w:rPr>
      </w:pPr>
    </w:p>
    <w:p w:rsidR="009C320A" w:rsidRPr="00353775" w:rsidRDefault="009C320A" w:rsidP="009C320A">
      <w:pPr>
        <w:ind w:firstLine="567"/>
        <w:jc w:val="both"/>
        <w:rPr>
          <w:sz w:val="28"/>
          <w:szCs w:val="28"/>
        </w:rPr>
      </w:pPr>
      <w:r w:rsidRPr="00353775">
        <w:rPr>
          <w:sz w:val="28"/>
          <w:szCs w:val="28"/>
        </w:rPr>
        <w:t>Администрация очень тесно взаимодействует с казачеством. Казачеству было выделено 120 га</w:t>
      </w:r>
      <w:proofErr w:type="gramStart"/>
      <w:r w:rsidRPr="00353775">
        <w:rPr>
          <w:sz w:val="28"/>
          <w:szCs w:val="28"/>
        </w:rPr>
        <w:t>.</w:t>
      </w:r>
      <w:proofErr w:type="gramEnd"/>
      <w:r w:rsidRPr="00353775">
        <w:rPr>
          <w:sz w:val="28"/>
          <w:szCs w:val="28"/>
        </w:rPr>
        <w:t xml:space="preserve"> </w:t>
      </w:r>
      <w:proofErr w:type="gramStart"/>
      <w:r w:rsidRPr="00353775">
        <w:rPr>
          <w:sz w:val="28"/>
          <w:szCs w:val="28"/>
        </w:rPr>
        <w:t>з</w:t>
      </w:r>
      <w:proofErr w:type="gramEnd"/>
      <w:r w:rsidRPr="00353775">
        <w:rPr>
          <w:sz w:val="28"/>
          <w:szCs w:val="28"/>
        </w:rPr>
        <w:t xml:space="preserve">емли. В 2016 году было открыто 2 </w:t>
      </w:r>
      <w:proofErr w:type="gramStart"/>
      <w:r w:rsidRPr="00353775">
        <w:rPr>
          <w:sz w:val="28"/>
          <w:szCs w:val="28"/>
        </w:rPr>
        <w:t>казачьих</w:t>
      </w:r>
      <w:proofErr w:type="gramEnd"/>
      <w:r w:rsidRPr="00353775">
        <w:rPr>
          <w:sz w:val="28"/>
          <w:szCs w:val="28"/>
        </w:rPr>
        <w:t xml:space="preserve"> класса. Дети с семи лет должны знать историю предков, знать, что они казаки. Без участия казачьих обществ в воспитании молодого поколения этого не получится.</w:t>
      </w:r>
    </w:p>
    <w:p w:rsidR="009C320A" w:rsidRPr="00353775" w:rsidRDefault="009C320A" w:rsidP="009C320A">
      <w:pPr>
        <w:ind w:firstLine="545"/>
        <w:rPr>
          <w:sz w:val="28"/>
          <w:szCs w:val="28"/>
        </w:rPr>
      </w:pPr>
      <w:r w:rsidRPr="00353775">
        <w:rPr>
          <w:sz w:val="28"/>
          <w:szCs w:val="28"/>
        </w:rPr>
        <w:t>С казачеством тесно взаимодействует храм</w:t>
      </w:r>
      <w:r w:rsidRPr="00353775">
        <w:t xml:space="preserve"> </w:t>
      </w:r>
      <w:r w:rsidRPr="00353775">
        <w:rPr>
          <w:sz w:val="28"/>
          <w:szCs w:val="28"/>
        </w:rPr>
        <w:t>иконы Божией Матери «</w:t>
      </w:r>
      <w:proofErr w:type="spellStart"/>
      <w:r w:rsidRPr="00353775">
        <w:rPr>
          <w:sz w:val="28"/>
          <w:szCs w:val="28"/>
        </w:rPr>
        <w:t>Спорительницы</w:t>
      </w:r>
      <w:proofErr w:type="spellEnd"/>
      <w:r w:rsidRPr="00353775">
        <w:rPr>
          <w:sz w:val="28"/>
          <w:szCs w:val="28"/>
        </w:rPr>
        <w:t xml:space="preserve"> хлебов», расположенный при въезде в поселении. Так же при храме работает воскресная школа. Казаки участвуют в строительстве храма. Огромную благодарность хочется выразить от всех прихожан Отцу Андрею за его настойчивость и упорство и неоценимый вклад в духовно- нравственное воспитание нашей молодежи. Конечно </w:t>
      </w:r>
      <w:proofErr w:type="gramStart"/>
      <w:r w:rsidRPr="00353775">
        <w:rPr>
          <w:sz w:val="28"/>
          <w:szCs w:val="28"/>
        </w:rPr>
        <w:t>же</w:t>
      </w:r>
      <w:proofErr w:type="gramEnd"/>
      <w:r w:rsidRPr="00353775">
        <w:rPr>
          <w:sz w:val="28"/>
          <w:szCs w:val="28"/>
        </w:rPr>
        <w:t xml:space="preserve"> главам КФХ, кто принимает участие в строительстве храма, </w:t>
      </w:r>
      <w:proofErr w:type="spellStart"/>
      <w:r w:rsidRPr="00353775">
        <w:rPr>
          <w:sz w:val="28"/>
          <w:szCs w:val="28"/>
        </w:rPr>
        <w:t>Лосенкову</w:t>
      </w:r>
      <w:proofErr w:type="spellEnd"/>
      <w:r w:rsidRPr="00353775">
        <w:rPr>
          <w:sz w:val="28"/>
          <w:szCs w:val="28"/>
        </w:rPr>
        <w:t xml:space="preserve"> Леониду Филипповичу, ну и конечно же нашему земляку депутату законодательного собрания </w:t>
      </w:r>
      <w:proofErr w:type="spellStart"/>
      <w:r w:rsidRPr="00353775">
        <w:rPr>
          <w:sz w:val="28"/>
          <w:szCs w:val="28"/>
        </w:rPr>
        <w:t>Булдыжову</w:t>
      </w:r>
      <w:proofErr w:type="spellEnd"/>
      <w:r w:rsidRPr="00353775">
        <w:rPr>
          <w:sz w:val="28"/>
          <w:szCs w:val="28"/>
        </w:rPr>
        <w:t xml:space="preserve"> Федору Ивановичу.</w:t>
      </w:r>
    </w:p>
    <w:p w:rsidR="009C320A" w:rsidRPr="00353775" w:rsidRDefault="009C320A" w:rsidP="009C320A">
      <w:pPr>
        <w:ind w:firstLine="567"/>
        <w:jc w:val="both"/>
        <w:rPr>
          <w:sz w:val="28"/>
          <w:szCs w:val="28"/>
        </w:rPr>
      </w:pPr>
      <w:r w:rsidRPr="00353775">
        <w:rPr>
          <w:sz w:val="28"/>
          <w:szCs w:val="28"/>
        </w:rPr>
        <w:t xml:space="preserve">Как уже было сказано ранее на территории поселения расположены образовательные учреждения школа № 17 х. Ляпино, школа № 21 </w:t>
      </w:r>
      <w:proofErr w:type="gramStart"/>
      <w:r w:rsidRPr="00353775">
        <w:rPr>
          <w:sz w:val="28"/>
          <w:szCs w:val="28"/>
        </w:rPr>
        <w:t>с</w:t>
      </w:r>
      <w:proofErr w:type="gramEnd"/>
      <w:r w:rsidRPr="00353775">
        <w:rPr>
          <w:sz w:val="28"/>
          <w:szCs w:val="28"/>
        </w:rPr>
        <w:t xml:space="preserve">. </w:t>
      </w:r>
      <w:proofErr w:type="gramStart"/>
      <w:r w:rsidRPr="00353775">
        <w:rPr>
          <w:sz w:val="28"/>
          <w:szCs w:val="28"/>
        </w:rPr>
        <w:t>Камышеваха</w:t>
      </w:r>
      <w:proofErr w:type="gramEnd"/>
      <w:r w:rsidRPr="00353775">
        <w:rPr>
          <w:sz w:val="28"/>
          <w:szCs w:val="28"/>
        </w:rPr>
        <w:t xml:space="preserve"> и дошкольное учреждение детский сад № 31 х. Ляпино.</w:t>
      </w:r>
    </w:p>
    <w:p w:rsidR="009C320A" w:rsidRPr="00353775" w:rsidRDefault="009C320A" w:rsidP="009C320A">
      <w:pPr>
        <w:ind w:firstLine="708"/>
        <w:rPr>
          <w:sz w:val="28"/>
          <w:szCs w:val="28"/>
        </w:rPr>
      </w:pPr>
      <w:r w:rsidRPr="00353775">
        <w:rPr>
          <w:b/>
          <w:sz w:val="28"/>
          <w:szCs w:val="28"/>
        </w:rPr>
        <w:t>На момент 2016 года в (МОАУСОШ) школе № 17</w:t>
      </w:r>
      <w:r w:rsidRPr="00353775">
        <w:rPr>
          <w:sz w:val="28"/>
          <w:szCs w:val="28"/>
        </w:rPr>
        <w:t xml:space="preserve"> </w:t>
      </w:r>
      <w:r w:rsidRPr="00353775">
        <w:rPr>
          <w:b/>
          <w:sz w:val="28"/>
          <w:szCs w:val="28"/>
        </w:rPr>
        <w:t>х. Ляпино</w:t>
      </w:r>
      <w:r w:rsidRPr="00353775">
        <w:rPr>
          <w:sz w:val="28"/>
          <w:szCs w:val="28"/>
        </w:rPr>
        <w:t xml:space="preserve"> обучалось 199 человек. Для подготовки школы № 17 к новому 2016-2017 учебному году в августе 2016 г. фермерскими хозяйствами была осуществлена спонсорская помощь по безналичному расчету в размере 30 000 (тридцать тысяч) рублей:</w:t>
      </w:r>
    </w:p>
    <w:p w:rsidR="009C320A" w:rsidRPr="00353775" w:rsidRDefault="009C320A" w:rsidP="009C320A">
      <w:pPr>
        <w:ind w:firstLine="567"/>
        <w:rPr>
          <w:sz w:val="28"/>
          <w:szCs w:val="28"/>
        </w:rPr>
      </w:pPr>
      <w:proofErr w:type="spellStart"/>
      <w:r w:rsidRPr="00353775">
        <w:rPr>
          <w:sz w:val="28"/>
          <w:szCs w:val="28"/>
        </w:rPr>
        <w:t>Шляхтов</w:t>
      </w:r>
      <w:proofErr w:type="spellEnd"/>
      <w:r w:rsidRPr="00353775">
        <w:rPr>
          <w:sz w:val="28"/>
          <w:szCs w:val="28"/>
        </w:rPr>
        <w:t xml:space="preserve"> А.В – 10000 (десять тысяч) рублей</w:t>
      </w:r>
    </w:p>
    <w:p w:rsidR="009C320A" w:rsidRPr="00353775" w:rsidRDefault="009C320A" w:rsidP="009C320A">
      <w:pPr>
        <w:ind w:firstLine="567"/>
        <w:rPr>
          <w:sz w:val="28"/>
          <w:szCs w:val="28"/>
        </w:rPr>
      </w:pPr>
      <w:proofErr w:type="spellStart"/>
      <w:r w:rsidRPr="00353775">
        <w:rPr>
          <w:sz w:val="28"/>
          <w:szCs w:val="28"/>
        </w:rPr>
        <w:t>Зимарев</w:t>
      </w:r>
      <w:proofErr w:type="spellEnd"/>
      <w:r w:rsidRPr="00353775">
        <w:rPr>
          <w:sz w:val="28"/>
          <w:szCs w:val="28"/>
        </w:rPr>
        <w:t xml:space="preserve"> А.В. – 10000 (десять тысяч) рублей</w:t>
      </w:r>
    </w:p>
    <w:p w:rsidR="009C320A" w:rsidRPr="00353775" w:rsidRDefault="009C320A" w:rsidP="009C320A">
      <w:pPr>
        <w:ind w:firstLine="567"/>
        <w:rPr>
          <w:sz w:val="28"/>
          <w:szCs w:val="28"/>
        </w:rPr>
      </w:pPr>
      <w:r w:rsidRPr="00353775">
        <w:rPr>
          <w:sz w:val="28"/>
          <w:szCs w:val="28"/>
        </w:rPr>
        <w:t>Гофман А.Я – 10000 (десять тысяч) рублей</w:t>
      </w:r>
    </w:p>
    <w:p w:rsidR="009C320A" w:rsidRDefault="009C320A" w:rsidP="009C320A">
      <w:pPr>
        <w:pStyle w:val="a3"/>
        <w:spacing w:before="0" w:beforeAutospacing="0" w:after="0" w:afterAutospacing="0"/>
        <w:ind w:firstLine="567"/>
        <w:jc w:val="both"/>
        <w:rPr>
          <w:b/>
          <w:sz w:val="28"/>
          <w:szCs w:val="28"/>
        </w:rPr>
      </w:pPr>
    </w:p>
    <w:p w:rsidR="009C320A" w:rsidRPr="00353775" w:rsidRDefault="009C320A" w:rsidP="009C320A">
      <w:pPr>
        <w:pStyle w:val="a3"/>
        <w:spacing w:before="0" w:beforeAutospacing="0" w:after="0" w:afterAutospacing="0"/>
        <w:ind w:firstLine="567"/>
        <w:jc w:val="both"/>
        <w:rPr>
          <w:b/>
          <w:sz w:val="28"/>
          <w:szCs w:val="28"/>
        </w:rPr>
      </w:pPr>
      <w:r w:rsidRPr="00353775">
        <w:rPr>
          <w:b/>
          <w:sz w:val="28"/>
          <w:szCs w:val="28"/>
        </w:rPr>
        <w:t xml:space="preserve">В 2016 году число учащихся (МОБУООШ) в школе № 21 </w:t>
      </w:r>
      <w:proofErr w:type="gramStart"/>
      <w:r w:rsidRPr="00353775">
        <w:rPr>
          <w:b/>
          <w:sz w:val="28"/>
          <w:szCs w:val="28"/>
        </w:rPr>
        <w:t>с</w:t>
      </w:r>
      <w:proofErr w:type="gramEnd"/>
      <w:r w:rsidRPr="00353775">
        <w:rPr>
          <w:b/>
          <w:sz w:val="28"/>
          <w:szCs w:val="28"/>
        </w:rPr>
        <w:t xml:space="preserve">. </w:t>
      </w:r>
      <w:proofErr w:type="gramStart"/>
      <w:r w:rsidRPr="00353775">
        <w:rPr>
          <w:b/>
          <w:sz w:val="28"/>
          <w:szCs w:val="28"/>
        </w:rPr>
        <w:t>Камышеваха</w:t>
      </w:r>
      <w:proofErr w:type="gramEnd"/>
      <w:r w:rsidRPr="00353775">
        <w:rPr>
          <w:b/>
          <w:sz w:val="28"/>
          <w:szCs w:val="28"/>
        </w:rPr>
        <w:t xml:space="preserve"> составило - 38 человек.</w:t>
      </w:r>
    </w:p>
    <w:p w:rsidR="009C320A" w:rsidRPr="00353775" w:rsidRDefault="009C320A" w:rsidP="009C320A">
      <w:pPr>
        <w:pStyle w:val="a3"/>
        <w:spacing w:before="0" w:beforeAutospacing="0" w:after="0" w:afterAutospacing="0"/>
        <w:ind w:firstLine="567"/>
        <w:jc w:val="both"/>
        <w:rPr>
          <w:sz w:val="28"/>
          <w:szCs w:val="28"/>
        </w:rPr>
      </w:pPr>
      <w:r w:rsidRPr="00353775">
        <w:rPr>
          <w:sz w:val="28"/>
          <w:szCs w:val="28"/>
          <w:u w:val="single"/>
        </w:rPr>
        <w:t>На средства, выделенные из краевого бюджета</w:t>
      </w:r>
      <w:r w:rsidRPr="00353775">
        <w:rPr>
          <w:sz w:val="28"/>
          <w:szCs w:val="28"/>
        </w:rPr>
        <w:t xml:space="preserve">, при поддержке депутата ЗС Краснодарского края </w:t>
      </w:r>
      <w:proofErr w:type="spellStart"/>
      <w:r w:rsidRPr="00353775">
        <w:rPr>
          <w:sz w:val="28"/>
          <w:szCs w:val="28"/>
        </w:rPr>
        <w:t>Булдыжова</w:t>
      </w:r>
      <w:proofErr w:type="spellEnd"/>
      <w:r w:rsidRPr="00353775">
        <w:rPr>
          <w:sz w:val="28"/>
          <w:szCs w:val="28"/>
        </w:rPr>
        <w:t xml:space="preserve"> Ф.И. в размере 1 000 тыс. рублей, в 2016 году был</w:t>
      </w:r>
      <w:bookmarkStart w:id="0" w:name="_GoBack"/>
      <w:bookmarkEnd w:id="0"/>
      <w:r w:rsidRPr="00353775">
        <w:rPr>
          <w:sz w:val="28"/>
          <w:szCs w:val="28"/>
        </w:rPr>
        <w:t xml:space="preserve"> произведен капитальный ремонт кровли здания школы.</w:t>
      </w:r>
    </w:p>
    <w:p w:rsidR="009C320A" w:rsidRPr="00353775" w:rsidRDefault="009C320A" w:rsidP="009C320A">
      <w:pPr>
        <w:ind w:firstLine="567"/>
        <w:jc w:val="both"/>
        <w:rPr>
          <w:sz w:val="28"/>
          <w:szCs w:val="28"/>
        </w:rPr>
      </w:pPr>
      <w:r w:rsidRPr="00353775">
        <w:rPr>
          <w:sz w:val="28"/>
          <w:szCs w:val="28"/>
          <w:u w:val="single"/>
        </w:rPr>
        <w:t>За счет средств районного бюджета</w:t>
      </w:r>
      <w:r w:rsidRPr="00353775">
        <w:rPr>
          <w:sz w:val="28"/>
          <w:szCs w:val="28"/>
        </w:rPr>
        <w:t xml:space="preserve"> было приобретено компьютерное оборудование на сумму 107 тыс. рублей: цифровой аппарат, ноутбук, три принтера, столы в кабинет информатики. </w:t>
      </w:r>
    </w:p>
    <w:p w:rsidR="009C320A" w:rsidRPr="00353775" w:rsidRDefault="009C320A" w:rsidP="009C320A">
      <w:pPr>
        <w:ind w:firstLine="567"/>
        <w:jc w:val="both"/>
        <w:rPr>
          <w:sz w:val="28"/>
          <w:szCs w:val="28"/>
        </w:rPr>
      </w:pPr>
      <w:r w:rsidRPr="00353775">
        <w:rPr>
          <w:sz w:val="28"/>
          <w:szCs w:val="28"/>
        </w:rPr>
        <w:t>При финансовой поддержки Корнилова Виктора Васильевича, была оказана помощь в размере 20 000 руб. на благоустройство территории школы.</w:t>
      </w:r>
    </w:p>
    <w:p w:rsidR="009C320A" w:rsidRPr="00353775" w:rsidRDefault="009C320A" w:rsidP="009C320A">
      <w:pPr>
        <w:pStyle w:val="a5"/>
        <w:ind w:left="0" w:firstLine="567"/>
        <w:jc w:val="both"/>
        <w:rPr>
          <w:sz w:val="28"/>
          <w:szCs w:val="28"/>
        </w:rPr>
      </w:pPr>
      <w:r w:rsidRPr="00353775">
        <w:rPr>
          <w:sz w:val="28"/>
          <w:szCs w:val="28"/>
        </w:rPr>
        <w:t xml:space="preserve">Детский сад хутора Ляпино посещает 89 воспитанников. Депутатом Совета МО Новокубанский район Корнилова В.В. было выделено 30 тыс. рублей  для покупки постельного белья. Депутатом Совета Ляпинского сельского поселения </w:t>
      </w:r>
      <w:proofErr w:type="spellStart"/>
      <w:r w:rsidRPr="00353775">
        <w:rPr>
          <w:sz w:val="28"/>
          <w:szCs w:val="28"/>
        </w:rPr>
        <w:t>Смольяниновым</w:t>
      </w:r>
      <w:proofErr w:type="spellEnd"/>
      <w:r w:rsidRPr="00353775">
        <w:rPr>
          <w:sz w:val="28"/>
          <w:szCs w:val="28"/>
        </w:rPr>
        <w:t xml:space="preserve"> В.В. было выделено 25 тыс. рублей  для покупки постельного белья.</w:t>
      </w:r>
    </w:p>
    <w:p w:rsidR="009C320A" w:rsidRPr="00353775" w:rsidRDefault="009C320A" w:rsidP="009C320A">
      <w:pPr>
        <w:pStyle w:val="a5"/>
        <w:ind w:left="0" w:firstLine="567"/>
        <w:jc w:val="both"/>
        <w:rPr>
          <w:sz w:val="28"/>
          <w:szCs w:val="28"/>
        </w:rPr>
      </w:pPr>
      <w:r w:rsidRPr="00353775">
        <w:rPr>
          <w:sz w:val="28"/>
          <w:szCs w:val="28"/>
        </w:rPr>
        <w:lastRenderedPageBreak/>
        <w:t xml:space="preserve">За счет </w:t>
      </w:r>
      <w:proofErr w:type="gramStart"/>
      <w:r w:rsidRPr="00353775">
        <w:rPr>
          <w:sz w:val="28"/>
          <w:szCs w:val="28"/>
        </w:rPr>
        <w:t>фермерского</w:t>
      </w:r>
      <w:proofErr w:type="gramEnd"/>
      <w:r w:rsidRPr="00353775">
        <w:rPr>
          <w:sz w:val="28"/>
          <w:szCs w:val="28"/>
        </w:rPr>
        <w:t xml:space="preserve"> хозяйств «</w:t>
      </w:r>
      <w:proofErr w:type="spellStart"/>
      <w:r w:rsidRPr="00353775">
        <w:rPr>
          <w:sz w:val="28"/>
          <w:szCs w:val="28"/>
        </w:rPr>
        <w:t>Шляхтова</w:t>
      </w:r>
      <w:proofErr w:type="spellEnd"/>
      <w:r w:rsidRPr="00353775">
        <w:rPr>
          <w:sz w:val="28"/>
          <w:szCs w:val="28"/>
        </w:rPr>
        <w:t xml:space="preserve"> Ю.И» был приобретено «Спортивное оборудование», на сумму 26 тысяч рублей.</w:t>
      </w:r>
    </w:p>
    <w:p w:rsidR="009C320A" w:rsidRPr="00353775" w:rsidRDefault="009C320A" w:rsidP="009C320A">
      <w:pPr>
        <w:pStyle w:val="a5"/>
        <w:ind w:left="0" w:firstLine="567"/>
        <w:jc w:val="both"/>
        <w:rPr>
          <w:sz w:val="28"/>
          <w:szCs w:val="28"/>
        </w:rPr>
      </w:pPr>
      <w:r w:rsidRPr="00353775">
        <w:rPr>
          <w:sz w:val="28"/>
          <w:szCs w:val="28"/>
        </w:rPr>
        <w:t xml:space="preserve">ООО «Новатор» была оказана помощь в приобретении протирочной машины, на сумму 35 тыс. рублей. </w:t>
      </w:r>
    </w:p>
    <w:p w:rsidR="009C320A" w:rsidRPr="00353775" w:rsidRDefault="009C320A" w:rsidP="009C320A">
      <w:pPr>
        <w:pStyle w:val="a5"/>
        <w:ind w:left="0" w:firstLine="567"/>
        <w:jc w:val="both"/>
        <w:rPr>
          <w:sz w:val="28"/>
          <w:szCs w:val="28"/>
        </w:rPr>
      </w:pPr>
      <w:r w:rsidRPr="00353775">
        <w:rPr>
          <w:sz w:val="28"/>
          <w:szCs w:val="28"/>
        </w:rPr>
        <w:t xml:space="preserve">За счет </w:t>
      </w:r>
      <w:proofErr w:type="gramStart"/>
      <w:r w:rsidRPr="00353775">
        <w:rPr>
          <w:sz w:val="28"/>
          <w:szCs w:val="28"/>
        </w:rPr>
        <w:t>фермерского</w:t>
      </w:r>
      <w:proofErr w:type="gramEnd"/>
      <w:r w:rsidRPr="00353775">
        <w:rPr>
          <w:sz w:val="28"/>
          <w:szCs w:val="28"/>
        </w:rPr>
        <w:t xml:space="preserve"> хозяйств «Котик В.Д» были заменены лампы, на сумму 8 тысяч рублей.</w:t>
      </w:r>
    </w:p>
    <w:p w:rsidR="009C320A" w:rsidRPr="00353775" w:rsidRDefault="009C320A" w:rsidP="009C320A">
      <w:pPr>
        <w:pStyle w:val="a5"/>
        <w:ind w:left="0" w:firstLine="567"/>
        <w:jc w:val="both"/>
        <w:rPr>
          <w:sz w:val="28"/>
          <w:szCs w:val="28"/>
        </w:rPr>
      </w:pPr>
      <w:r w:rsidRPr="00353775">
        <w:rPr>
          <w:sz w:val="28"/>
          <w:szCs w:val="28"/>
        </w:rPr>
        <w:t>За счет фермерского хозяйств «Головко Н.Г.» было приобретено технологическое оборудование, на сумму 13 тысяч рублей.</w:t>
      </w:r>
    </w:p>
    <w:p w:rsidR="009C320A" w:rsidRPr="00353775" w:rsidRDefault="009C320A" w:rsidP="009C320A">
      <w:pPr>
        <w:pStyle w:val="a5"/>
        <w:ind w:left="0" w:firstLine="567"/>
        <w:jc w:val="both"/>
        <w:rPr>
          <w:sz w:val="28"/>
          <w:szCs w:val="28"/>
        </w:rPr>
      </w:pPr>
      <w:r w:rsidRPr="00353775">
        <w:rPr>
          <w:sz w:val="28"/>
          <w:szCs w:val="28"/>
        </w:rPr>
        <w:t xml:space="preserve">Благодаря финансовой поддержке депутата Законодательного собрания Краснодарского края Ф.И. </w:t>
      </w:r>
      <w:proofErr w:type="spellStart"/>
      <w:r w:rsidRPr="00353775">
        <w:rPr>
          <w:sz w:val="28"/>
          <w:szCs w:val="28"/>
        </w:rPr>
        <w:t>Булдыжова</w:t>
      </w:r>
      <w:proofErr w:type="spellEnd"/>
      <w:r w:rsidRPr="00353775">
        <w:rPr>
          <w:sz w:val="28"/>
          <w:szCs w:val="28"/>
        </w:rPr>
        <w:t xml:space="preserve"> в МДОБУ №31 «Солнышко» заменены старые окна на современные пластиковые стеклопакеты.</w:t>
      </w:r>
    </w:p>
    <w:p w:rsidR="009C320A" w:rsidRPr="00353775" w:rsidRDefault="009C320A" w:rsidP="009C320A">
      <w:pPr>
        <w:pStyle w:val="a5"/>
        <w:ind w:left="0" w:firstLine="567"/>
        <w:jc w:val="both"/>
        <w:rPr>
          <w:sz w:val="28"/>
          <w:szCs w:val="28"/>
        </w:rPr>
      </w:pPr>
    </w:p>
    <w:p w:rsidR="009C320A" w:rsidRPr="00353775" w:rsidRDefault="009C320A" w:rsidP="009C320A">
      <w:pPr>
        <w:ind w:firstLine="567"/>
        <w:jc w:val="both"/>
        <w:rPr>
          <w:sz w:val="28"/>
          <w:szCs w:val="28"/>
        </w:rPr>
      </w:pPr>
      <w:r w:rsidRPr="00353775">
        <w:rPr>
          <w:sz w:val="28"/>
          <w:szCs w:val="28"/>
        </w:rPr>
        <w:t xml:space="preserve">Нужно сказать, что наши  жители умеют не только работать, но и отдыхать. Для проведения досуга в нашем поселении имеется </w:t>
      </w:r>
      <w:proofErr w:type="spellStart"/>
      <w:r w:rsidRPr="00353775">
        <w:rPr>
          <w:sz w:val="28"/>
          <w:szCs w:val="28"/>
        </w:rPr>
        <w:t>Культурно-Досуговый</w:t>
      </w:r>
      <w:proofErr w:type="spellEnd"/>
      <w:r w:rsidRPr="00353775">
        <w:rPr>
          <w:sz w:val="28"/>
          <w:szCs w:val="28"/>
        </w:rPr>
        <w:t xml:space="preserve"> Центр, в котором работают  талантливые люди, которые  подходят к решению любых вопросов творчески и  своевременно.</w:t>
      </w:r>
    </w:p>
    <w:p w:rsidR="009C320A" w:rsidRPr="00353775" w:rsidRDefault="009C320A" w:rsidP="009C320A">
      <w:pPr>
        <w:ind w:firstLine="567"/>
        <w:jc w:val="both"/>
        <w:rPr>
          <w:sz w:val="28"/>
          <w:szCs w:val="28"/>
        </w:rPr>
      </w:pPr>
      <w:r w:rsidRPr="00353775">
        <w:rPr>
          <w:sz w:val="28"/>
          <w:szCs w:val="28"/>
        </w:rPr>
        <w:t xml:space="preserve">В течение 2016 г. в КДЦ  х. Ляпино  проводились  мероприятия различной направленности: концертные программы к </w:t>
      </w:r>
      <w:proofErr w:type="spellStart"/>
      <w:r w:rsidRPr="00353775">
        <w:rPr>
          <w:sz w:val="28"/>
          <w:szCs w:val="28"/>
        </w:rPr>
        <w:t>декадовым</w:t>
      </w:r>
      <w:proofErr w:type="spellEnd"/>
      <w:r w:rsidRPr="00353775">
        <w:rPr>
          <w:sz w:val="28"/>
          <w:szCs w:val="28"/>
        </w:rPr>
        <w:t xml:space="preserve"> праздникам, детские праздники, различные акции, спортивные мероприятия. </w:t>
      </w:r>
    </w:p>
    <w:p w:rsidR="009C320A" w:rsidRPr="00353775" w:rsidRDefault="009C320A" w:rsidP="009C320A">
      <w:pPr>
        <w:ind w:firstLine="567"/>
        <w:jc w:val="both"/>
        <w:rPr>
          <w:sz w:val="28"/>
          <w:szCs w:val="28"/>
        </w:rPr>
      </w:pPr>
      <w:r w:rsidRPr="00353775">
        <w:rPr>
          <w:sz w:val="28"/>
          <w:szCs w:val="28"/>
        </w:rPr>
        <w:t xml:space="preserve">Воспитанники кружков и клубных формирований, а также творческий коллектив Ляпинского культурно - </w:t>
      </w:r>
      <w:proofErr w:type="spellStart"/>
      <w:r w:rsidRPr="00353775">
        <w:rPr>
          <w:sz w:val="28"/>
          <w:szCs w:val="28"/>
        </w:rPr>
        <w:t>досугового</w:t>
      </w:r>
      <w:proofErr w:type="spellEnd"/>
      <w:r w:rsidRPr="00353775">
        <w:rPr>
          <w:sz w:val="28"/>
          <w:szCs w:val="28"/>
        </w:rPr>
        <w:t xml:space="preserve"> центра активно принимает участие в районных  и  </w:t>
      </w:r>
      <w:proofErr w:type="spellStart"/>
      <w:r w:rsidRPr="00353775">
        <w:rPr>
          <w:sz w:val="28"/>
          <w:szCs w:val="28"/>
        </w:rPr>
        <w:t>межпоселенческих</w:t>
      </w:r>
      <w:proofErr w:type="spellEnd"/>
      <w:r w:rsidRPr="00353775">
        <w:rPr>
          <w:sz w:val="28"/>
          <w:szCs w:val="28"/>
        </w:rPr>
        <w:t xml:space="preserve"> мероприятиях и выставках. </w:t>
      </w:r>
    </w:p>
    <w:p w:rsidR="009C320A" w:rsidRPr="00353775" w:rsidRDefault="009C320A" w:rsidP="009C320A">
      <w:pPr>
        <w:pStyle w:val="a4"/>
        <w:ind w:firstLine="567"/>
        <w:jc w:val="both"/>
        <w:rPr>
          <w:rFonts w:ascii="Times New Roman" w:hAnsi="Times New Roman"/>
          <w:sz w:val="28"/>
          <w:szCs w:val="28"/>
        </w:rPr>
      </w:pPr>
      <w:r w:rsidRPr="00353775">
        <w:rPr>
          <w:rFonts w:ascii="Times New Roman" w:hAnsi="Times New Roman"/>
          <w:sz w:val="28"/>
          <w:szCs w:val="28"/>
        </w:rPr>
        <w:t>В 2016 году в МКУК «Ляпинский КДЦ»  работало 26 любительских клубных объединений в количестве 343 человек. 17 кружков для детей в количестве 230 человек. Всего за 2016 год было проведено 556 мероприятий, их посетило 12159 человек.  Из них детских 375 мероприятий (посетило 6010 детей в возрасте до 18 лет.) По сравнению с 2015 годом количество мероприятий, участников и посетителей  значительно  увеличилось.</w:t>
      </w:r>
    </w:p>
    <w:p w:rsidR="009C320A" w:rsidRPr="00353775" w:rsidRDefault="009C320A" w:rsidP="009C320A">
      <w:pPr>
        <w:pStyle w:val="a4"/>
        <w:ind w:firstLine="567"/>
        <w:jc w:val="both"/>
        <w:rPr>
          <w:rFonts w:ascii="Times New Roman" w:hAnsi="Times New Roman"/>
          <w:sz w:val="28"/>
          <w:szCs w:val="28"/>
        </w:rPr>
      </w:pPr>
      <w:r w:rsidRPr="00353775">
        <w:rPr>
          <w:rFonts w:ascii="Times New Roman" w:hAnsi="Times New Roman"/>
          <w:sz w:val="28"/>
          <w:szCs w:val="28"/>
        </w:rPr>
        <w:t xml:space="preserve">Ляпинский  </w:t>
      </w:r>
      <w:proofErr w:type="spellStart"/>
      <w:r w:rsidRPr="00353775">
        <w:rPr>
          <w:rFonts w:ascii="Times New Roman" w:hAnsi="Times New Roman"/>
          <w:sz w:val="28"/>
          <w:szCs w:val="28"/>
        </w:rPr>
        <w:t>культурно-досуговый</w:t>
      </w:r>
      <w:proofErr w:type="spellEnd"/>
      <w:r w:rsidRPr="00353775">
        <w:rPr>
          <w:rFonts w:ascii="Times New Roman" w:hAnsi="Times New Roman"/>
          <w:sz w:val="28"/>
          <w:szCs w:val="28"/>
        </w:rPr>
        <w:t xml:space="preserve">  центр в течение 2016 года  работал над реализацией  следующих целевых программ: </w:t>
      </w:r>
    </w:p>
    <w:p w:rsidR="009C320A" w:rsidRPr="00353775" w:rsidRDefault="009C320A" w:rsidP="009C320A">
      <w:pPr>
        <w:pStyle w:val="a4"/>
        <w:ind w:firstLine="567"/>
        <w:jc w:val="both"/>
        <w:rPr>
          <w:rFonts w:ascii="Times New Roman" w:hAnsi="Times New Roman"/>
          <w:sz w:val="28"/>
          <w:szCs w:val="28"/>
        </w:rPr>
      </w:pPr>
      <w:r w:rsidRPr="00353775">
        <w:rPr>
          <w:rFonts w:ascii="Times New Roman" w:hAnsi="Times New Roman"/>
          <w:sz w:val="28"/>
          <w:szCs w:val="28"/>
        </w:rPr>
        <w:t xml:space="preserve"> Программа  «Лето-2016», «Дети Кубани  2016», «Комплексные меры противодействия незаконному  обороту наркотических средств 2016год», программа «Приобщение детей и подростков к традиционной культуре кубанского казачества», программа по реабилитации инвалидов «Доступная среда», программа  «Развитие физической культуры и спорта», программа «Формирование условий для духовно - нравственного развития граждан».</w:t>
      </w:r>
    </w:p>
    <w:p w:rsidR="009C320A" w:rsidRPr="00353775" w:rsidRDefault="009C320A" w:rsidP="009C320A">
      <w:pPr>
        <w:pStyle w:val="a4"/>
        <w:jc w:val="both"/>
        <w:rPr>
          <w:rFonts w:ascii="Times New Roman" w:hAnsi="Times New Roman"/>
          <w:sz w:val="28"/>
          <w:szCs w:val="28"/>
        </w:rPr>
      </w:pPr>
      <w:r w:rsidRPr="00353775">
        <w:rPr>
          <w:rFonts w:ascii="Times New Roman" w:hAnsi="Times New Roman"/>
          <w:sz w:val="28"/>
          <w:szCs w:val="28"/>
        </w:rPr>
        <w:tab/>
        <w:t xml:space="preserve">В культурно - </w:t>
      </w:r>
      <w:proofErr w:type="spellStart"/>
      <w:r w:rsidRPr="00353775">
        <w:rPr>
          <w:rFonts w:ascii="Times New Roman" w:hAnsi="Times New Roman"/>
          <w:sz w:val="28"/>
          <w:szCs w:val="28"/>
        </w:rPr>
        <w:t>досуговом</w:t>
      </w:r>
      <w:proofErr w:type="spellEnd"/>
      <w:r w:rsidRPr="00353775">
        <w:rPr>
          <w:rFonts w:ascii="Times New Roman" w:hAnsi="Times New Roman"/>
          <w:sz w:val="28"/>
          <w:szCs w:val="28"/>
        </w:rPr>
        <w:t xml:space="preserve"> центре  большое внимание  уделяется  работе   с детьми, стоящими на различных видах учёта, а также  работе с пожилыми людьми и  инвалидами,  </w:t>
      </w:r>
      <w:proofErr w:type="gramStart"/>
      <w:r w:rsidRPr="00353775">
        <w:rPr>
          <w:rFonts w:ascii="Times New Roman" w:hAnsi="Times New Roman"/>
          <w:sz w:val="28"/>
          <w:szCs w:val="28"/>
        </w:rPr>
        <w:t>проводятся</w:t>
      </w:r>
      <w:proofErr w:type="gramEnd"/>
      <w:r w:rsidRPr="00353775">
        <w:rPr>
          <w:rFonts w:ascii="Times New Roman" w:hAnsi="Times New Roman"/>
          <w:sz w:val="28"/>
          <w:szCs w:val="28"/>
        </w:rPr>
        <w:t xml:space="preserve"> встречаются с ветеранами. Участница клубного формирования «Фантазия» стала лауреатом в  Краевом фестивале художественного творчества детей – инвалидов  «Солнце в ладонях» (руководитель Симонян </w:t>
      </w:r>
      <w:proofErr w:type="spellStart"/>
      <w:r w:rsidRPr="00353775">
        <w:rPr>
          <w:rFonts w:ascii="Times New Roman" w:hAnsi="Times New Roman"/>
          <w:sz w:val="28"/>
          <w:szCs w:val="28"/>
        </w:rPr>
        <w:t>Каринэ</w:t>
      </w:r>
      <w:proofErr w:type="spellEnd"/>
      <w:r w:rsidRPr="00353775">
        <w:rPr>
          <w:rFonts w:ascii="Times New Roman" w:hAnsi="Times New Roman"/>
          <w:sz w:val="28"/>
          <w:szCs w:val="28"/>
        </w:rPr>
        <w:t xml:space="preserve"> </w:t>
      </w:r>
      <w:proofErr w:type="spellStart"/>
      <w:r w:rsidRPr="00353775">
        <w:rPr>
          <w:rFonts w:ascii="Times New Roman" w:hAnsi="Times New Roman"/>
          <w:sz w:val="28"/>
          <w:szCs w:val="28"/>
        </w:rPr>
        <w:t>Гришаевна</w:t>
      </w:r>
      <w:proofErr w:type="spellEnd"/>
      <w:r w:rsidRPr="00353775">
        <w:rPr>
          <w:rFonts w:ascii="Times New Roman" w:hAnsi="Times New Roman"/>
          <w:sz w:val="28"/>
          <w:szCs w:val="28"/>
        </w:rPr>
        <w:t>).</w:t>
      </w:r>
    </w:p>
    <w:p w:rsidR="009C320A" w:rsidRPr="00353775" w:rsidRDefault="009C320A" w:rsidP="009C320A">
      <w:pPr>
        <w:pStyle w:val="a4"/>
        <w:ind w:firstLine="567"/>
        <w:jc w:val="both"/>
        <w:rPr>
          <w:rFonts w:ascii="Times New Roman" w:hAnsi="Times New Roman"/>
          <w:sz w:val="28"/>
          <w:szCs w:val="28"/>
        </w:rPr>
      </w:pPr>
      <w:r w:rsidRPr="00353775">
        <w:rPr>
          <w:rFonts w:ascii="Times New Roman" w:hAnsi="Times New Roman"/>
          <w:sz w:val="28"/>
          <w:szCs w:val="28"/>
        </w:rPr>
        <w:t xml:space="preserve">Работники культурно – </w:t>
      </w:r>
      <w:proofErr w:type="spellStart"/>
      <w:r w:rsidRPr="00353775">
        <w:rPr>
          <w:rFonts w:ascii="Times New Roman" w:hAnsi="Times New Roman"/>
          <w:sz w:val="28"/>
          <w:szCs w:val="28"/>
        </w:rPr>
        <w:t>досугового</w:t>
      </w:r>
      <w:proofErr w:type="spellEnd"/>
      <w:r w:rsidRPr="00353775">
        <w:rPr>
          <w:rFonts w:ascii="Times New Roman" w:hAnsi="Times New Roman"/>
          <w:sz w:val="28"/>
          <w:szCs w:val="28"/>
        </w:rPr>
        <w:t xml:space="preserve"> центра участвовали во многих благотворительных акциях. </w:t>
      </w:r>
    </w:p>
    <w:p w:rsidR="009C320A" w:rsidRPr="00353775" w:rsidRDefault="009C320A" w:rsidP="009C320A">
      <w:pPr>
        <w:pStyle w:val="a4"/>
        <w:ind w:firstLine="567"/>
        <w:jc w:val="both"/>
        <w:rPr>
          <w:rFonts w:ascii="Times New Roman" w:hAnsi="Times New Roman"/>
          <w:sz w:val="28"/>
          <w:szCs w:val="28"/>
        </w:rPr>
      </w:pPr>
      <w:r w:rsidRPr="00353775">
        <w:rPr>
          <w:rFonts w:ascii="Times New Roman" w:hAnsi="Times New Roman"/>
          <w:sz w:val="28"/>
          <w:szCs w:val="28"/>
        </w:rPr>
        <w:lastRenderedPageBreak/>
        <w:t>В 2016 году была проведена большая работа в рамках поисково-просветительской экспедиции «Имя Кубани», которая ведётся до сих пор.</w:t>
      </w:r>
    </w:p>
    <w:p w:rsidR="009C320A" w:rsidRPr="00353775" w:rsidRDefault="009C320A" w:rsidP="009C320A">
      <w:pPr>
        <w:pStyle w:val="a4"/>
        <w:ind w:firstLine="567"/>
        <w:jc w:val="both"/>
        <w:rPr>
          <w:rFonts w:ascii="Times New Roman" w:hAnsi="Times New Roman"/>
          <w:sz w:val="28"/>
          <w:szCs w:val="28"/>
          <w:shd w:val="clear" w:color="auto" w:fill="FFFFFF"/>
        </w:rPr>
      </w:pPr>
      <w:r w:rsidRPr="00353775">
        <w:rPr>
          <w:rFonts w:ascii="Times New Roman" w:hAnsi="Times New Roman"/>
          <w:sz w:val="28"/>
          <w:szCs w:val="28"/>
        </w:rPr>
        <w:t xml:space="preserve">МКУК «Ляпинский КДЦ»  особое внимание уделял военно-патриотическому воспитанию подрастающего поколения. </w:t>
      </w:r>
    </w:p>
    <w:p w:rsidR="009C320A" w:rsidRPr="00353775" w:rsidRDefault="009C320A" w:rsidP="009C320A">
      <w:pPr>
        <w:pStyle w:val="a4"/>
        <w:ind w:firstLine="567"/>
        <w:jc w:val="both"/>
        <w:rPr>
          <w:rFonts w:ascii="Times New Roman" w:hAnsi="Times New Roman"/>
          <w:sz w:val="28"/>
          <w:szCs w:val="28"/>
        </w:rPr>
      </w:pPr>
      <w:r w:rsidRPr="00353775">
        <w:rPr>
          <w:rFonts w:ascii="Times New Roman" w:hAnsi="Times New Roman"/>
          <w:sz w:val="28"/>
          <w:szCs w:val="28"/>
        </w:rPr>
        <w:t xml:space="preserve">В КДЦ проводится работа с молодежью по пропаганде здорового образа жизни. Проводились информационные, спортивные, игровые программы, показ фильмов в рамках краевой </w:t>
      </w:r>
      <w:proofErr w:type="spellStart"/>
      <w:r w:rsidRPr="00353775">
        <w:rPr>
          <w:rFonts w:ascii="Times New Roman" w:hAnsi="Times New Roman"/>
          <w:sz w:val="28"/>
          <w:szCs w:val="28"/>
        </w:rPr>
        <w:t>киноакции</w:t>
      </w:r>
      <w:proofErr w:type="spellEnd"/>
      <w:r w:rsidRPr="00353775">
        <w:rPr>
          <w:rFonts w:ascii="Times New Roman" w:hAnsi="Times New Roman"/>
          <w:sz w:val="28"/>
          <w:szCs w:val="28"/>
        </w:rPr>
        <w:t xml:space="preserve"> «Кино против наркотиков».</w:t>
      </w:r>
    </w:p>
    <w:p w:rsidR="009C320A" w:rsidRPr="00353775" w:rsidRDefault="009C320A" w:rsidP="009C320A">
      <w:pPr>
        <w:pStyle w:val="a4"/>
        <w:ind w:firstLine="567"/>
        <w:jc w:val="both"/>
        <w:rPr>
          <w:rFonts w:ascii="Times New Roman" w:hAnsi="Times New Roman"/>
          <w:sz w:val="28"/>
          <w:szCs w:val="28"/>
        </w:rPr>
      </w:pPr>
      <w:r w:rsidRPr="00353775">
        <w:rPr>
          <w:rFonts w:ascii="Times New Roman" w:hAnsi="Times New Roman"/>
          <w:sz w:val="28"/>
          <w:szCs w:val="28"/>
        </w:rPr>
        <w:t xml:space="preserve">За 2016 год коллектив Ляпинского культурно – </w:t>
      </w:r>
      <w:proofErr w:type="spellStart"/>
      <w:r w:rsidRPr="00353775">
        <w:rPr>
          <w:rFonts w:ascii="Times New Roman" w:hAnsi="Times New Roman"/>
          <w:sz w:val="28"/>
          <w:szCs w:val="28"/>
        </w:rPr>
        <w:t>досугового</w:t>
      </w:r>
      <w:proofErr w:type="spellEnd"/>
      <w:r w:rsidRPr="00353775">
        <w:rPr>
          <w:rFonts w:ascii="Times New Roman" w:hAnsi="Times New Roman"/>
          <w:sz w:val="28"/>
          <w:szCs w:val="28"/>
        </w:rPr>
        <w:t xml:space="preserve"> центра  три раза побывали в выставочном комплексе «Атамань», за участие в фестивалях были награждены грамотами. </w:t>
      </w:r>
    </w:p>
    <w:p w:rsidR="009C320A" w:rsidRPr="00353775" w:rsidRDefault="009C320A" w:rsidP="009C320A">
      <w:pPr>
        <w:pStyle w:val="a4"/>
        <w:ind w:firstLine="567"/>
        <w:jc w:val="both"/>
        <w:rPr>
          <w:rFonts w:ascii="Times New Roman" w:hAnsi="Times New Roman"/>
          <w:sz w:val="28"/>
          <w:szCs w:val="28"/>
        </w:rPr>
      </w:pPr>
      <w:r w:rsidRPr="00353775">
        <w:rPr>
          <w:rFonts w:ascii="Times New Roman" w:hAnsi="Times New Roman"/>
          <w:sz w:val="28"/>
          <w:szCs w:val="28"/>
        </w:rPr>
        <w:t>Самые интересные творческо-массовые мероприятия были освещены   в районной газете «Свет маяков» и опубликованы на сайте Ляпинского сельского поселения.</w:t>
      </w:r>
    </w:p>
    <w:p w:rsidR="009C320A" w:rsidRPr="00353775" w:rsidRDefault="009C320A" w:rsidP="009C320A">
      <w:pPr>
        <w:jc w:val="both"/>
        <w:rPr>
          <w:sz w:val="28"/>
          <w:szCs w:val="28"/>
        </w:rPr>
      </w:pPr>
    </w:p>
    <w:p w:rsidR="009C320A" w:rsidRPr="00353775" w:rsidRDefault="009C320A" w:rsidP="009C320A">
      <w:pPr>
        <w:jc w:val="both"/>
        <w:rPr>
          <w:sz w:val="28"/>
          <w:szCs w:val="28"/>
        </w:rPr>
      </w:pPr>
      <w:r w:rsidRPr="00353775">
        <w:rPr>
          <w:sz w:val="28"/>
          <w:szCs w:val="28"/>
        </w:rPr>
        <w:t>Основными вопросами местного значения на 2017 год являются:</w:t>
      </w:r>
    </w:p>
    <w:p w:rsidR="009C320A" w:rsidRPr="00353775" w:rsidRDefault="009C320A" w:rsidP="009C320A">
      <w:pPr>
        <w:pStyle w:val="a5"/>
        <w:numPr>
          <w:ilvl w:val="0"/>
          <w:numId w:val="4"/>
        </w:numPr>
        <w:rPr>
          <w:sz w:val="28"/>
          <w:szCs w:val="28"/>
        </w:rPr>
      </w:pPr>
      <w:r w:rsidRPr="00353775">
        <w:rPr>
          <w:sz w:val="28"/>
          <w:szCs w:val="28"/>
        </w:rPr>
        <w:t>Ремонт автодорог местного значения.</w:t>
      </w:r>
    </w:p>
    <w:p w:rsidR="009C320A" w:rsidRPr="00353775" w:rsidRDefault="009C320A" w:rsidP="009C320A">
      <w:pPr>
        <w:pStyle w:val="a5"/>
        <w:numPr>
          <w:ilvl w:val="0"/>
          <w:numId w:val="4"/>
        </w:numPr>
        <w:rPr>
          <w:sz w:val="28"/>
          <w:szCs w:val="28"/>
        </w:rPr>
      </w:pPr>
      <w:r w:rsidRPr="00353775">
        <w:rPr>
          <w:sz w:val="28"/>
          <w:szCs w:val="28"/>
        </w:rPr>
        <w:t>Строительство сквера за кабинетом врача общей практики.</w:t>
      </w:r>
    </w:p>
    <w:p w:rsidR="009C320A" w:rsidRPr="00353775" w:rsidRDefault="009C320A" w:rsidP="009C320A">
      <w:pPr>
        <w:pStyle w:val="a5"/>
        <w:numPr>
          <w:ilvl w:val="0"/>
          <w:numId w:val="4"/>
        </w:numPr>
        <w:rPr>
          <w:sz w:val="28"/>
          <w:szCs w:val="28"/>
        </w:rPr>
      </w:pPr>
      <w:r w:rsidRPr="00353775">
        <w:rPr>
          <w:sz w:val="28"/>
          <w:szCs w:val="28"/>
        </w:rPr>
        <w:t xml:space="preserve">Проектирование </w:t>
      </w:r>
      <w:proofErr w:type="gramStart"/>
      <w:r w:rsidRPr="00353775">
        <w:rPr>
          <w:sz w:val="28"/>
          <w:szCs w:val="28"/>
        </w:rPr>
        <w:t>спорт площадки</w:t>
      </w:r>
      <w:proofErr w:type="gramEnd"/>
      <w:r w:rsidRPr="00353775">
        <w:rPr>
          <w:sz w:val="28"/>
          <w:szCs w:val="28"/>
        </w:rPr>
        <w:t xml:space="preserve"> на территории школы № 17.</w:t>
      </w:r>
    </w:p>
    <w:p w:rsidR="009C320A" w:rsidRPr="00353775" w:rsidRDefault="009C320A" w:rsidP="009C320A">
      <w:pPr>
        <w:pStyle w:val="a5"/>
        <w:numPr>
          <w:ilvl w:val="0"/>
          <w:numId w:val="4"/>
        </w:numPr>
        <w:rPr>
          <w:sz w:val="28"/>
          <w:szCs w:val="28"/>
        </w:rPr>
      </w:pPr>
      <w:r w:rsidRPr="00353775">
        <w:rPr>
          <w:sz w:val="28"/>
          <w:szCs w:val="28"/>
        </w:rPr>
        <w:t>Освещение дорог и улиц в х. Ляпино</w:t>
      </w:r>
    </w:p>
    <w:p w:rsidR="009C320A" w:rsidRPr="00353775" w:rsidRDefault="009C320A" w:rsidP="009C320A">
      <w:pPr>
        <w:pStyle w:val="a5"/>
        <w:numPr>
          <w:ilvl w:val="0"/>
          <w:numId w:val="4"/>
        </w:numPr>
        <w:rPr>
          <w:sz w:val="28"/>
          <w:szCs w:val="28"/>
        </w:rPr>
      </w:pPr>
      <w:r w:rsidRPr="00353775">
        <w:rPr>
          <w:sz w:val="28"/>
          <w:szCs w:val="28"/>
        </w:rPr>
        <w:t xml:space="preserve"> Ремонт здание для казачества и кабинета участкового.</w:t>
      </w:r>
    </w:p>
    <w:p w:rsidR="009C320A" w:rsidRPr="00353775" w:rsidRDefault="009C320A" w:rsidP="009C320A">
      <w:pPr>
        <w:pStyle w:val="a5"/>
        <w:numPr>
          <w:ilvl w:val="0"/>
          <w:numId w:val="4"/>
        </w:numPr>
        <w:rPr>
          <w:sz w:val="28"/>
          <w:szCs w:val="28"/>
        </w:rPr>
      </w:pPr>
      <w:r w:rsidRPr="00353775">
        <w:rPr>
          <w:sz w:val="28"/>
          <w:szCs w:val="28"/>
        </w:rPr>
        <w:t>Водоснабжение населенных пунктов.</w:t>
      </w:r>
    </w:p>
    <w:p w:rsidR="009C320A" w:rsidRPr="00353775" w:rsidRDefault="009C320A" w:rsidP="009C320A">
      <w:pPr>
        <w:pStyle w:val="a5"/>
        <w:ind w:left="0" w:firstLine="567"/>
        <w:rPr>
          <w:sz w:val="28"/>
          <w:szCs w:val="28"/>
          <w:shd w:val="clear" w:color="auto" w:fill="FFFFFF"/>
        </w:rPr>
      </w:pPr>
      <w:r>
        <w:rPr>
          <w:sz w:val="28"/>
          <w:szCs w:val="28"/>
          <w:shd w:val="clear" w:color="auto" w:fill="FFFFFF"/>
        </w:rPr>
        <w:t xml:space="preserve">       7.</w:t>
      </w:r>
      <w:r w:rsidRPr="00353775">
        <w:rPr>
          <w:sz w:val="28"/>
          <w:szCs w:val="28"/>
          <w:shd w:val="clear" w:color="auto" w:fill="FFFFFF"/>
        </w:rPr>
        <w:t xml:space="preserve">Важнейшей задачей для нас всех является создание рабочих мест, через создание ЛПХ, КФХ, а самое главное создание кооператива, так называемый КОПХОЗ, который будет перерабатывать ту продукцию, которая выращивается в ЛПХ, КФХ, занимается животноводством и овощеводством. В этот кооператив должны войти и ЛПХ, и КФХ и казачество, которые смогут создать материальную и техническую базу для работы кооператива. Об этом говорит и наш губернатор Вениамин Иванович и председатель ЗСК Владимир Андреевич Бекетов. Потому что, без развития экономики в поселении мы не сможем содержать ни медицину, ни образование, ни культуру, ничего. Нам просто нужно </w:t>
      </w:r>
      <w:proofErr w:type="gramStart"/>
      <w:r w:rsidRPr="00353775">
        <w:rPr>
          <w:sz w:val="28"/>
          <w:szCs w:val="28"/>
          <w:shd w:val="clear" w:color="auto" w:fill="FFFFFF"/>
        </w:rPr>
        <w:t>научиться самим зарабатывать</w:t>
      </w:r>
      <w:proofErr w:type="gramEnd"/>
      <w:r w:rsidRPr="00353775">
        <w:rPr>
          <w:sz w:val="28"/>
          <w:szCs w:val="28"/>
          <w:shd w:val="clear" w:color="auto" w:fill="FFFFFF"/>
        </w:rPr>
        <w:t xml:space="preserve">. Только так мы сможем сохранить суверенитет нашего поселения. </w:t>
      </w:r>
    </w:p>
    <w:p w:rsidR="009C320A" w:rsidRPr="00353775" w:rsidRDefault="009C320A" w:rsidP="009C320A">
      <w:pPr>
        <w:pStyle w:val="a5"/>
        <w:ind w:left="0" w:firstLine="567"/>
        <w:rPr>
          <w:sz w:val="28"/>
          <w:szCs w:val="28"/>
          <w:shd w:val="clear" w:color="auto" w:fill="FFFFFF"/>
        </w:rPr>
      </w:pPr>
      <w:r w:rsidRPr="00353775">
        <w:rPr>
          <w:sz w:val="28"/>
          <w:szCs w:val="28"/>
          <w:shd w:val="clear" w:color="auto" w:fill="FFFFFF"/>
        </w:rPr>
        <w:t>Хочу сказать, что каждый житель поселения не должен, а обязан понимать и участвовать в создании и процветании нашего поселения. Нужно не только критиковать, но и делать.</w:t>
      </w:r>
    </w:p>
    <w:p w:rsidR="009C320A" w:rsidRPr="00353775" w:rsidRDefault="009C320A" w:rsidP="009C320A">
      <w:pPr>
        <w:ind w:firstLine="567"/>
        <w:rPr>
          <w:sz w:val="28"/>
          <w:szCs w:val="28"/>
          <w:shd w:val="clear" w:color="auto" w:fill="FFFFFF"/>
        </w:rPr>
      </w:pPr>
    </w:p>
    <w:p w:rsidR="009C320A" w:rsidRPr="00353775" w:rsidRDefault="009C320A" w:rsidP="009C320A">
      <w:pPr>
        <w:ind w:firstLine="567"/>
        <w:rPr>
          <w:sz w:val="28"/>
          <w:szCs w:val="28"/>
        </w:rPr>
      </w:pPr>
      <w:r w:rsidRPr="00353775">
        <w:rPr>
          <w:sz w:val="28"/>
          <w:szCs w:val="28"/>
          <w:shd w:val="clear" w:color="auto" w:fill="FFFFFF"/>
        </w:rPr>
        <w:t>Подводя итоги 2016 года, хочется отметить, что наше поселение становятся все чище и краше.</w:t>
      </w:r>
    </w:p>
    <w:p w:rsidR="009C320A" w:rsidRPr="00353775" w:rsidRDefault="009C320A" w:rsidP="009C320A">
      <w:pPr>
        <w:ind w:firstLine="567"/>
        <w:rPr>
          <w:sz w:val="28"/>
          <w:szCs w:val="28"/>
        </w:rPr>
      </w:pPr>
      <w:r w:rsidRPr="00353775">
        <w:rPr>
          <w:sz w:val="28"/>
          <w:szCs w:val="28"/>
        </w:rPr>
        <w:t>И хочется выразить огромную благодарность тем, кто оказывал поддержку в развитие нашего поселения:</w:t>
      </w:r>
    </w:p>
    <w:p w:rsidR="009C320A" w:rsidRPr="00353775" w:rsidRDefault="009C320A" w:rsidP="009C320A">
      <w:pPr>
        <w:ind w:firstLine="567"/>
        <w:rPr>
          <w:sz w:val="28"/>
          <w:szCs w:val="28"/>
        </w:rPr>
      </w:pPr>
      <w:r w:rsidRPr="00353775">
        <w:rPr>
          <w:sz w:val="28"/>
          <w:szCs w:val="28"/>
        </w:rPr>
        <w:t>- краевой администрации</w:t>
      </w:r>
      <w:proofErr w:type="gramStart"/>
      <w:r w:rsidRPr="00353775">
        <w:rPr>
          <w:sz w:val="28"/>
          <w:szCs w:val="28"/>
        </w:rPr>
        <w:t xml:space="preserve"> ,</w:t>
      </w:r>
      <w:proofErr w:type="gramEnd"/>
      <w:r w:rsidRPr="00353775">
        <w:rPr>
          <w:sz w:val="28"/>
          <w:szCs w:val="28"/>
        </w:rPr>
        <w:t xml:space="preserve">в лице губернатора Краснодарского края Кондратьева Вениамина Ивановича, </w:t>
      </w:r>
    </w:p>
    <w:p w:rsidR="009C320A" w:rsidRPr="00353775" w:rsidRDefault="009C320A" w:rsidP="009C320A">
      <w:pPr>
        <w:ind w:firstLine="567"/>
        <w:rPr>
          <w:sz w:val="28"/>
          <w:szCs w:val="28"/>
        </w:rPr>
      </w:pPr>
      <w:r w:rsidRPr="00353775">
        <w:rPr>
          <w:sz w:val="28"/>
          <w:szCs w:val="28"/>
        </w:rPr>
        <w:t>- председателю ЗСК, в лице Бекетова Владимира Андреевича</w:t>
      </w:r>
    </w:p>
    <w:p w:rsidR="009C320A" w:rsidRPr="00353775" w:rsidRDefault="009C320A" w:rsidP="009C320A">
      <w:pPr>
        <w:ind w:firstLine="567"/>
        <w:rPr>
          <w:sz w:val="28"/>
          <w:szCs w:val="28"/>
        </w:rPr>
      </w:pPr>
      <w:r w:rsidRPr="00353775">
        <w:rPr>
          <w:sz w:val="28"/>
          <w:szCs w:val="28"/>
        </w:rPr>
        <w:t>- районной</w:t>
      </w:r>
      <w:proofErr w:type="gramStart"/>
      <w:r w:rsidRPr="00353775">
        <w:rPr>
          <w:sz w:val="28"/>
          <w:szCs w:val="28"/>
        </w:rPr>
        <w:t xml:space="preserve"> ,</w:t>
      </w:r>
      <w:proofErr w:type="gramEnd"/>
      <w:r w:rsidRPr="00353775">
        <w:rPr>
          <w:sz w:val="28"/>
          <w:szCs w:val="28"/>
        </w:rPr>
        <w:t xml:space="preserve">в лице Гомодина Александра Владимировича, </w:t>
      </w:r>
    </w:p>
    <w:p w:rsidR="009C320A" w:rsidRPr="00353775" w:rsidRDefault="009C320A" w:rsidP="009C320A">
      <w:pPr>
        <w:ind w:firstLine="567"/>
        <w:rPr>
          <w:sz w:val="28"/>
          <w:szCs w:val="28"/>
        </w:rPr>
      </w:pPr>
      <w:r w:rsidRPr="00353775">
        <w:rPr>
          <w:sz w:val="28"/>
          <w:szCs w:val="28"/>
        </w:rPr>
        <w:t xml:space="preserve"> - депутату ЗСК, в лице </w:t>
      </w:r>
      <w:proofErr w:type="spellStart"/>
      <w:r w:rsidRPr="00353775">
        <w:rPr>
          <w:sz w:val="28"/>
          <w:szCs w:val="28"/>
        </w:rPr>
        <w:t>Булдыжова</w:t>
      </w:r>
      <w:proofErr w:type="spellEnd"/>
      <w:r w:rsidRPr="00353775">
        <w:rPr>
          <w:sz w:val="28"/>
          <w:szCs w:val="28"/>
        </w:rPr>
        <w:t xml:space="preserve"> Федора Ивановича </w:t>
      </w:r>
    </w:p>
    <w:p w:rsidR="009C320A" w:rsidRPr="00353775" w:rsidRDefault="009C320A" w:rsidP="009C320A">
      <w:pPr>
        <w:ind w:firstLine="567"/>
        <w:rPr>
          <w:sz w:val="28"/>
          <w:szCs w:val="28"/>
        </w:rPr>
      </w:pPr>
      <w:r w:rsidRPr="00353775">
        <w:rPr>
          <w:sz w:val="28"/>
          <w:szCs w:val="28"/>
        </w:rPr>
        <w:lastRenderedPageBreak/>
        <w:t>- Совету МО Новокубанский район, в лице Шутова Евгения Николаевича и Корнилова Виктора Васильевича</w:t>
      </w:r>
    </w:p>
    <w:p w:rsidR="009C320A" w:rsidRPr="00353775" w:rsidRDefault="009C320A" w:rsidP="009C320A">
      <w:pPr>
        <w:ind w:firstLine="567"/>
        <w:rPr>
          <w:sz w:val="28"/>
          <w:szCs w:val="28"/>
        </w:rPr>
      </w:pPr>
      <w:r w:rsidRPr="00353775">
        <w:rPr>
          <w:sz w:val="28"/>
          <w:szCs w:val="28"/>
        </w:rPr>
        <w:t>- депутатам Ляпинского сельского поселения,</w:t>
      </w:r>
    </w:p>
    <w:p w:rsidR="009C320A" w:rsidRDefault="009C320A" w:rsidP="009C320A">
      <w:pPr>
        <w:ind w:firstLine="567"/>
        <w:rPr>
          <w:sz w:val="28"/>
          <w:szCs w:val="28"/>
        </w:rPr>
      </w:pPr>
      <w:r w:rsidRPr="00353775">
        <w:rPr>
          <w:sz w:val="28"/>
          <w:szCs w:val="28"/>
        </w:rPr>
        <w:t xml:space="preserve">- главам КФХ за личный вклад и огромную помощь, оказанную для решения многих наших проблем. </w:t>
      </w:r>
    </w:p>
    <w:p w:rsidR="009C320A" w:rsidRDefault="009C320A" w:rsidP="009C320A">
      <w:pPr>
        <w:ind w:firstLine="567"/>
        <w:rPr>
          <w:sz w:val="28"/>
          <w:szCs w:val="28"/>
        </w:rPr>
      </w:pPr>
    </w:p>
    <w:p w:rsidR="009C320A" w:rsidRDefault="009C320A" w:rsidP="009C320A">
      <w:pPr>
        <w:ind w:firstLine="567"/>
        <w:rPr>
          <w:sz w:val="28"/>
          <w:szCs w:val="28"/>
        </w:rPr>
      </w:pPr>
    </w:p>
    <w:p w:rsidR="009C320A" w:rsidRDefault="009C320A" w:rsidP="009C320A">
      <w:pPr>
        <w:ind w:firstLine="567"/>
        <w:rPr>
          <w:sz w:val="28"/>
          <w:szCs w:val="28"/>
        </w:rPr>
      </w:pPr>
    </w:p>
    <w:p w:rsidR="009C320A" w:rsidRDefault="009C320A" w:rsidP="009C320A">
      <w:pPr>
        <w:spacing w:line="240" w:lineRule="atLeast"/>
        <w:jc w:val="both"/>
        <w:rPr>
          <w:sz w:val="28"/>
          <w:szCs w:val="28"/>
        </w:rPr>
      </w:pPr>
      <w:r w:rsidRPr="0090020B">
        <w:rPr>
          <w:sz w:val="28"/>
          <w:szCs w:val="28"/>
        </w:rPr>
        <w:t>Глава Ляпинского сельского</w:t>
      </w:r>
      <w:r>
        <w:rPr>
          <w:sz w:val="28"/>
          <w:szCs w:val="28"/>
        </w:rPr>
        <w:t xml:space="preserve"> по</w:t>
      </w:r>
      <w:r w:rsidRPr="0090020B">
        <w:rPr>
          <w:sz w:val="28"/>
          <w:szCs w:val="28"/>
        </w:rPr>
        <w:t xml:space="preserve">селения </w:t>
      </w:r>
    </w:p>
    <w:p w:rsidR="009C320A" w:rsidRPr="0090020B" w:rsidRDefault="009C320A" w:rsidP="009C320A">
      <w:pPr>
        <w:spacing w:line="240" w:lineRule="atLeast"/>
        <w:jc w:val="both"/>
        <w:rPr>
          <w:sz w:val="28"/>
          <w:szCs w:val="28"/>
        </w:rPr>
      </w:pPr>
      <w:r w:rsidRPr="0090020B">
        <w:rPr>
          <w:sz w:val="28"/>
          <w:szCs w:val="28"/>
        </w:rPr>
        <w:t>Новокубанского района</w:t>
      </w:r>
      <w:r>
        <w:rPr>
          <w:sz w:val="28"/>
          <w:szCs w:val="28"/>
        </w:rPr>
        <w:t xml:space="preserve">                                                                     </w:t>
      </w:r>
      <w:r w:rsidRPr="0090020B">
        <w:rPr>
          <w:sz w:val="28"/>
          <w:szCs w:val="28"/>
        </w:rPr>
        <w:t>С.Ю.Бражников</w:t>
      </w:r>
    </w:p>
    <w:p w:rsidR="009C320A" w:rsidRPr="007C411B" w:rsidRDefault="009C320A" w:rsidP="009C320A"/>
    <w:p w:rsidR="009C320A" w:rsidRPr="00353775" w:rsidRDefault="009C320A" w:rsidP="009C320A">
      <w:pPr>
        <w:ind w:firstLine="567"/>
        <w:rPr>
          <w:sz w:val="28"/>
          <w:szCs w:val="28"/>
        </w:rPr>
      </w:pPr>
    </w:p>
    <w:sectPr w:rsidR="009C320A" w:rsidRPr="00353775" w:rsidSect="008473A7">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7614"/>
    <w:multiLevelType w:val="hybridMultilevel"/>
    <w:tmpl w:val="FF8672D8"/>
    <w:lvl w:ilvl="0" w:tplc="B896F1E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2B5953"/>
    <w:multiLevelType w:val="hybridMultilevel"/>
    <w:tmpl w:val="5344E500"/>
    <w:lvl w:ilvl="0" w:tplc="513CF6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CB4B33"/>
    <w:multiLevelType w:val="hybridMultilevel"/>
    <w:tmpl w:val="B3A8C3E6"/>
    <w:lvl w:ilvl="0" w:tplc="F0385920">
      <w:start w:val="1"/>
      <w:numFmt w:val="decimal"/>
      <w:lvlText w:val="%1."/>
      <w:lvlJc w:val="left"/>
      <w:pPr>
        <w:ind w:left="1353"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69F93BF9"/>
    <w:multiLevelType w:val="hybridMultilevel"/>
    <w:tmpl w:val="C44C5248"/>
    <w:lvl w:ilvl="0" w:tplc="C6A8B3E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F19"/>
    <w:rsid w:val="00002B7C"/>
    <w:rsid w:val="00076798"/>
    <w:rsid w:val="000A5A95"/>
    <w:rsid w:val="000B1ABA"/>
    <w:rsid w:val="000E181F"/>
    <w:rsid w:val="000E731A"/>
    <w:rsid w:val="001079B9"/>
    <w:rsid w:val="00146A72"/>
    <w:rsid w:val="00153ADF"/>
    <w:rsid w:val="00155B06"/>
    <w:rsid w:val="001E4BE4"/>
    <w:rsid w:val="00266D91"/>
    <w:rsid w:val="00277822"/>
    <w:rsid w:val="00337034"/>
    <w:rsid w:val="0034064A"/>
    <w:rsid w:val="00364C7B"/>
    <w:rsid w:val="0039432C"/>
    <w:rsid w:val="00395EF7"/>
    <w:rsid w:val="003C42FB"/>
    <w:rsid w:val="003D011B"/>
    <w:rsid w:val="003D53E6"/>
    <w:rsid w:val="003D774B"/>
    <w:rsid w:val="004768C5"/>
    <w:rsid w:val="004B6218"/>
    <w:rsid w:val="00506B4D"/>
    <w:rsid w:val="00594997"/>
    <w:rsid w:val="005C5464"/>
    <w:rsid w:val="005D0AF1"/>
    <w:rsid w:val="00603351"/>
    <w:rsid w:val="00622399"/>
    <w:rsid w:val="00687B45"/>
    <w:rsid w:val="006A5F4F"/>
    <w:rsid w:val="006A7205"/>
    <w:rsid w:val="006C4284"/>
    <w:rsid w:val="0076037B"/>
    <w:rsid w:val="007C411B"/>
    <w:rsid w:val="008473A7"/>
    <w:rsid w:val="0085786F"/>
    <w:rsid w:val="0088050C"/>
    <w:rsid w:val="0091043D"/>
    <w:rsid w:val="009C320A"/>
    <w:rsid w:val="009F6D5A"/>
    <w:rsid w:val="00A0258D"/>
    <w:rsid w:val="00AC77C1"/>
    <w:rsid w:val="00AD5BF5"/>
    <w:rsid w:val="00AF28C5"/>
    <w:rsid w:val="00B07B4D"/>
    <w:rsid w:val="00B1316A"/>
    <w:rsid w:val="00B20385"/>
    <w:rsid w:val="00B45601"/>
    <w:rsid w:val="00B7188B"/>
    <w:rsid w:val="00BC3CD2"/>
    <w:rsid w:val="00BD0F19"/>
    <w:rsid w:val="00C63561"/>
    <w:rsid w:val="00C736AD"/>
    <w:rsid w:val="00CC4E38"/>
    <w:rsid w:val="00CD29A2"/>
    <w:rsid w:val="00CF5037"/>
    <w:rsid w:val="00D01BF2"/>
    <w:rsid w:val="00D6081A"/>
    <w:rsid w:val="00D62E44"/>
    <w:rsid w:val="00DF6127"/>
    <w:rsid w:val="00E31AEE"/>
    <w:rsid w:val="00EB2DAF"/>
    <w:rsid w:val="00EB568D"/>
    <w:rsid w:val="00EB71C1"/>
    <w:rsid w:val="00EE3725"/>
    <w:rsid w:val="00F01CFD"/>
    <w:rsid w:val="00F10AC2"/>
    <w:rsid w:val="00F37E45"/>
    <w:rsid w:val="00F5464D"/>
    <w:rsid w:val="00FA1403"/>
    <w:rsid w:val="00FB6498"/>
    <w:rsid w:val="00FC6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0F19"/>
    <w:pPr>
      <w:spacing w:before="100" w:beforeAutospacing="1" w:after="100" w:afterAutospacing="1"/>
    </w:pPr>
  </w:style>
  <w:style w:type="paragraph" w:styleId="a4">
    <w:name w:val="No Spacing"/>
    <w:uiPriority w:val="99"/>
    <w:qFormat/>
    <w:rsid w:val="00BD0F19"/>
    <w:pPr>
      <w:spacing w:after="0" w:line="240" w:lineRule="auto"/>
    </w:pPr>
  </w:style>
  <w:style w:type="paragraph" w:styleId="a5">
    <w:name w:val="List Paragraph"/>
    <w:basedOn w:val="a"/>
    <w:uiPriority w:val="99"/>
    <w:qFormat/>
    <w:rsid w:val="00BD0F19"/>
    <w:pPr>
      <w:ind w:left="720"/>
      <w:contextualSpacing/>
    </w:pPr>
  </w:style>
  <w:style w:type="paragraph" w:customStyle="1" w:styleId="1">
    <w:name w:val="Без интервала1"/>
    <w:uiPriority w:val="99"/>
    <w:rsid w:val="00BD0F19"/>
    <w:pPr>
      <w:spacing w:after="0" w:line="240" w:lineRule="auto"/>
    </w:pPr>
    <w:rPr>
      <w:rFonts w:ascii="Calibri" w:eastAsia="Times New Roman" w:hAnsi="Calibri" w:cs="Times New Roman"/>
      <w:lang w:eastAsia="ru-RU"/>
    </w:rPr>
  </w:style>
  <w:style w:type="table" w:styleId="a6">
    <w:name w:val="Table Grid"/>
    <w:basedOn w:val="a1"/>
    <w:uiPriority w:val="59"/>
    <w:rsid w:val="00BD0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7C411B"/>
    <w:rPr>
      <w:sz w:val="28"/>
    </w:rPr>
  </w:style>
  <w:style w:type="character" w:customStyle="1" w:styleId="20">
    <w:name w:val="Основной текст 2 Знак"/>
    <w:basedOn w:val="a0"/>
    <w:link w:val="2"/>
    <w:rsid w:val="007C411B"/>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7C411B"/>
    <w:rPr>
      <w:rFonts w:ascii="Tahoma" w:hAnsi="Tahoma" w:cs="Tahoma"/>
      <w:sz w:val="16"/>
      <w:szCs w:val="16"/>
    </w:rPr>
  </w:style>
  <w:style w:type="character" w:customStyle="1" w:styleId="a8">
    <w:name w:val="Текст выноски Знак"/>
    <w:basedOn w:val="a0"/>
    <w:link w:val="a7"/>
    <w:uiPriority w:val="99"/>
    <w:semiHidden/>
    <w:rsid w:val="007C411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397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5534</Words>
  <Characters>31549</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8</cp:revision>
  <cp:lastPrinted>2017-03-01T06:25:00Z</cp:lastPrinted>
  <dcterms:created xsi:type="dcterms:W3CDTF">2016-02-26T08:38:00Z</dcterms:created>
  <dcterms:modified xsi:type="dcterms:W3CDTF">2017-03-01T06:31:00Z</dcterms:modified>
</cp:coreProperties>
</file>