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26" w:rsidRPr="00D23583" w:rsidRDefault="006E0226" w:rsidP="006E0226">
      <w:pPr>
        <w:jc w:val="center"/>
      </w:pPr>
      <w:r w:rsidRPr="00D23583">
        <w:t>КРАСНОДАРСКИЙ КРАЙ</w:t>
      </w:r>
    </w:p>
    <w:p w:rsidR="006E0226" w:rsidRPr="00D23583" w:rsidRDefault="006E0226" w:rsidP="006E0226">
      <w:pPr>
        <w:jc w:val="center"/>
      </w:pPr>
      <w:r w:rsidRPr="00D23583">
        <w:t>НОВОКУБАНСКИЙ РАЙОН</w:t>
      </w:r>
    </w:p>
    <w:p w:rsidR="006E0226" w:rsidRPr="00D23583" w:rsidRDefault="006E0226" w:rsidP="006E0226">
      <w:pPr>
        <w:jc w:val="center"/>
      </w:pPr>
      <w:r w:rsidRPr="00D23583">
        <w:t>АДМИНИСТРАЦИЯ ЛЯПИНСКОГО СЕЛЬСКОГО ПОСЕЛЕНИЯ</w:t>
      </w:r>
    </w:p>
    <w:p w:rsidR="006E0226" w:rsidRPr="00D23583" w:rsidRDefault="006E0226" w:rsidP="006E0226">
      <w:pPr>
        <w:jc w:val="center"/>
      </w:pPr>
      <w:r w:rsidRPr="00D23583">
        <w:t>НОВОКУБАНСКОГО РАЙОНА</w:t>
      </w:r>
    </w:p>
    <w:p w:rsidR="006E0226" w:rsidRPr="00D23583" w:rsidRDefault="006E0226" w:rsidP="006E0226">
      <w:pPr>
        <w:jc w:val="center"/>
      </w:pPr>
    </w:p>
    <w:p w:rsidR="006E0226" w:rsidRPr="00D23583" w:rsidRDefault="006E0226" w:rsidP="006E0226">
      <w:pPr>
        <w:jc w:val="center"/>
      </w:pPr>
      <w:r w:rsidRPr="00D23583">
        <w:t>ПОСТАНОВЛЕНИЕ</w:t>
      </w:r>
    </w:p>
    <w:p w:rsidR="006E0226" w:rsidRPr="00D23583" w:rsidRDefault="006E0226" w:rsidP="006E0226">
      <w:pPr>
        <w:jc w:val="center"/>
      </w:pPr>
    </w:p>
    <w:p w:rsidR="006E0226" w:rsidRPr="00D23583" w:rsidRDefault="006E0226" w:rsidP="006E0226">
      <w:pPr>
        <w:ind w:firstLine="0"/>
        <w:jc w:val="center"/>
      </w:pPr>
      <w:r>
        <w:t>18 апреля</w:t>
      </w:r>
      <w:r w:rsidRPr="00D23583">
        <w:t xml:space="preserve"> 2022 года         </w:t>
      </w:r>
      <w:r>
        <w:t xml:space="preserve">                            № 16</w:t>
      </w:r>
      <w:r w:rsidRPr="00D23583">
        <w:t xml:space="preserve">                                          х. </w:t>
      </w:r>
      <w:proofErr w:type="spellStart"/>
      <w:r w:rsidRPr="00D23583">
        <w:t>Ляпино</w:t>
      </w:r>
      <w:proofErr w:type="spellEnd"/>
    </w:p>
    <w:p w:rsidR="006E0226" w:rsidRPr="00D23583" w:rsidRDefault="006E0226" w:rsidP="006E0226"/>
    <w:p w:rsidR="006E0226" w:rsidRPr="00D23583" w:rsidRDefault="006E0226" w:rsidP="006E0226">
      <w:pPr>
        <w:ind w:firstLine="0"/>
        <w:jc w:val="center"/>
        <w:rPr>
          <w:b/>
          <w:sz w:val="32"/>
          <w:szCs w:val="32"/>
        </w:rPr>
      </w:pPr>
      <w:proofErr w:type="gramStart"/>
      <w:r w:rsidRPr="00D23583">
        <w:rPr>
          <w:b/>
          <w:sz w:val="32"/>
          <w:szCs w:val="32"/>
        </w:rPr>
        <w:t>Об утверждении Перечня должностей муниципальной службы администрации Ляпинского сельского поселения Новокубанского района, на которые распространяются ограничения, налагаемые на гражданина, замещавшего должность муниципальной службы, при заключении им трудового договора, предусмотренные статей 12 Федерального закона от 25 декабря 2008 года</w:t>
      </w:r>
      <w:r>
        <w:rPr>
          <w:b/>
          <w:sz w:val="32"/>
          <w:szCs w:val="32"/>
        </w:rPr>
        <w:t xml:space="preserve"> </w:t>
      </w:r>
      <w:r w:rsidRPr="00D23583">
        <w:rPr>
          <w:b/>
          <w:sz w:val="32"/>
          <w:szCs w:val="32"/>
        </w:rPr>
        <w:t>№ 273-ФЗ «О противодействии коррупции»</w:t>
      </w:r>
      <w:proofErr w:type="gramEnd"/>
    </w:p>
    <w:p w:rsidR="006E0226" w:rsidRDefault="006E0226" w:rsidP="006E0226"/>
    <w:p w:rsidR="006E0226" w:rsidRPr="00D23583" w:rsidRDefault="006E0226" w:rsidP="006E0226"/>
    <w:p w:rsidR="006E0226" w:rsidRPr="00D23583" w:rsidRDefault="006E0226" w:rsidP="006E0226">
      <w:proofErr w:type="gramStart"/>
      <w:r w:rsidRPr="00D23583">
        <w:t xml:space="preserve">В соответствии со статей 12 Федерального закона от 25 декабря 2008 №273-ФЗ «О противодействии коррупции», постановлением Правительства Российской Федерации от 21 января 2015 года №29 «Об утверждении правил сообщения работодателем о заключении трудового или гражданско-правового на выполнение работ (оказание услуг) с гражданином, замещавшим должность государственной или муниципальной службы, перечень которых устанавливается нормативно-правовыми </w:t>
      </w:r>
      <w:r>
        <w:t>актами Российской Федерации», постановля</w:t>
      </w:r>
      <w:r w:rsidRPr="00D23583">
        <w:t>ю:</w:t>
      </w:r>
      <w:proofErr w:type="gramEnd"/>
    </w:p>
    <w:p w:rsidR="006E0226" w:rsidRPr="00D23583" w:rsidRDefault="006E0226" w:rsidP="006E0226">
      <w:r>
        <w:t xml:space="preserve">1. </w:t>
      </w:r>
      <w:proofErr w:type="gramStart"/>
      <w:r w:rsidRPr="00D23583">
        <w:t>Утвердить Перечень должностей муниципальной службы администрации Ляпинского сельского поселения Новокубанского района, на которые распространяются ограничения, налагаемые на гражданина, замешавшего должность муниципальной службы, при заключении им трудового договора и (или) договора гражданско-правового характера, предусмотренные статей 12 Федерального закона от 25 декабря 2008 года № 273-ФЗ «О противодействии коррупции» согласно приложению.</w:t>
      </w:r>
      <w:proofErr w:type="gramEnd"/>
    </w:p>
    <w:p w:rsidR="006E0226" w:rsidRPr="00D23583" w:rsidRDefault="006E0226" w:rsidP="006E0226">
      <w:r>
        <w:t xml:space="preserve">2. </w:t>
      </w:r>
      <w:r w:rsidRPr="00D23583">
        <w:t>Начальнику организационно – правового отдела администрации Ляпинского сельского поселения Новокубанского района О.С.Мезенцевой ознакомить муниципальных служащих с настоящим постановлением под роспись.</w:t>
      </w:r>
    </w:p>
    <w:p w:rsidR="006E0226" w:rsidRPr="00D23583" w:rsidRDefault="006E0226" w:rsidP="006E0226">
      <w:r w:rsidRPr="00D23583">
        <w:t xml:space="preserve">3. </w:t>
      </w:r>
      <w:proofErr w:type="gramStart"/>
      <w:r w:rsidRPr="00D23583">
        <w:t>Постановление администрации Ляпинского сельского поселения Новокубанского района от 08 июня 2020 года № 22 «Об утверждении Перечня должностей муниципальной службы администрации Ляпинского сельского поселения Новокубанского района, на которые распространяются ограничения, налагаемые на гражданина, замешавшего должность муниципальной службы, при заключении им трудового договора, предусмотренные статей 12 Федерального закона от 25 декабря 2008 года № 273-ФЗ «О противодействии коррупции» признать утратившим силу.</w:t>
      </w:r>
      <w:proofErr w:type="gramEnd"/>
    </w:p>
    <w:p w:rsidR="006E0226" w:rsidRPr="00D23583" w:rsidRDefault="006E0226" w:rsidP="006E0226">
      <w:r w:rsidRPr="00D23583">
        <w:t xml:space="preserve">4. </w:t>
      </w:r>
      <w:proofErr w:type="gramStart"/>
      <w:r w:rsidRPr="00D23583">
        <w:t>Контроль за</w:t>
      </w:r>
      <w:proofErr w:type="gramEnd"/>
      <w:r w:rsidRPr="00D23583">
        <w:t xml:space="preserve"> выполнением настоящего постановления возложить на начальника организационно – правового отдела администрации Ляпинского сельского поселения Новокубанского района О.С.Мезенцеву.</w:t>
      </w:r>
    </w:p>
    <w:p w:rsidR="006E0226" w:rsidRPr="00D23583" w:rsidRDefault="006E0226" w:rsidP="006E0226">
      <w:r>
        <w:lastRenderedPageBreak/>
        <w:t xml:space="preserve">5. </w:t>
      </w:r>
      <w:r w:rsidRPr="00D23583">
        <w:t>Настоящее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w:t>
      </w:r>
    </w:p>
    <w:p w:rsidR="006E0226" w:rsidRPr="00D23583" w:rsidRDefault="006E0226" w:rsidP="006E0226"/>
    <w:p w:rsidR="006E0226" w:rsidRDefault="006E0226" w:rsidP="006E0226"/>
    <w:p w:rsidR="006E0226" w:rsidRPr="00D23583" w:rsidRDefault="006E0226" w:rsidP="006E0226"/>
    <w:p w:rsidR="006E0226" w:rsidRDefault="006E0226" w:rsidP="006E0226">
      <w:r w:rsidRPr="00D23583">
        <w:t xml:space="preserve">Глава </w:t>
      </w:r>
    </w:p>
    <w:p w:rsidR="006E0226" w:rsidRPr="00D23583" w:rsidRDefault="006E0226" w:rsidP="006E0226">
      <w:r w:rsidRPr="00D23583">
        <w:t>Ляпинского сельского поселения</w:t>
      </w:r>
    </w:p>
    <w:p w:rsidR="006E0226" w:rsidRDefault="006E0226" w:rsidP="006E0226">
      <w:r w:rsidRPr="00D23583">
        <w:t>Новокубанского района</w:t>
      </w:r>
    </w:p>
    <w:p w:rsidR="006E0226" w:rsidRPr="00D23583" w:rsidRDefault="006E0226" w:rsidP="006E0226">
      <w:r w:rsidRPr="00D23583">
        <w:t>С.Ю.Бражников</w:t>
      </w:r>
    </w:p>
    <w:p w:rsidR="006E0226" w:rsidRPr="00D23583" w:rsidRDefault="006E0226" w:rsidP="006E0226"/>
    <w:p w:rsidR="006E0226" w:rsidRDefault="006E0226" w:rsidP="006E0226"/>
    <w:p w:rsidR="006E0226" w:rsidRPr="00D23583" w:rsidRDefault="006E0226" w:rsidP="006E0226"/>
    <w:p w:rsidR="006E0226" w:rsidRDefault="006E0226" w:rsidP="006E0226">
      <w:r w:rsidRPr="00D23583">
        <w:t xml:space="preserve">Приложение </w:t>
      </w:r>
    </w:p>
    <w:p w:rsidR="006E0226" w:rsidRDefault="006E0226" w:rsidP="006E0226">
      <w:r w:rsidRPr="00D23583">
        <w:t>к постановлению</w:t>
      </w:r>
      <w:r>
        <w:t xml:space="preserve"> </w:t>
      </w:r>
      <w:r w:rsidRPr="00D23583">
        <w:t xml:space="preserve">администрации </w:t>
      </w:r>
    </w:p>
    <w:p w:rsidR="006E0226" w:rsidRPr="00D23583" w:rsidRDefault="006E0226" w:rsidP="006E0226">
      <w:r w:rsidRPr="00D23583">
        <w:t>Ляпинского сельского поселения</w:t>
      </w:r>
    </w:p>
    <w:p w:rsidR="006E0226" w:rsidRPr="00D23583" w:rsidRDefault="006E0226" w:rsidP="006E0226">
      <w:r w:rsidRPr="00D23583">
        <w:t>Новокубанского района</w:t>
      </w:r>
    </w:p>
    <w:p w:rsidR="006E0226" w:rsidRPr="00D23583" w:rsidRDefault="006E0226" w:rsidP="006E0226">
      <w:r w:rsidRPr="00D23583">
        <w:t xml:space="preserve">от </w:t>
      </w:r>
      <w:r>
        <w:t>18 апреля 2022 года № 16</w:t>
      </w:r>
    </w:p>
    <w:p w:rsidR="006E0226" w:rsidRPr="00D23583" w:rsidRDefault="006E0226" w:rsidP="006E0226"/>
    <w:p w:rsidR="006E0226" w:rsidRPr="00D23583" w:rsidRDefault="006E0226" w:rsidP="006E0226"/>
    <w:p w:rsidR="006E0226" w:rsidRPr="00D23583" w:rsidRDefault="006E0226" w:rsidP="006E0226">
      <w:pPr>
        <w:ind w:firstLine="0"/>
        <w:jc w:val="center"/>
        <w:rPr>
          <w:b/>
        </w:rPr>
      </w:pPr>
      <w:r w:rsidRPr="00D23583">
        <w:rPr>
          <w:b/>
        </w:rPr>
        <w:t>ПЕРЕЧЕНЬ</w:t>
      </w:r>
    </w:p>
    <w:p w:rsidR="006E0226" w:rsidRPr="00D23583" w:rsidRDefault="006E0226" w:rsidP="006E0226">
      <w:pPr>
        <w:ind w:firstLine="0"/>
        <w:jc w:val="center"/>
        <w:rPr>
          <w:b/>
        </w:rPr>
      </w:pPr>
      <w:proofErr w:type="gramStart"/>
      <w:r w:rsidRPr="00D23583">
        <w:rPr>
          <w:b/>
        </w:rPr>
        <w:t>должностей муниципальной службы администрации Ляпинского сельского поселения Новокубанского района, на которые распространяются ограничения, налагаемые на гражданина, замешавшего должность муниципальной службы, при заключении им трудового договора и (или) договора гражданско-правового характера, предусмотренные статей 12 Федерального закона от 25 декабря 2008 года</w:t>
      </w:r>
      <w:r>
        <w:rPr>
          <w:b/>
        </w:rPr>
        <w:t xml:space="preserve"> </w:t>
      </w:r>
      <w:r w:rsidRPr="00D23583">
        <w:rPr>
          <w:b/>
        </w:rPr>
        <w:t>№ 273-ФЗ «О противодействии коррупции»</w:t>
      </w:r>
      <w:proofErr w:type="gramEnd"/>
    </w:p>
    <w:p w:rsidR="006E0226" w:rsidRPr="00D23583" w:rsidRDefault="006E0226" w:rsidP="006E0226">
      <w:pPr>
        <w:ind w:firstLine="0"/>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539"/>
      </w:tblGrid>
      <w:tr w:rsidR="006E0226" w:rsidRPr="00D23583" w:rsidTr="00F3461E">
        <w:tc>
          <w:tcPr>
            <w:tcW w:w="817" w:type="dxa"/>
            <w:tcBorders>
              <w:top w:val="single" w:sz="4" w:space="0" w:color="auto"/>
              <w:left w:val="single" w:sz="4" w:space="0" w:color="auto"/>
              <w:bottom w:val="single" w:sz="4" w:space="0" w:color="auto"/>
              <w:right w:val="single" w:sz="4" w:space="0" w:color="auto"/>
            </w:tcBorders>
            <w:hideMark/>
          </w:tcPr>
          <w:p w:rsidR="006E0226" w:rsidRPr="00D23583" w:rsidRDefault="006E0226" w:rsidP="00F3461E">
            <w:pPr>
              <w:ind w:firstLine="0"/>
            </w:pPr>
            <w:r w:rsidRPr="00D23583">
              <w:t xml:space="preserve">№ </w:t>
            </w:r>
            <w:proofErr w:type="spellStart"/>
            <w:proofErr w:type="gramStart"/>
            <w:r w:rsidRPr="00D23583">
              <w:t>п</w:t>
            </w:r>
            <w:proofErr w:type="spellEnd"/>
            <w:proofErr w:type="gramEnd"/>
            <w:r w:rsidRPr="00D23583">
              <w:t>/</w:t>
            </w:r>
            <w:proofErr w:type="spellStart"/>
            <w:r w:rsidRPr="00D23583">
              <w:t>п</w:t>
            </w:r>
            <w:proofErr w:type="spellEnd"/>
          </w:p>
        </w:tc>
        <w:tc>
          <w:tcPr>
            <w:tcW w:w="8539" w:type="dxa"/>
            <w:tcBorders>
              <w:top w:val="single" w:sz="4" w:space="0" w:color="auto"/>
              <w:left w:val="single" w:sz="4" w:space="0" w:color="auto"/>
              <w:bottom w:val="single" w:sz="4" w:space="0" w:color="auto"/>
              <w:right w:val="single" w:sz="4" w:space="0" w:color="auto"/>
            </w:tcBorders>
            <w:hideMark/>
          </w:tcPr>
          <w:p w:rsidR="006E0226" w:rsidRPr="00D23583" w:rsidRDefault="006E0226" w:rsidP="00F3461E">
            <w:pPr>
              <w:ind w:firstLine="0"/>
            </w:pPr>
            <w:r w:rsidRPr="00D23583">
              <w:t>Наименование должностей</w:t>
            </w:r>
          </w:p>
        </w:tc>
      </w:tr>
      <w:tr w:rsidR="006E0226" w:rsidRPr="00D23583" w:rsidTr="00F3461E">
        <w:tc>
          <w:tcPr>
            <w:tcW w:w="817" w:type="dxa"/>
            <w:tcBorders>
              <w:top w:val="single" w:sz="4" w:space="0" w:color="auto"/>
              <w:left w:val="single" w:sz="4" w:space="0" w:color="auto"/>
              <w:bottom w:val="single" w:sz="4" w:space="0" w:color="auto"/>
              <w:right w:val="single" w:sz="4" w:space="0" w:color="auto"/>
            </w:tcBorders>
            <w:hideMark/>
          </w:tcPr>
          <w:p w:rsidR="006E0226" w:rsidRPr="00D23583" w:rsidRDefault="006E0226" w:rsidP="00F3461E">
            <w:pPr>
              <w:ind w:firstLine="0"/>
            </w:pPr>
            <w:r w:rsidRPr="00D23583">
              <w:t>1</w:t>
            </w:r>
          </w:p>
        </w:tc>
        <w:tc>
          <w:tcPr>
            <w:tcW w:w="8539" w:type="dxa"/>
            <w:tcBorders>
              <w:top w:val="single" w:sz="4" w:space="0" w:color="auto"/>
              <w:left w:val="single" w:sz="4" w:space="0" w:color="auto"/>
              <w:bottom w:val="single" w:sz="4" w:space="0" w:color="auto"/>
              <w:right w:val="single" w:sz="4" w:space="0" w:color="auto"/>
            </w:tcBorders>
            <w:hideMark/>
          </w:tcPr>
          <w:p w:rsidR="006E0226" w:rsidRPr="00D23583" w:rsidRDefault="006E0226" w:rsidP="00F3461E">
            <w:pPr>
              <w:ind w:firstLine="0"/>
            </w:pPr>
            <w:r w:rsidRPr="00D23583">
              <w:t xml:space="preserve">Заместитель главы </w:t>
            </w:r>
          </w:p>
        </w:tc>
      </w:tr>
      <w:tr w:rsidR="006E0226" w:rsidRPr="00D23583" w:rsidTr="00F3461E">
        <w:tc>
          <w:tcPr>
            <w:tcW w:w="817" w:type="dxa"/>
            <w:tcBorders>
              <w:top w:val="single" w:sz="4" w:space="0" w:color="auto"/>
              <w:left w:val="single" w:sz="4" w:space="0" w:color="auto"/>
              <w:bottom w:val="single" w:sz="4" w:space="0" w:color="auto"/>
              <w:right w:val="single" w:sz="4" w:space="0" w:color="auto"/>
            </w:tcBorders>
            <w:hideMark/>
          </w:tcPr>
          <w:p w:rsidR="006E0226" w:rsidRPr="00D23583" w:rsidRDefault="006E0226" w:rsidP="00F3461E">
            <w:pPr>
              <w:ind w:firstLine="0"/>
            </w:pPr>
            <w:r w:rsidRPr="00D23583">
              <w:t>2</w:t>
            </w:r>
          </w:p>
        </w:tc>
        <w:tc>
          <w:tcPr>
            <w:tcW w:w="8539" w:type="dxa"/>
            <w:tcBorders>
              <w:top w:val="single" w:sz="4" w:space="0" w:color="auto"/>
              <w:left w:val="single" w:sz="4" w:space="0" w:color="auto"/>
              <w:bottom w:val="single" w:sz="4" w:space="0" w:color="auto"/>
              <w:right w:val="single" w:sz="4" w:space="0" w:color="auto"/>
            </w:tcBorders>
            <w:hideMark/>
          </w:tcPr>
          <w:p w:rsidR="006E0226" w:rsidRPr="00D23583" w:rsidRDefault="006E0226" w:rsidP="00F3461E">
            <w:pPr>
              <w:ind w:firstLine="0"/>
            </w:pPr>
            <w:r w:rsidRPr="00D23583">
              <w:t xml:space="preserve">Начальник организационно – правового отдела </w:t>
            </w:r>
          </w:p>
        </w:tc>
      </w:tr>
      <w:tr w:rsidR="006E0226" w:rsidRPr="00D23583" w:rsidTr="00F3461E">
        <w:tc>
          <w:tcPr>
            <w:tcW w:w="817" w:type="dxa"/>
            <w:tcBorders>
              <w:top w:val="single" w:sz="4" w:space="0" w:color="auto"/>
              <w:left w:val="single" w:sz="4" w:space="0" w:color="auto"/>
              <w:bottom w:val="single" w:sz="4" w:space="0" w:color="auto"/>
              <w:right w:val="single" w:sz="4" w:space="0" w:color="auto"/>
            </w:tcBorders>
            <w:hideMark/>
          </w:tcPr>
          <w:p w:rsidR="006E0226" w:rsidRPr="00D23583" w:rsidRDefault="006E0226" w:rsidP="00F3461E">
            <w:pPr>
              <w:ind w:firstLine="0"/>
            </w:pPr>
            <w:r w:rsidRPr="00D23583">
              <w:t>3</w:t>
            </w:r>
          </w:p>
        </w:tc>
        <w:tc>
          <w:tcPr>
            <w:tcW w:w="8539" w:type="dxa"/>
            <w:tcBorders>
              <w:top w:val="single" w:sz="4" w:space="0" w:color="auto"/>
              <w:left w:val="single" w:sz="4" w:space="0" w:color="auto"/>
              <w:bottom w:val="single" w:sz="4" w:space="0" w:color="auto"/>
              <w:right w:val="single" w:sz="4" w:space="0" w:color="auto"/>
            </w:tcBorders>
            <w:hideMark/>
          </w:tcPr>
          <w:p w:rsidR="006E0226" w:rsidRPr="00D23583" w:rsidRDefault="006E0226" w:rsidP="00F3461E">
            <w:pPr>
              <w:ind w:firstLine="0"/>
            </w:pPr>
            <w:r w:rsidRPr="00D23583">
              <w:t xml:space="preserve">Начальник финансово – экономического отдела </w:t>
            </w:r>
          </w:p>
        </w:tc>
      </w:tr>
      <w:tr w:rsidR="006E0226" w:rsidRPr="00D23583" w:rsidTr="00F3461E">
        <w:tc>
          <w:tcPr>
            <w:tcW w:w="817" w:type="dxa"/>
            <w:tcBorders>
              <w:top w:val="single" w:sz="4" w:space="0" w:color="auto"/>
              <w:left w:val="single" w:sz="4" w:space="0" w:color="auto"/>
              <w:bottom w:val="single" w:sz="4" w:space="0" w:color="auto"/>
              <w:right w:val="single" w:sz="4" w:space="0" w:color="auto"/>
            </w:tcBorders>
            <w:hideMark/>
          </w:tcPr>
          <w:p w:rsidR="006E0226" w:rsidRPr="00D23583" w:rsidRDefault="006E0226" w:rsidP="00F3461E">
            <w:pPr>
              <w:ind w:firstLine="0"/>
            </w:pPr>
            <w:r w:rsidRPr="00D23583">
              <w:t>4</w:t>
            </w:r>
          </w:p>
        </w:tc>
        <w:tc>
          <w:tcPr>
            <w:tcW w:w="8539" w:type="dxa"/>
            <w:tcBorders>
              <w:top w:val="single" w:sz="4" w:space="0" w:color="auto"/>
              <w:left w:val="single" w:sz="4" w:space="0" w:color="auto"/>
              <w:bottom w:val="single" w:sz="4" w:space="0" w:color="auto"/>
              <w:right w:val="single" w:sz="4" w:space="0" w:color="auto"/>
            </w:tcBorders>
            <w:hideMark/>
          </w:tcPr>
          <w:p w:rsidR="006E0226" w:rsidRPr="00D23583" w:rsidRDefault="006E0226" w:rsidP="00F3461E">
            <w:pPr>
              <w:ind w:firstLine="0"/>
            </w:pPr>
            <w:r w:rsidRPr="00D23583">
              <w:t xml:space="preserve">Главный специалист, главный бухгалтер </w:t>
            </w:r>
          </w:p>
        </w:tc>
      </w:tr>
      <w:tr w:rsidR="006E0226" w:rsidRPr="00D23583" w:rsidTr="00F3461E">
        <w:tc>
          <w:tcPr>
            <w:tcW w:w="817" w:type="dxa"/>
            <w:tcBorders>
              <w:top w:val="single" w:sz="4" w:space="0" w:color="auto"/>
              <w:left w:val="single" w:sz="4" w:space="0" w:color="auto"/>
              <w:bottom w:val="single" w:sz="4" w:space="0" w:color="auto"/>
              <w:right w:val="single" w:sz="4" w:space="0" w:color="auto"/>
            </w:tcBorders>
            <w:hideMark/>
          </w:tcPr>
          <w:p w:rsidR="006E0226" w:rsidRPr="00D23583" w:rsidRDefault="006E0226" w:rsidP="00F3461E">
            <w:pPr>
              <w:ind w:firstLine="0"/>
            </w:pPr>
            <w:r w:rsidRPr="00D23583">
              <w:t>5</w:t>
            </w:r>
          </w:p>
        </w:tc>
        <w:tc>
          <w:tcPr>
            <w:tcW w:w="8539" w:type="dxa"/>
            <w:tcBorders>
              <w:top w:val="single" w:sz="4" w:space="0" w:color="auto"/>
              <w:left w:val="single" w:sz="4" w:space="0" w:color="auto"/>
              <w:bottom w:val="single" w:sz="4" w:space="0" w:color="auto"/>
              <w:right w:val="single" w:sz="4" w:space="0" w:color="auto"/>
            </w:tcBorders>
            <w:hideMark/>
          </w:tcPr>
          <w:p w:rsidR="006E0226" w:rsidRPr="00D23583" w:rsidRDefault="006E0226" w:rsidP="00F3461E">
            <w:pPr>
              <w:ind w:firstLine="0"/>
            </w:pPr>
            <w:r w:rsidRPr="00D23583">
              <w:t>Главный специалист (зав</w:t>
            </w:r>
            <w:proofErr w:type="gramStart"/>
            <w:r w:rsidRPr="00D23583">
              <w:t>.к</w:t>
            </w:r>
            <w:proofErr w:type="gramEnd"/>
            <w:r w:rsidRPr="00D23583">
              <w:t xml:space="preserve">анцелярией) </w:t>
            </w:r>
          </w:p>
        </w:tc>
      </w:tr>
      <w:tr w:rsidR="006E0226" w:rsidRPr="00D23583" w:rsidTr="00F3461E">
        <w:tc>
          <w:tcPr>
            <w:tcW w:w="817" w:type="dxa"/>
            <w:tcBorders>
              <w:top w:val="single" w:sz="4" w:space="0" w:color="auto"/>
              <w:left w:val="single" w:sz="4" w:space="0" w:color="auto"/>
              <w:bottom w:val="single" w:sz="4" w:space="0" w:color="auto"/>
              <w:right w:val="single" w:sz="4" w:space="0" w:color="auto"/>
            </w:tcBorders>
            <w:hideMark/>
          </w:tcPr>
          <w:p w:rsidR="006E0226" w:rsidRPr="00D23583" w:rsidRDefault="006E0226" w:rsidP="00F3461E">
            <w:pPr>
              <w:ind w:firstLine="0"/>
            </w:pPr>
            <w:r w:rsidRPr="00D23583">
              <w:t>6</w:t>
            </w:r>
          </w:p>
        </w:tc>
        <w:tc>
          <w:tcPr>
            <w:tcW w:w="8539" w:type="dxa"/>
            <w:tcBorders>
              <w:top w:val="single" w:sz="4" w:space="0" w:color="auto"/>
              <w:left w:val="single" w:sz="4" w:space="0" w:color="auto"/>
              <w:bottom w:val="single" w:sz="4" w:space="0" w:color="auto"/>
              <w:right w:val="single" w:sz="4" w:space="0" w:color="auto"/>
            </w:tcBorders>
            <w:hideMark/>
          </w:tcPr>
          <w:p w:rsidR="006E0226" w:rsidRPr="00D23583" w:rsidRDefault="006E0226" w:rsidP="00F3461E">
            <w:pPr>
              <w:ind w:firstLine="0"/>
            </w:pPr>
            <w:r w:rsidRPr="00D23583">
              <w:t xml:space="preserve">Ведущий специалист (ЛПХ и ГО ЧС) </w:t>
            </w:r>
          </w:p>
        </w:tc>
      </w:tr>
      <w:tr w:rsidR="006E0226" w:rsidRPr="00D23583" w:rsidTr="00F3461E">
        <w:tc>
          <w:tcPr>
            <w:tcW w:w="817" w:type="dxa"/>
            <w:tcBorders>
              <w:top w:val="single" w:sz="4" w:space="0" w:color="auto"/>
              <w:left w:val="single" w:sz="4" w:space="0" w:color="auto"/>
              <w:bottom w:val="single" w:sz="4" w:space="0" w:color="auto"/>
              <w:right w:val="single" w:sz="4" w:space="0" w:color="auto"/>
            </w:tcBorders>
            <w:hideMark/>
          </w:tcPr>
          <w:p w:rsidR="006E0226" w:rsidRPr="00D23583" w:rsidRDefault="006E0226" w:rsidP="00F3461E">
            <w:pPr>
              <w:ind w:firstLine="0"/>
            </w:pPr>
            <w:r w:rsidRPr="00D23583">
              <w:t>7</w:t>
            </w:r>
          </w:p>
        </w:tc>
        <w:tc>
          <w:tcPr>
            <w:tcW w:w="8539" w:type="dxa"/>
            <w:tcBorders>
              <w:top w:val="single" w:sz="4" w:space="0" w:color="auto"/>
              <w:left w:val="single" w:sz="4" w:space="0" w:color="auto"/>
              <w:bottom w:val="single" w:sz="4" w:space="0" w:color="auto"/>
              <w:right w:val="single" w:sz="4" w:space="0" w:color="auto"/>
            </w:tcBorders>
            <w:hideMark/>
          </w:tcPr>
          <w:p w:rsidR="006E0226" w:rsidRPr="00D23583" w:rsidRDefault="006E0226" w:rsidP="00F3461E">
            <w:pPr>
              <w:ind w:firstLine="0"/>
            </w:pPr>
            <w:r w:rsidRPr="00D23583">
              <w:t>Ведущий специалист (соц</w:t>
            </w:r>
            <w:proofErr w:type="gramStart"/>
            <w:r w:rsidRPr="00D23583">
              <w:t>.р</w:t>
            </w:r>
            <w:proofErr w:type="gramEnd"/>
            <w:r w:rsidRPr="00D23583">
              <w:t xml:space="preserve">аботник) </w:t>
            </w:r>
          </w:p>
        </w:tc>
      </w:tr>
    </w:tbl>
    <w:p w:rsidR="006E0226" w:rsidRDefault="006E0226" w:rsidP="006E0226"/>
    <w:p w:rsidR="006E0226" w:rsidRDefault="006E0226" w:rsidP="006E0226"/>
    <w:p w:rsidR="006E0226" w:rsidRPr="00D23583" w:rsidRDefault="006E0226" w:rsidP="006E0226"/>
    <w:p w:rsidR="006E0226" w:rsidRDefault="006E0226" w:rsidP="006E0226">
      <w:r w:rsidRPr="00D23583">
        <w:t xml:space="preserve">Глава </w:t>
      </w:r>
    </w:p>
    <w:p w:rsidR="006E0226" w:rsidRPr="00D23583" w:rsidRDefault="006E0226" w:rsidP="006E0226">
      <w:r w:rsidRPr="00D23583">
        <w:t>Ляпинского сельского поселения</w:t>
      </w:r>
    </w:p>
    <w:p w:rsidR="006E0226" w:rsidRDefault="006E0226" w:rsidP="006E0226">
      <w:pPr>
        <w:jc w:val="left"/>
      </w:pPr>
      <w:r w:rsidRPr="00D23583">
        <w:t xml:space="preserve">Новокубанского района </w:t>
      </w:r>
    </w:p>
    <w:p w:rsidR="006E0226" w:rsidRPr="00D23583" w:rsidRDefault="006E0226" w:rsidP="006E0226">
      <w:pPr>
        <w:jc w:val="left"/>
      </w:pPr>
      <w:r w:rsidRPr="00D23583">
        <w:t>С.Ю.Бражников</w:t>
      </w:r>
    </w:p>
    <w:p w:rsidR="00FC70AC" w:rsidRDefault="00FC70AC"/>
    <w:sectPr w:rsidR="00FC70AC" w:rsidSect="00D23583">
      <w:headerReference w:type="even" r:id="rId4"/>
      <w:headerReference w:type="default" r:id="rId5"/>
      <w:footerReference w:type="even" r:id="rId6"/>
      <w:footerReference w:type="default" r:id="rId7"/>
      <w:headerReference w:type="first" r:id="rId8"/>
      <w:footerReference w:type="first" r:id="rId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83" w:rsidRDefault="006E022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83" w:rsidRDefault="006E022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83" w:rsidRDefault="006E0226">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83" w:rsidRDefault="006E022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2A" w:rsidRDefault="006E0226">
    <w:pPr>
      <w:pStyle w:val="a3"/>
      <w:rPr>
        <w:color w:val="800000"/>
        <w:sz w:val="20"/>
      </w:rPr>
    </w:pPr>
    <w:r>
      <w:rPr>
        <w:color w:val="800000"/>
        <w:sz w:val="20"/>
      </w:rPr>
      <w:t>Документ подписан электронно-цифровой подписью:</w:t>
    </w:r>
  </w:p>
  <w:p w:rsidR="00971B2A" w:rsidRDefault="006E0226">
    <w:pPr>
      <w:pStyle w:val="a3"/>
      <w:rPr>
        <w:color w:val="800000"/>
        <w:sz w:val="20"/>
      </w:rPr>
    </w:pPr>
    <w:r>
      <w:rPr>
        <w:color w:val="800000"/>
        <w:sz w:val="20"/>
      </w:rPr>
      <w:t>Владелец: АДМИНИСТРАЦИЯ ЛЯПИНСКОГО СЕЛЬСКОГО ПОСЕЛЕНИЯ НОВОКУБАНСКОГО РАЙОНА</w:t>
    </w:r>
  </w:p>
  <w:p w:rsidR="00971B2A" w:rsidRDefault="006E0226">
    <w:pPr>
      <w:pStyle w:val="a3"/>
      <w:rPr>
        <w:color w:val="800000"/>
        <w:sz w:val="20"/>
      </w:rPr>
    </w:pPr>
    <w:r>
      <w:rPr>
        <w:color w:val="800000"/>
        <w:sz w:val="20"/>
      </w:rPr>
      <w:t>Должность: "</w:t>
    </w:r>
    <w:proofErr w:type="gramStart"/>
    <w:r>
      <w:rPr>
        <w:color w:val="800000"/>
        <w:sz w:val="20"/>
      </w:rPr>
      <w:t>УЛ</w:t>
    </w:r>
    <w:proofErr w:type="gramEnd"/>
    <w:r>
      <w:rPr>
        <w:color w:val="800000"/>
        <w:sz w:val="20"/>
      </w:rPr>
      <w:t xml:space="preserve"> ШКОЛЬНАЯГЛАВА АДМИНИСТРАЦИИ</w:t>
    </w:r>
  </w:p>
  <w:p w:rsidR="00971B2A" w:rsidRDefault="006E0226">
    <w:pPr>
      <w:pStyle w:val="a3"/>
      <w:rPr>
        <w:color w:val="800000"/>
        <w:sz w:val="20"/>
      </w:rPr>
    </w:pPr>
    <w:r>
      <w:rPr>
        <w:color w:val="800000"/>
        <w:sz w:val="20"/>
      </w:rPr>
      <w:t>Дата подписи: 04.05.2022 9:57:14</w:t>
    </w:r>
  </w:p>
  <w:p w:rsidR="00D23583" w:rsidRPr="00971B2A" w:rsidRDefault="006E0226">
    <w:pPr>
      <w:pStyle w:val="a3"/>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83" w:rsidRDefault="006E022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6E0226"/>
    <w:rsid w:val="0012375B"/>
    <w:rsid w:val="00131ABE"/>
    <w:rsid w:val="001449F4"/>
    <w:rsid w:val="001611A9"/>
    <w:rsid w:val="00175030"/>
    <w:rsid w:val="001A20D7"/>
    <w:rsid w:val="001E5CA3"/>
    <w:rsid w:val="00215A2A"/>
    <w:rsid w:val="00231D03"/>
    <w:rsid w:val="00286BEB"/>
    <w:rsid w:val="002B5723"/>
    <w:rsid w:val="00327598"/>
    <w:rsid w:val="003C1FDE"/>
    <w:rsid w:val="003C3126"/>
    <w:rsid w:val="00434C00"/>
    <w:rsid w:val="004459A0"/>
    <w:rsid w:val="00471B85"/>
    <w:rsid w:val="00474439"/>
    <w:rsid w:val="004774F6"/>
    <w:rsid w:val="0048794F"/>
    <w:rsid w:val="004C6B17"/>
    <w:rsid w:val="00543D36"/>
    <w:rsid w:val="0057680A"/>
    <w:rsid w:val="006145B1"/>
    <w:rsid w:val="006212AF"/>
    <w:rsid w:val="00632E20"/>
    <w:rsid w:val="006B1D7E"/>
    <w:rsid w:val="006E0226"/>
    <w:rsid w:val="006E2C8A"/>
    <w:rsid w:val="007425C2"/>
    <w:rsid w:val="00743408"/>
    <w:rsid w:val="007A710C"/>
    <w:rsid w:val="00806256"/>
    <w:rsid w:val="0080660D"/>
    <w:rsid w:val="0085246D"/>
    <w:rsid w:val="00874C09"/>
    <w:rsid w:val="008873A8"/>
    <w:rsid w:val="00925F59"/>
    <w:rsid w:val="00984F30"/>
    <w:rsid w:val="009B5692"/>
    <w:rsid w:val="00A04254"/>
    <w:rsid w:val="00AC0E9E"/>
    <w:rsid w:val="00AE63E5"/>
    <w:rsid w:val="00B36895"/>
    <w:rsid w:val="00BF5149"/>
    <w:rsid w:val="00C01CE4"/>
    <w:rsid w:val="00C17A2C"/>
    <w:rsid w:val="00C44D7C"/>
    <w:rsid w:val="00C63006"/>
    <w:rsid w:val="00C90E25"/>
    <w:rsid w:val="00CC2D59"/>
    <w:rsid w:val="00CD75C3"/>
    <w:rsid w:val="00D00378"/>
    <w:rsid w:val="00E00E28"/>
    <w:rsid w:val="00E14DC5"/>
    <w:rsid w:val="00E6347C"/>
    <w:rsid w:val="00E66B1B"/>
    <w:rsid w:val="00EC1B08"/>
    <w:rsid w:val="00EC3BBD"/>
    <w:rsid w:val="00F05F24"/>
    <w:rsid w:val="00F86B7A"/>
    <w:rsid w:val="00FC70AC"/>
    <w:rsid w:val="00FE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E022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0226"/>
    <w:pPr>
      <w:tabs>
        <w:tab w:val="center" w:pos="4677"/>
        <w:tab w:val="right" w:pos="9355"/>
      </w:tabs>
    </w:pPr>
  </w:style>
  <w:style w:type="character" w:customStyle="1" w:styleId="a4">
    <w:name w:val="Верхний колонтитул Знак"/>
    <w:basedOn w:val="a0"/>
    <w:link w:val="a3"/>
    <w:uiPriority w:val="99"/>
    <w:semiHidden/>
    <w:rsid w:val="006E0226"/>
    <w:rPr>
      <w:rFonts w:ascii="Arial" w:eastAsia="Times New Roman" w:hAnsi="Arial" w:cs="Times New Roman"/>
      <w:sz w:val="24"/>
      <w:szCs w:val="24"/>
      <w:lang w:eastAsia="ru-RU"/>
    </w:rPr>
  </w:style>
  <w:style w:type="paragraph" w:styleId="a5">
    <w:name w:val="footer"/>
    <w:basedOn w:val="a"/>
    <w:link w:val="a6"/>
    <w:uiPriority w:val="99"/>
    <w:semiHidden/>
    <w:unhideWhenUsed/>
    <w:rsid w:val="006E0226"/>
    <w:pPr>
      <w:tabs>
        <w:tab w:val="center" w:pos="4677"/>
        <w:tab w:val="right" w:pos="9355"/>
      </w:tabs>
    </w:pPr>
  </w:style>
  <w:style w:type="character" w:customStyle="1" w:styleId="a6">
    <w:name w:val="Нижний колонтитул Знак"/>
    <w:basedOn w:val="a0"/>
    <w:link w:val="a5"/>
    <w:uiPriority w:val="99"/>
    <w:semiHidden/>
    <w:rsid w:val="006E0226"/>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2</cp:revision>
  <dcterms:created xsi:type="dcterms:W3CDTF">2022-05-05T06:34:00Z</dcterms:created>
  <dcterms:modified xsi:type="dcterms:W3CDTF">2022-05-05T06:34:00Z</dcterms:modified>
</cp:coreProperties>
</file>